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8867A6" w:rsidRDefault="00A11D1E">
      <w:pPr>
        <w:jc w:val="center"/>
        <w:rPr>
          <w:sz w:val="56"/>
          <w:szCs w:val="56"/>
        </w:rPr>
      </w:pPr>
      <w:bookmarkStart w:id="0" w:name="_heading=h.gjdgxs" w:colFirst="0" w:colLast="0"/>
      <w:bookmarkEnd w:id="0"/>
      <w:r>
        <w:rPr>
          <w:sz w:val="56"/>
          <w:szCs w:val="56"/>
        </w:rPr>
        <w:t>CDRL A009</w:t>
      </w:r>
    </w:p>
    <w:p w14:paraId="00000002" w14:textId="77777777" w:rsidR="008867A6" w:rsidRDefault="00A11D1E">
      <w:pPr>
        <w:jc w:val="center"/>
        <w:rPr>
          <w:sz w:val="56"/>
          <w:szCs w:val="56"/>
        </w:rPr>
      </w:pPr>
      <w:r>
        <w:rPr>
          <w:sz w:val="56"/>
          <w:szCs w:val="56"/>
        </w:rPr>
        <w:t>Test Procedure for</w:t>
      </w:r>
    </w:p>
    <w:p w14:paraId="00000003" w14:textId="77777777" w:rsidR="008867A6" w:rsidRDefault="00A11D1E">
      <w:pPr>
        <w:jc w:val="center"/>
        <w:rPr>
          <w:sz w:val="56"/>
          <w:szCs w:val="56"/>
        </w:rPr>
      </w:pPr>
      <w:r>
        <w:rPr>
          <w:sz w:val="56"/>
          <w:szCs w:val="56"/>
        </w:rPr>
        <w:t>Advanced Modular Manikin Project</w:t>
      </w:r>
    </w:p>
    <w:p w14:paraId="00000004" w14:textId="77777777" w:rsidR="008867A6" w:rsidRDefault="00A11D1E">
      <w:pPr>
        <w:jc w:val="center"/>
        <w:rPr>
          <w:sz w:val="56"/>
          <w:szCs w:val="56"/>
        </w:rPr>
      </w:pPr>
      <w:r>
        <w:rPr>
          <w:sz w:val="56"/>
          <w:szCs w:val="56"/>
        </w:rPr>
        <w:t>Phase II Program</w:t>
      </w:r>
    </w:p>
    <w:p w14:paraId="00000005" w14:textId="77777777" w:rsidR="008867A6" w:rsidRDefault="00A11D1E">
      <w:pPr>
        <w:jc w:val="center"/>
        <w:rPr>
          <w:sz w:val="56"/>
          <w:szCs w:val="56"/>
        </w:rPr>
      </w:pPr>
      <w:r>
        <w:rPr>
          <w:sz w:val="56"/>
          <w:szCs w:val="56"/>
        </w:rPr>
        <w:t>Contract # W81XWH-14-C-0101</w:t>
      </w:r>
    </w:p>
    <w:p w14:paraId="00000006" w14:textId="77777777" w:rsidR="008867A6" w:rsidRDefault="00A11D1E">
      <w:pPr>
        <w:jc w:val="center"/>
      </w:pPr>
      <w:r>
        <w:rPr>
          <w:noProof/>
        </w:rPr>
        <w:drawing>
          <wp:anchor distT="0" distB="0" distL="114300" distR="114300" simplePos="0" relativeHeight="251658240" behindDoc="0" locked="0" layoutInCell="1" hidden="0" allowOverlap="1" wp14:anchorId="4B4C1CF7" wp14:editId="4200121D">
            <wp:simplePos x="0" y="0"/>
            <wp:positionH relativeFrom="column">
              <wp:posOffset>4878070</wp:posOffset>
            </wp:positionH>
            <wp:positionV relativeFrom="paragraph">
              <wp:posOffset>173990</wp:posOffset>
            </wp:positionV>
            <wp:extent cx="1337310" cy="3566160"/>
            <wp:effectExtent l="0" t="0" r="0" b="0"/>
            <wp:wrapSquare wrapText="bothSides" distT="0" distB="0" distL="114300" distR="114300"/>
            <wp:docPr id="1638" name="image25.jpg" descr="A person posing for the camera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jpg" descr="A person posing for the camera  Description automatically generated"/>
                    <pic:cNvPicPr preferRelativeResize="0"/>
                  </pic:nvPicPr>
                  <pic:blipFill>
                    <a:blip r:embed="rId9"/>
                    <a:srcRect/>
                    <a:stretch>
                      <a:fillRect/>
                    </a:stretch>
                  </pic:blipFill>
                  <pic:spPr>
                    <a:xfrm>
                      <a:off x="0" y="0"/>
                      <a:ext cx="1337310" cy="3566160"/>
                    </a:xfrm>
                    <a:prstGeom prst="rect">
                      <a:avLst/>
                    </a:prstGeom>
                    <a:ln/>
                  </pic:spPr>
                </pic:pic>
              </a:graphicData>
            </a:graphic>
          </wp:anchor>
        </w:drawing>
      </w:r>
    </w:p>
    <w:p w14:paraId="00000007" w14:textId="77777777" w:rsidR="008867A6" w:rsidRDefault="008867A6"/>
    <w:p w14:paraId="00000008" w14:textId="77777777" w:rsidR="008867A6" w:rsidRDefault="008867A6">
      <w:pPr>
        <w:tabs>
          <w:tab w:val="left" w:pos="2160"/>
        </w:tabs>
        <w:rPr>
          <w:sz w:val="36"/>
          <w:szCs w:val="36"/>
        </w:rPr>
      </w:pPr>
    </w:p>
    <w:p w14:paraId="00000009" w14:textId="77777777" w:rsidR="008867A6" w:rsidRDefault="008867A6">
      <w:pPr>
        <w:tabs>
          <w:tab w:val="left" w:pos="2160"/>
        </w:tabs>
        <w:rPr>
          <w:sz w:val="36"/>
          <w:szCs w:val="36"/>
        </w:rPr>
      </w:pPr>
    </w:p>
    <w:p w14:paraId="0000000A" w14:textId="7791FC23" w:rsidR="008867A6" w:rsidRDefault="00A11D1E">
      <w:pPr>
        <w:tabs>
          <w:tab w:val="left" w:pos="2160"/>
        </w:tabs>
        <w:rPr>
          <w:sz w:val="36"/>
          <w:szCs w:val="36"/>
        </w:rPr>
      </w:pPr>
      <w:r>
        <w:rPr>
          <w:sz w:val="36"/>
          <w:szCs w:val="36"/>
        </w:rPr>
        <w:t xml:space="preserve">Date: </w:t>
      </w:r>
      <w:r w:rsidR="00AD2C96">
        <w:rPr>
          <w:sz w:val="36"/>
          <w:szCs w:val="36"/>
        </w:rPr>
        <w:t>February</w:t>
      </w:r>
      <w:r>
        <w:rPr>
          <w:sz w:val="36"/>
          <w:szCs w:val="36"/>
        </w:rPr>
        <w:t xml:space="preserve"> </w:t>
      </w:r>
      <w:r w:rsidR="00AD2C96">
        <w:rPr>
          <w:sz w:val="36"/>
          <w:szCs w:val="36"/>
        </w:rPr>
        <w:t>03</w:t>
      </w:r>
      <w:r>
        <w:rPr>
          <w:sz w:val="36"/>
          <w:szCs w:val="36"/>
        </w:rPr>
        <w:t>, 20</w:t>
      </w:r>
      <w:r w:rsidR="00AD2C96">
        <w:rPr>
          <w:sz w:val="36"/>
          <w:szCs w:val="36"/>
        </w:rPr>
        <w:t>20</w:t>
      </w:r>
    </w:p>
    <w:p w14:paraId="0000000B" w14:textId="62E70FD3" w:rsidR="008867A6" w:rsidRDefault="00A11D1E">
      <w:pPr>
        <w:tabs>
          <w:tab w:val="left" w:pos="2160"/>
        </w:tabs>
        <w:rPr>
          <w:sz w:val="36"/>
          <w:szCs w:val="36"/>
        </w:rPr>
      </w:pPr>
      <w:r>
        <w:rPr>
          <w:sz w:val="36"/>
          <w:szCs w:val="36"/>
        </w:rPr>
        <w:t>Revision: Rev-</w:t>
      </w:r>
      <w:r w:rsidR="00AD2C96">
        <w:rPr>
          <w:sz w:val="36"/>
          <w:szCs w:val="36"/>
        </w:rPr>
        <w:t>2</w:t>
      </w:r>
    </w:p>
    <w:p w14:paraId="0000000C" w14:textId="77777777" w:rsidR="008867A6" w:rsidRDefault="00A11D1E">
      <w:pPr>
        <w:tabs>
          <w:tab w:val="left" w:pos="2160"/>
        </w:tabs>
        <w:rPr>
          <w:sz w:val="36"/>
          <w:szCs w:val="36"/>
        </w:rPr>
      </w:pPr>
      <w:r>
        <w:rPr>
          <w:sz w:val="36"/>
          <w:szCs w:val="36"/>
        </w:rPr>
        <w:t>Unclassified</w:t>
      </w:r>
    </w:p>
    <w:p w14:paraId="0000000D" w14:textId="77777777" w:rsidR="008867A6" w:rsidRDefault="008867A6"/>
    <w:p w14:paraId="0000000E" w14:textId="77777777" w:rsidR="008867A6" w:rsidRDefault="008867A6"/>
    <w:p w14:paraId="0000000F" w14:textId="77777777" w:rsidR="008867A6" w:rsidRDefault="008867A6"/>
    <w:p w14:paraId="00000010" w14:textId="77777777" w:rsidR="008867A6" w:rsidRDefault="008867A6"/>
    <w:p w14:paraId="00000011" w14:textId="77777777" w:rsidR="008867A6" w:rsidRDefault="008867A6"/>
    <w:p w14:paraId="00000012" w14:textId="77777777" w:rsidR="008867A6" w:rsidRDefault="008867A6"/>
    <w:p w14:paraId="00000013" w14:textId="77777777" w:rsidR="008867A6" w:rsidRDefault="008867A6"/>
    <w:p w14:paraId="00000014" w14:textId="77777777" w:rsidR="008867A6" w:rsidRDefault="008867A6"/>
    <w:p w14:paraId="00000015" w14:textId="77777777" w:rsidR="008867A6" w:rsidRDefault="008867A6"/>
    <w:p w14:paraId="00000016" w14:textId="77777777" w:rsidR="008867A6" w:rsidRDefault="008867A6"/>
    <w:p w14:paraId="00000017" w14:textId="77777777" w:rsidR="008867A6" w:rsidRDefault="008867A6"/>
    <w:p w14:paraId="00000018" w14:textId="77777777" w:rsidR="008867A6" w:rsidRDefault="00A11D1E">
      <w:pPr>
        <w:tabs>
          <w:tab w:val="left" w:pos="2160"/>
        </w:tabs>
        <w:rPr>
          <w:sz w:val="36"/>
          <w:szCs w:val="36"/>
        </w:rPr>
      </w:pPr>
      <w:r>
        <w:rPr>
          <w:sz w:val="36"/>
          <w:szCs w:val="36"/>
        </w:rPr>
        <w:t>PRINCIPAL INVESTIGATOR: ROBERT M. SWEET, MD, FACS</w:t>
      </w:r>
    </w:p>
    <w:p w14:paraId="00000019" w14:textId="77777777" w:rsidR="008867A6" w:rsidRDefault="00A11D1E">
      <w:pPr>
        <w:tabs>
          <w:tab w:val="left" w:pos="2160"/>
        </w:tabs>
        <w:rPr>
          <w:sz w:val="36"/>
          <w:szCs w:val="36"/>
        </w:rPr>
      </w:pPr>
      <w:r>
        <w:rPr>
          <w:sz w:val="36"/>
          <w:szCs w:val="36"/>
        </w:rPr>
        <w:t>REGENTS OF THE UNIVERSITY OF MINNESOTA</w:t>
      </w:r>
    </w:p>
    <w:p w14:paraId="0000001A" w14:textId="77777777" w:rsidR="008867A6" w:rsidRDefault="00A11D1E">
      <w:pPr>
        <w:tabs>
          <w:tab w:val="left" w:pos="2160"/>
        </w:tabs>
        <w:rPr>
          <w:sz w:val="36"/>
          <w:szCs w:val="36"/>
        </w:rPr>
      </w:pPr>
      <w:r>
        <w:rPr>
          <w:sz w:val="36"/>
          <w:szCs w:val="36"/>
        </w:rPr>
        <w:t>OFFICE OF SPONSORED PROJECTS</w:t>
      </w:r>
    </w:p>
    <w:p w14:paraId="0000001B" w14:textId="77777777" w:rsidR="008867A6" w:rsidRDefault="00A11D1E">
      <w:pPr>
        <w:tabs>
          <w:tab w:val="left" w:pos="2160"/>
        </w:tabs>
        <w:rPr>
          <w:sz w:val="36"/>
          <w:szCs w:val="36"/>
        </w:rPr>
      </w:pPr>
      <w:r>
        <w:rPr>
          <w:sz w:val="36"/>
          <w:szCs w:val="36"/>
        </w:rPr>
        <w:t>200 OAK ST SE</w:t>
      </w:r>
    </w:p>
    <w:p w14:paraId="0000001C" w14:textId="77777777" w:rsidR="008867A6" w:rsidRDefault="00A11D1E">
      <w:pPr>
        <w:tabs>
          <w:tab w:val="left" w:pos="2160"/>
        </w:tabs>
        <w:rPr>
          <w:sz w:val="56"/>
          <w:szCs w:val="56"/>
        </w:rPr>
      </w:pPr>
      <w:r>
        <w:rPr>
          <w:sz w:val="36"/>
          <w:szCs w:val="36"/>
        </w:rPr>
        <w:t>MINNEAPOLIS MN 55455-2009</w:t>
      </w:r>
    </w:p>
    <w:p w14:paraId="0000001D" w14:textId="77777777" w:rsidR="008867A6" w:rsidRDefault="008867A6">
      <w:pPr>
        <w:tabs>
          <w:tab w:val="left" w:pos="2160"/>
        </w:tabs>
        <w:rPr>
          <w:sz w:val="56"/>
          <w:szCs w:val="56"/>
        </w:rPr>
      </w:pPr>
    </w:p>
    <w:p w14:paraId="5C12DB18" w14:textId="77777777" w:rsidR="00AD2C96" w:rsidRPr="00AD2C96" w:rsidRDefault="00A11D1E" w:rsidP="00AD2C96">
      <w:r>
        <w:t xml:space="preserve">This document is unclassified, and </w:t>
      </w:r>
      <w:r w:rsidR="00AD2C96" w:rsidRPr="00AD2C96">
        <w:t>APPROVED FOR PUBLIC RELEASE; DISTRIBUTION IS UNLIMITED</w:t>
      </w:r>
    </w:p>
    <w:p w14:paraId="0000001E" w14:textId="43CAF481" w:rsidR="008867A6" w:rsidRDefault="008867A6">
      <w:pPr>
        <w:tabs>
          <w:tab w:val="left" w:pos="2160"/>
        </w:tabs>
        <w:jc w:val="center"/>
      </w:pPr>
    </w:p>
    <w:p w14:paraId="0000001F" w14:textId="77777777" w:rsidR="008867A6" w:rsidRDefault="008867A6">
      <w:pPr>
        <w:tabs>
          <w:tab w:val="left" w:pos="2160"/>
        </w:tabs>
      </w:pPr>
    </w:p>
    <w:p w14:paraId="00000020" w14:textId="6180FA2C" w:rsidR="008867A6" w:rsidRDefault="008867A6">
      <w:pPr>
        <w:tabs>
          <w:tab w:val="left" w:pos="2160"/>
        </w:tabs>
      </w:pPr>
    </w:p>
    <w:p w14:paraId="2C0A4613" w14:textId="212F0372" w:rsidR="004E25D9" w:rsidRDefault="004E25D9">
      <w:pPr>
        <w:tabs>
          <w:tab w:val="left" w:pos="2160"/>
        </w:tabs>
      </w:pPr>
    </w:p>
    <w:p w14:paraId="23A3FD44" w14:textId="6537CCCD" w:rsidR="004E25D9" w:rsidRDefault="004E25D9">
      <w:pPr>
        <w:tabs>
          <w:tab w:val="left" w:pos="2160"/>
        </w:tabs>
      </w:pPr>
    </w:p>
    <w:p w14:paraId="28B8D008" w14:textId="77777777" w:rsidR="004E25D9" w:rsidRDefault="004E25D9">
      <w:pPr>
        <w:tabs>
          <w:tab w:val="left" w:pos="2160"/>
        </w:tabs>
      </w:pPr>
    </w:p>
    <w:p w14:paraId="00000021" w14:textId="77777777" w:rsidR="008867A6" w:rsidRDefault="00A11D1E">
      <w:pPr>
        <w:tabs>
          <w:tab w:val="left" w:pos="2160"/>
        </w:tabs>
      </w:pPr>
      <w:r>
        <w:lastRenderedPageBreak/>
        <w:t>Revision History</w:t>
      </w:r>
    </w:p>
    <w:p w14:paraId="00000022" w14:textId="77777777" w:rsidR="008867A6" w:rsidRDefault="008867A6">
      <w:pPr>
        <w:tabs>
          <w:tab w:val="left" w:pos="2160"/>
        </w:tabs>
      </w:pPr>
    </w:p>
    <w:tbl>
      <w:tblPr>
        <w:tblStyle w:val="aff9"/>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8010"/>
      </w:tblGrid>
      <w:tr w:rsidR="008867A6" w14:paraId="15203E8D" w14:textId="77777777">
        <w:trPr>
          <w:jc w:val="center"/>
        </w:trPr>
        <w:tc>
          <w:tcPr>
            <w:tcW w:w="1975" w:type="dxa"/>
          </w:tcPr>
          <w:p w14:paraId="00000023" w14:textId="77777777" w:rsidR="008867A6" w:rsidRDefault="00A11D1E">
            <w:pPr>
              <w:tabs>
                <w:tab w:val="left" w:pos="2160"/>
              </w:tabs>
            </w:pPr>
            <w:r>
              <w:t>Date of Revision</w:t>
            </w:r>
          </w:p>
        </w:tc>
        <w:tc>
          <w:tcPr>
            <w:tcW w:w="8010" w:type="dxa"/>
          </w:tcPr>
          <w:p w14:paraId="00000024" w14:textId="77777777" w:rsidR="008867A6" w:rsidRDefault="00A11D1E">
            <w:pPr>
              <w:tabs>
                <w:tab w:val="left" w:pos="2160"/>
              </w:tabs>
            </w:pPr>
            <w:r>
              <w:t>Description of Changes</w:t>
            </w:r>
          </w:p>
        </w:tc>
      </w:tr>
      <w:tr w:rsidR="008867A6" w14:paraId="110C596E" w14:textId="77777777">
        <w:trPr>
          <w:jc w:val="center"/>
        </w:trPr>
        <w:tc>
          <w:tcPr>
            <w:tcW w:w="1975" w:type="dxa"/>
          </w:tcPr>
          <w:p w14:paraId="00000025" w14:textId="77777777" w:rsidR="008867A6" w:rsidRDefault="00A11D1E">
            <w:pPr>
              <w:tabs>
                <w:tab w:val="left" w:pos="2160"/>
              </w:tabs>
            </w:pPr>
            <w:r>
              <w:t>25 Mar 2018</w:t>
            </w:r>
          </w:p>
        </w:tc>
        <w:tc>
          <w:tcPr>
            <w:tcW w:w="8010" w:type="dxa"/>
          </w:tcPr>
          <w:p w14:paraId="00000026" w14:textId="77777777" w:rsidR="008867A6" w:rsidRDefault="00A11D1E">
            <w:pPr>
              <w:tabs>
                <w:tab w:val="left" w:pos="2160"/>
              </w:tabs>
            </w:pPr>
            <w:r>
              <w:t>Original Draft Submitted</w:t>
            </w:r>
          </w:p>
        </w:tc>
      </w:tr>
      <w:tr w:rsidR="008867A6" w14:paraId="21CF78E6" w14:textId="77777777">
        <w:trPr>
          <w:jc w:val="center"/>
        </w:trPr>
        <w:tc>
          <w:tcPr>
            <w:tcW w:w="1975" w:type="dxa"/>
          </w:tcPr>
          <w:p w14:paraId="00000027" w14:textId="77777777" w:rsidR="008867A6" w:rsidRDefault="00A11D1E">
            <w:pPr>
              <w:tabs>
                <w:tab w:val="left" w:pos="2160"/>
              </w:tabs>
            </w:pPr>
            <w:r>
              <w:t>25 Sep 2019</w:t>
            </w:r>
          </w:p>
        </w:tc>
        <w:tc>
          <w:tcPr>
            <w:tcW w:w="8010" w:type="dxa"/>
          </w:tcPr>
          <w:p w14:paraId="00000028" w14:textId="77777777" w:rsidR="008867A6" w:rsidRDefault="00A11D1E">
            <w:pPr>
              <w:tabs>
                <w:tab w:val="left" w:pos="2160"/>
              </w:tabs>
            </w:pPr>
            <w:r>
              <w:t>Document Submitted</w:t>
            </w:r>
          </w:p>
        </w:tc>
      </w:tr>
      <w:tr w:rsidR="008867A6" w14:paraId="2F5DE247" w14:textId="77777777">
        <w:trPr>
          <w:jc w:val="center"/>
        </w:trPr>
        <w:tc>
          <w:tcPr>
            <w:tcW w:w="1975" w:type="dxa"/>
          </w:tcPr>
          <w:p w14:paraId="00000029" w14:textId="3FA0BD93" w:rsidR="008867A6" w:rsidRDefault="00AD2C96">
            <w:pPr>
              <w:tabs>
                <w:tab w:val="left" w:pos="2160"/>
              </w:tabs>
            </w:pPr>
            <w:r>
              <w:t>03 Feb 2020</w:t>
            </w:r>
          </w:p>
        </w:tc>
        <w:tc>
          <w:tcPr>
            <w:tcW w:w="8010" w:type="dxa"/>
          </w:tcPr>
          <w:p w14:paraId="0000002A" w14:textId="199278E1" w:rsidR="008867A6" w:rsidRDefault="00AD2C96">
            <w:pPr>
              <w:tabs>
                <w:tab w:val="left" w:pos="2160"/>
              </w:tabs>
            </w:pPr>
            <w:r>
              <w:t>Distribution Updated</w:t>
            </w:r>
          </w:p>
        </w:tc>
      </w:tr>
    </w:tbl>
    <w:p w14:paraId="0000002B" w14:textId="77777777" w:rsidR="008867A6" w:rsidRDefault="008867A6">
      <w:pPr>
        <w:tabs>
          <w:tab w:val="left" w:pos="2160"/>
        </w:tabs>
      </w:pPr>
    </w:p>
    <w:p w14:paraId="0000002C" w14:textId="77777777" w:rsidR="008867A6" w:rsidRDefault="008867A6">
      <w:pPr>
        <w:tabs>
          <w:tab w:val="left" w:pos="2160"/>
        </w:tabs>
      </w:pPr>
    </w:p>
    <w:p w14:paraId="0000002D" w14:textId="77777777" w:rsidR="008867A6" w:rsidRDefault="00A11D1E">
      <w:pPr>
        <w:tabs>
          <w:tab w:val="left" w:pos="2160"/>
        </w:tabs>
        <w:rPr>
          <w:b/>
          <w:u w:val="single"/>
        </w:rPr>
      </w:pPr>
      <w:r>
        <w:rPr>
          <w:b/>
          <w:u w:val="single"/>
        </w:rPr>
        <w:t>Distribution Statement</w:t>
      </w:r>
    </w:p>
    <w:p w14:paraId="0000002E" w14:textId="77777777" w:rsidR="008867A6" w:rsidRDefault="008867A6">
      <w:pPr>
        <w:tabs>
          <w:tab w:val="left" w:pos="2160"/>
        </w:tabs>
      </w:pPr>
    </w:p>
    <w:p w14:paraId="0000002F" w14:textId="77777777" w:rsidR="008867A6" w:rsidRDefault="00A11D1E">
      <w:pPr>
        <w:tabs>
          <w:tab w:val="left" w:pos="2160"/>
        </w:tabs>
      </w:pPr>
      <w:r>
        <w:t>This document was created under contract funding W81XWH-14-C-0101 from:</w:t>
      </w:r>
    </w:p>
    <w:p w14:paraId="00000030" w14:textId="77777777" w:rsidR="008867A6" w:rsidRDefault="008867A6">
      <w:pPr>
        <w:tabs>
          <w:tab w:val="left" w:pos="2160"/>
        </w:tabs>
      </w:pPr>
    </w:p>
    <w:p w14:paraId="00000031" w14:textId="77777777" w:rsidR="008867A6" w:rsidRDefault="00A11D1E">
      <w:pPr>
        <w:jc w:val="center"/>
        <w:rPr>
          <w:rFonts w:ascii="Arial" w:eastAsia="Arial" w:hAnsi="Arial" w:cs="Arial"/>
          <w:b/>
          <w:sz w:val="22"/>
          <w:szCs w:val="22"/>
        </w:rPr>
      </w:pPr>
      <w:r>
        <w:rPr>
          <w:rFonts w:ascii="Arial" w:eastAsia="Arial" w:hAnsi="Arial" w:cs="Arial"/>
          <w:b/>
          <w:sz w:val="22"/>
          <w:szCs w:val="22"/>
        </w:rPr>
        <w:t>DEPARTMENT OF THE ARMY</w:t>
      </w:r>
    </w:p>
    <w:p w14:paraId="00000032" w14:textId="77777777" w:rsidR="008867A6" w:rsidRDefault="00A11D1E">
      <w:pPr>
        <w:jc w:val="center"/>
        <w:rPr>
          <w:rFonts w:ascii="Arial" w:eastAsia="Arial" w:hAnsi="Arial" w:cs="Arial"/>
          <w:b/>
          <w:sz w:val="22"/>
          <w:szCs w:val="22"/>
        </w:rPr>
      </w:pPr>
      <w:r>
        <w:rPr>
          <w:rFonts w:ascii="Arial" w:eastAsia="Arial" w:hAnsi="Arial" w:cs="Arial"/>
          <w:b/>
          <w:sz w:val="22"/>
          <w:szCs w:val="22"/>
        </w:rPr>
        <w:t>US ARMY MEDICAL RESEARCH ACQUISITION ACTIVITY</w:t>
      </w:r>
    </w:p>
    <w:p w14:paraId="00000033" w14:textId="77777777" w:rsidR="008867A6" w:rsidRDefault="00A11D1E">
      <w:pPr>
        <w:jc w:val="center"/>
        <w:rPr>
          <w:rFonts w:ascii="Arial" w:eastAsia="Arial" w:hAnsi="Arial" w:cs="Arial"/>
          <w:b/>
          <w:sz w:val="22"/>
          <w:szCs w:val="22"/>
        </w:rPr>
      </w:pPr>
      <w:r>
        <w:rPr>
          <w:rFonts w:ascii="Arial" w:eastAsia="Arial" w:hAnsi="Arial" w:cs="Arial"/>
          <w:b/>
          <w:sz w:val="22"/>
          <w:szCs w:val="22"/>
        </w:rPr>
        <w:t>820 CHANDLER STREET</w:t>
      </w:r>
    </w:p>
    <w:p w14:paraId="00000034" w14:textId="77777777" w:rsidR="008867A6" w:rsidRDefault="00A11D1E">
      <w:pPr>
        <w:tabs>
          <w:tab w:val="left" w:pos="2160"/>
        </w:tabs>
        <w:jc w:val="center"/>
        <w:rPr>
          <w:rFonts w:ascii="Arial" w:eastAsia="Arial" w:hAnsi="Arial" w:cs="Arial"/>
          <w:b/>
          <w:sz w:val="22"/>
          <w:szCs w:val="22"/>
        </w:rPr>
      </w:pPr>
      <w:r>
        <w:rPr>
          <w:rFonts w:ascii="Arial" w:eastAsia="Arial" w:hAnsi="Arial" w:cs="Arial"/>
          <w:b/>
          <w:sz w:val="22"/>
          <w:szCs w:val="22"/>
        </w:rPr>
        <w:t>FORT DETRICK MD 21701-5014</w:t>
      </w:r>
    </w:p>
    <w:p w14:paraId="00000035" w14:textId="77777777" w:rsidR="008867A6" w:rsidRDefault="008867A6">
      <w:pPr>
        <w:tabs>
          <w:tab w:val="left" w:pos="2160"/>
        </w:tabs>
        <w:jc w:val="center"/>
        <w:rPr>
          <w:rFonts w:ascii="Arial" w:eastAsia="Arial" w:hAnsi="Arial" w:cs="Arial"/>
          <w:b/>
          <w:sz w:val="22"/>
          <w:szCs w:val="22"/>
        </w:rPr>
      </w:pPr>
    </w:p>
    <w:p w14:paraId="40CA9193" w14:textId="77777777" w:rsidR="00AD2C96" w:rsidRPr="00AD2C96" w:rsidRDefault="00A11D1E" w:rsidP="00AD2C96">
      <w:r>
        <w:t xml:space="preserve">It contains no proprietary information, trade secrets, copyrighted material or classified information. </w:t>
      </w:r>
      <w:r w:rsidR="00AD2C96" w:rsidRPr="00AD2C96">
        <w:t>APPROVED FOR PUBLIC RELEASE; DISTRIBUTION IS UNLIMITED</w:t>
      </w:r>
    </w:p>
    <w:p w14:paraId="00000036" w14:textId="346C7B7F" w:rsidR="008867A6" w:rsidRDefault="00A11D1E">
      <w:pPr>
        <w:tabs>
          <w:tab w:val="left" w:pos="2160"/>
        </w:tabs>
      </w:pPr>
      <w:r>
        <w:t>.</w:t>
      </w:r>
    </w:p>
    <w:p w14:paraId="00000037" w14:textId="77777777" w:rsidR="008867A6" w:rsidRDefault="008867A6">
      <w:pPr>
        <w:tabs>
          <w:tab w:val="left" w:pos="2160"/>
        </w:tabs>
      </w:pPr>
    </w:p>
    <w:p w14:paraId="00000038" w14:textId="77777777" w:rsidR="008867A6" w:rsidRDefault="00A11D1E">
      <w:pPr>
        <w:spacing w:after="160" w:line="259" w:lineRule="auto"/>
      </w:pPr>
      <w:r>
        <w:br w:type="page"/>
      </w:r>
      <w:bookmarkStart w:id="1" w:name="_GoBack"/>
      <w:bookmarkEnd w:id="1"/>
    </w:p>
    <w:p w14:paraId="00000039" w14:textId="77777777" w:rsidR="008867A6" w:rsidRDefault="00A11D1E">
      <w:pPr>
        <w:keepNext/>
        <w:keepLines/>
        <w:spacing w:before="240" w:line="259" w:lineRule="auto"/>
        <w:ind w:left="720" w:hanging="360"/>
        <w:rPr>
          <w:color w:val="2E75B5"/>
          <w:sz w:val="32"/>
          <w:szCs w:val="32"/>
        </w:rPr>
      </w:pPr>
      <w:r>
        <w:rPr>
          <w:color w:val="2E75B5"/>
          <w:sz w:val="32"/>
          <w:szCs w:val="32"/>
        </w:rPr>
        <w:lastRenderedPageBreak/>
        <w:t>Table of Contents</w:t>
      </w:r>
    </w:p>
    <w:sdt>
      <w:sdtPr>
        <w:rPr>
          <w:rFonts w:ascii="Times New Roman" w:hAnsi="Times New Roman" w:cs="Times New Roman"/>
          <w:b w:val="0"/>
          <w:bCs w:val="0"/>
          <w:i w:val="0"/>
          <w:iCs w:val="0"/>
        </w:rPr>
        <w:id w:val="2138838580"/>
        <w:docPartObj>
          <w:docPartGallery w:val="Table of Contents"/>
          <w:docPartUnique/>
        </w:docPartObj>
      </w:sdtPr>
      <w:sdtContent>
        <w:p w14:paraId="3680DD9F" w14:textId="7344885A" w:rsidR="00A50DAA" w:rsidRDefault="00A11D1E">
          <w:pPr>
            <w:pStyle w:val="TOC1"/>
            <w:tabs>
              <w:tab w:val="left" w:pos="480"/>
              <w:tab w:val="right" w:leader="dot" w:pos="9874"/>
            </w:tabs>
            <w:rPr>
              <w:rFonts w:eastAsiaTheme="minorEastAsia" w:cstheme="minorBidi"/>
              <w:b w:val="0"/>
              <w:bCs w:val="0"/>
              <w:i w:val="0"/>
              <w:iCs w:val="0"/>
              <w:noProof/>
            </w:rPr>
          </w:pPr>
          <w:r>
            <w:fldChar w:fldCharType="begin"/>
          </w:r>
          <w:r>
            <w:instrText xml:space="preserve"> TOC \h \u \z </w:instrText>
          </w:r>
          <w:r>
            <w:fldChar w:fldCharType="separate"/>
          </w:r>
          <w:hyperlink w:anchor="_Toc20307048" w:history="1">
            <w:r w:rsidR="00A50DAA" w:rsidRPr="005A52B0">
              <w:rPr>
                <w:rStyle w:val="Hyperlink"/>
                <w:rFonts w:eastAsiaTheme="majorEastAsia"/>
                <w:noProof/>
              </w:rPr>
              <w:t>1</w:t>
            </w:r>
            <w:r w:rsidR="00A50DAA">
              <w:rPr>
                <w:rFonts w:eastAsiaTheme="minorEastAsia" w:cstheme="minorBidi"/>
                <w:b w:val="0"/>
                <w:bCs w:val="0"/>
                <w:i w:val="0"/>
                <w:iCs w:val="0"/>
                <w:noProof/>
              </w:rPr>
              <w:tab/>
            </w:r>
            <w:r w:rsidR="00A50DAA" w:rsidRPr="005A52B0">
              <w:rPr>
                <w:rStyle w:val="Hyperlink"/>
                <w:rFonts w:eastAsiaTheme="majorEastAsia"/>
                <w:noProof/>
              </w:rPr>
              <w:t>Scope</w:t>
            </w:r>
            <w:r w:rsidR="00A50DAA">
              <w:rPr>
                <w:noProof/>
                <w:webHidden/>
              </w:rPr>
              <w:tab/>
            </w:r>
            <w:r w:rsidR="00A50DAA">
              <w:rPr>
                <w:noProof/>
                <w:webHidden/>
              </w:rPr>
              <w:fldChar w:fldCharType="begin"/>
            </w:r>
            <w:r w:rsidR="00A50DAA">
              <w:rPr>
                <w:noProof/>
                <w:webHidden/>
              </w:rPr>
              <w:instrText xml:space="preserve"> PAGEREF _Toc20307048 \h </w:instrText>
            </w:r>
            <w:r w:rsidR="00A50DAA">
              <w:rPr>
                <w:noProof/>
                <w:webHidden/>
              </w:rPr>
            </w:r>
            <w:r w:rsidR="00A50DAA">
              <w:rPr>
                <w:noProof/>
                <w:webHidden/>
              </w:rPr>
              <w:fldChar w:fldCharType="separate"/>
            </w:r>
            <w:r w:rsidR="003A505E">
              <w:rPr>
                <w:noProof/>
                <w:webHidden/>
              </w:rPr>
              <w:t>6</w:t>
            </w:r>
            <w:r w:rsidR="00A50DAA">
              <w:rPr>
                <w:noProof/>
                <w:webHidden/>
              </w:rPr>
              <w:fldChar w:fldCharType="end"/>
            </w:r>
          </w:hyperlink>
        </w:p>
        <w:p w14:paraId="08C2ECDD" w14:textId="115B6E0D" w:rsidR="00A50DAA" w:rsidRDefault="00321676">
          <w:pPr>
            <w:pStyle w:val="TOC2"/>
            <w:tabs>
              <w:tab w:val="left" w:pos="960"/>
              <w:tab w:val="right" w:leader="dot" w:pos="9874"/>
            </w:tabs>
            <w:rPr>
              <w:rFonts w:eastAsiaTheme="minorEastAsia" w:cstheme="minorBidi"/>
              <w:b w:val="0"/>
              <w:bCs w:val="0"/>
              <w:noProof/>
              <w:sz w:val="24"/>
              <w:szCs w:val="24"/>
            </w:rPr>
          </w:pPr>
          <w:hyperlink w:anchor="_Toc20307049" w:history="1">
            <w:r w:rsidR="00A50DAA" w:rsidRPr="005A52B0">
              <w:rPr>
                <w:rStyle w:val="Hyperlink"/>
                <w:rFonts w:eastAsiaTheme="majorEastAsia"/>
                <w:noProof/>
              </w:rPr>
              <w:t>1.1</w:t>
            </w:r>
            <w:r w:rsidR="00A50DAA">
              <w:rPr>
                <w:rFonts w:eastAsiaTheme="minorEastAsia" w:cstheme="minorBidi"/>
                <w:b w:val="0"/>
                <w:bCs w:val="0"/>
                <w:noProof/>
                <w:sz w:val="24"/>
                <w:szCs w:val="24"/>
              </w:rPr>
              <w:tab/>
            </w:r>
            <w:r w:rsidR="00A50DAA" w:rsidRPr="005A52B0">
              <w:rPr>
                <w:rStyle w:val="Hyperlink"/>
                <w:rFonts w:eastAsiaTheme="majorEastAsia"/>
                <w:noProof/>
              </w:rPr>
              <w:t>Identification</w:t>
            </w:r>
            <w:r w:rsidR="00A50DAA">
              <w:rPr>
                <w:noProof/>
                <w:webHidden/>
              </w:rPr>
              <w:tab/>
            </w:r>
            <w:r w:rsidR="00A50DAA">
              <w:rPr>
                <w:noProof/>
                <w:webHidden/>
              </w:rPr>
              <w:fldChar w:fldCharType="begin"/>
            </w:r>
            <w:r w:rsidR="00A50DAA">
              <w:rPr>
                <w:noProof/>
                <w:webHidden/>
              </w:rPr>
              <w:instrText xml:space="preserve"> PAGEREF _Toc20307049 \h </w:instrText>
            </w:r>
            <w:r w:rsidR="00A50DAA">
              <w:rPr>
                <w:noProof/>
                <w:webHidden/>
              </w:rPr>
            </w:r>
            <w:r w:rsidR="00A50DAA">
              <w:rPr>
                <w:noProof/>
                <w:webHidden/>
              </w:rPr>
              <w:fldChar w:fldCharType="separate"/>
            </w:r>
            <w:r w:rsidR="003A505E">
              <w:rPr>
                <w:noProof/>
                <w:webHidden/>
              </w:rPr>
              <w:t>7</w:t>
            </w:r>
            <w:r w:rsidR="00A50DAA">
              <w:rPr>
                <w:noProof/>
                <w:webHidden/>
              </w:rPr>
              <w:fldChar w:fldCharType="end"/>
            </w:r>
          </w:hyperlink>
        </w:p>
        <w:p w14:paraId="3905946E" w14:textId="66503522" w:rsidR="00A50DAA" w:rsidRDefault="00321676">
          <w:pPr>
            <w:pStyle w:val="TOC2"/>
            <w:tabs>
              <w:tab w:val="left" w:pos="960"/>
              <w:tab w:val="right" w:leader="dot" w:pos="9874"/>
            </w:tabs>
            <w:rPr>
              <w:rFonts w:eastAsiaTheme="minorEastAsia" w:cstheme="minorBidi"/>
              <w:b w:val="0"/>
              <w:bCs w:val="0"/>
              <w:noProof/>
              <w:sz w:val="24"/>
              <w:szCs w:val="24"/>
            </w:rPr>
          </w:pPr>
          <w:hyperlink w:anchor="_Toc20307050" w:history="1">
            <w:r w:rsidR="00A50DAA" w:rsidRPr="005A52B0">
              <w:rPr>
                <w:rStyle w:val="Hyperlink"/>
                <w:rFonts w:eastAsiaTheme="majorEastAsia"/>
                <w:noProof/>
              </w:rPr>
              <w:t>1.2</w:t>
            </w:r>
            <w:r w:rsidR="00A50DAA">
              <w:rPr>
                <w:rFonts w:eastAsiaTheme="minorEastAsia" w:cstheme="minorBidi"/>
                <w:b w:val="0"/>
                <w:bCs w:val="0"/>
                <w:noProof/>
                <w:sz w:val="24"/>
                <w:szCs w:val="24"/>
              </w:rPr>
              <w:tab/>
            </w:r>
            <w:r w:rsidR="00A50DAA" w:rsidRPr="005A52B0">
              <w:rPr>
                <w:rStyle w:val="Hyperlink"/>
                <w:rFonts w:eastAsiaTheme="majorEastAsia"/>
                <w:noProof/>
              </w:rPr>
              <w:t>System overview</w:t>
            </w:r>
            <w:r w:rsidR="00A50DAA">
              <w:rPr>
                <w:noProof/>
                <w:webHidden/>
              </w:rPr>
              <w:tab/>
            </w:r>
            <w:r w:rsidR="00A50DAA">
              <w:rPr>
                <w:noProof/>
                <w:webHidden/>
              </w:rPr>
              <w:fldChar w:fldCharType="begin"/>
            </w:r>
            <w:r w:rsidR="00A50DAA">
              <w:rPr>
                <w:noProof/>
                <w:webHidden/>
              </w:rPr>
              <w:instrText xml:space="preserve"> PAGEREF _Toc20307050 \h </w:instrText>
            </w:r>
            <w:r w:rsidR="00A50DAA">
              <w:rPr>
                <w:noProof/>
                <w:webHidden/>
              </w:rPr>
            </w:r>
            <w:r w:rsidR="00A50DAA">
              <w:rPr>
                <w:noProof/>
                <w:webHidden/>
              </w:rPr>
              <w:fldChar w:fldCharType="separate"/>
            </w:r>
            <w:r w:rsidR="003A505E">
              <w:rPr>
                <w:noProof/>
                <w:webHidden/>
              </w:rPr>
              <w:t>7</w:t>
            </w:r>
            <w:r w:rsidR="00A50DAA">
              <w:rPr>
                <w:noProof/>
                <w:webHidden/>
              </w:rPr>
              <w:fldChar w:fldCharType="end"/>
            </w:r>
          </w:hyperlink>
        </w:p>
        <w:p w14:paraId="261C1801" w14:textId="057BC746" w:rsidR="00A50DAA" w:rsidRDefault="00321676">
          <w:pPr>
            <w:pStyle w:val="TOC2"/>
            <w:tabs>
              <w:tab w:val="left" w:pos="960"/>
              <w:tab w:val="right" w:leader="dot" w:pos="9874"/>
            </w:tabs>
            <w:rPr>
              <w:rFonts w:eastAsiaTheme="minorEastAsia" w:cstheme="minorBidi"/>
              <w:b w:val="0"/>
              <w:bCs w:val="0"/>
              <w:noProof/>
              <w:sz w:val="24"/>
              <w:szCs w:val="24"/>
            </w:rPr>
          </w:pPr>
          <w:hyperlink w:anchor="_Toc20307051" w:history="1">
            <w:r w:rsidR="00A50DAA" w:rsidRPr="005A52B0">
              <w:rPr>
                <w:rStyle w:val="Hyperlink"/>
                <w:rFonts w:eastAsiaTheme="majorEastAsia"/>
                <w:noProof/>
              </w:rPr>
              <w:t>1.3</w:t>
            </w:r>
            <w:r w:rsidR="00A50DAA">
              <w:rPr>
                <w:rFonts w:eastAsiaTheme="minorEastAsia" w:cstheme="minorBidi"/>
                <w:b w:val="0"/>
                <w:bCs w:val="0"/>
                <w:noProof/>
                <w:sz w:val="24"/>
                <w:szCs w:val="24"/>
              </w:rPr>
              <w:tab/>
            </w:r>
            <w:r w:rsidR="00A50DAA" w:rsidRPr="005A52B0">
              <w:rPr>
                <w:rStyle w:val="Hyperlink"/>
                <w:rFonts w:eastAsiaTheme="majorEastAsia"/>
                <w:noProof/>
              </w:rPr>
              <w:t>Document Overview</w:t>
            </w:r>
            <w:r w:rsidR="00A50DAA">
              <w:rPr>
                <w:noProof/>
                <w:webHidden/>
              </w:rPr>
              <w:tab/>
            </w:r>
            <w:r w:rsidR="00A50DAA">
              <w:rPr>
                <w:noProof/>
                <w:webHidden/>
              </w:rPr>
              <w:fldChar w:fldCharType="begin"/>
            </w:r>
            <w:r w:rsidR="00A50DAA">
              <w:rPr>
                <w:noProof/>
                <w:webHidden/>
              </w:rPr>
              <w:instrText xml:space="preserve"> PAGEREF _Toc20307051 \h </w:instrText>
            </w:r>
            <w:r w:rsidR="00A50DAA">
              <w:rPr>
                <w:noProof/>
                <w:webHidden/>
              </w:rPr>
            </w:r>
            <w:r w:rsidR="00A50DAA">
              <w:rPr>
                <w:noProof/>
                <w:webHidden/>
              </w:rPr>
              <w:fldChar w:fldCharType="separate"/>
            </w:r>
            <w:r w:rsidR="003A505E">
              <w:rPr>
                <w:noProof/>
                <w:webHidden/>
              </w:rPr>
              <w:t>7</w:t>
            </w:r>
            <w:r w:rsidR="00A50DAA">
              <w:rPr>
                <w:noProof/>
                <w:webHidden/>
              </w:rPr>
              <w:fldChar w:fldCharType="end"/>
            </w:r>
          </w:hyperlink>
        </w:p>
        <w:p w14:paraId="1ED1A240" w14:textId="3A9F4CBE" w:rsidR="00A50DAA" w:rsidRDefault="00321676">
          <w:pPr>
            <w:pStyle w:val="TOC2"/>
            <w:tabs>
              <w:tab w:val="left" w:pos="960"/>
              <w:tab w:val="right" w:leader="dot" w:pos="9874"/>
            </w:tabs>
            <w:rPr>
              <w:rFonts w:eastAsiaTheme="minorEastAsia" w:cstheme="minorBidi"/>
              <w:b w:val="0"/>
              <w:bCs w:val="0"/>
              <w:noProof/>
              <w:sz w:val="24"/>
              <w:szCs w:val="24"/>
            </w:rPr>
          </w:pPr>
          <w:hyperlink w:anchor="_Toc20307052" w:history="1">
            <w:r w:rsidR="00A50DAA" w:rsidRPr="005A52B0">
              <w:rPr>
                <w:rStyle w:val="Hyperlink"/>
                <w:rFonts w:eastAsiaTheme="majorEastAsia"/>
                <w:noProof/>
              </w:rPr>
              <w:t>1.4</w:t>
            </w:r>
            <w:r w:rsidR="00A50DAA">
              <w:rPr>
                <w:rFonts w:eastAsiaTheme="minorEastAsia" w:cstheme="minorBidi"/>
                <w:b w:val="0"/>
                <w:bCs w:val="0"/>
                <w:noProof/>
                <w:sz w:val="24"/>
                <w:szCs w:val="24"/>
              </w:rPr>
              <w:tab/>
            </w:r>
            <w:r w:rsidR="00A50DAA" w:rsidRPr="005A52B0">
              <w:rPr>
                <w:rStyle w:val="Hyperlink"/>
                <w:rFonts w:eastAsiaTheme="majorEastAsia"/>
                <w:noProof/>
              </w:rPr>
              <w:t>Origin of Test Requirements</w:t>
            </w:r>
            <w:r w:rsidR="00A50DAA">
              <w:rPr>
                <w:noProof/>
                <w:webHidden/>
              </w:rPr>
              <w:tab/>
            </w:r>
            <w:r w:rsidR="00A50DAA">
              <w:rPr>
                <w:noProof/>
                <w:webHidden/>
              </w:rPr>
              <w:fldChar w:fldCharType="begin"/>
            </w:r>
            <w:r w:rsidR="00A50DAA">
              <w:rPr>
                <w:noProof/>
                <w:webHidden/>
              </w:rPr>
              <w:instrText xml:space="preserve"> PAGEREF _Toc20307052 \h </w:instrText>
            </w:r>
            <w:r w:rsidR="00A50DAA">
              <w:rPr>
                <w:noProof/>
                <w:webHidden/>
              </w:rPr>
            </w:r>
            <w:r w:rsidR="00A50DAA">
              <w:rPr>
                <w:noProof/>
                <w:webHidden/>
              </w:rPr>
              <w:fldChar w:fldCharType="separate"/>
            </w:r>
            <w:r w:rsidR="003A505E">
              <w:rPr>
                <w:noProof/>
                <w:webHidden/>
              </w:rPr>
              <w:t>8</w:t>
            </w:r>
            <w:r w:rsidR="00A50DAA">
              <w:rPr>
                <w:noProof/>
                <w:webHidden/>
              </w:rPr>
              <w:fldChar w:fldCharType="end"/>
            </w:r>
          </w:hyperlink>
        </w:p>
        <w:p w14:paraId="6B4A3A74" w14:textId="2BD5FCCE" w:rsidR="00A50DAA" w:rsidRDefault="00321676">
          <w:pPr>
            <w:pStyle w:val="TOC1"/>
            <w:tabs>
              <w:tab w:val="left" w:pos="480"/>
              <w:tab w:val="right" w:leader="dot" w:pos="9874"/>
            </w:tabs>
            <w:rPr>
              <w:rFonts w:eastAsiaTheme="minorEastAsia" w:cstheme="minorBidi"/>
              <w:b w:val="0"/>
              <w:bCs w:val="0"/>
              <w:i w:val="0"/>
              <w:iCs w:val="0"/>
              <w:noProof/>
            </w:rPr>
          </w:pPr>
          <w:hyperlink w:anchor="_Toc20307053" w:history="1">
            <w:r w:rsidR="00A50DAA" w:rsidRPr="005A52B0">
              <w:rPr>
                <w:rStyle w:val="Hyperlink"/>
                <w:rFonts w:eastAsiaTheme="majorEastAsia"/>
                <w:noProof/>
              </w:rPr>
              <w:t>2</w:t>
            </w:r>
            <w:r w:rsidR="00A50DAA">
              <w:rPr>
                <w:rFonts w:eastAsiaTheme="minorEastAsia" w:cstheme="minorBidi"/>
                <w:b w:val="0"/>
                <w:bCs w:val="0"/>
                <w:i w:val="0"/>
                <w:iCs w:val="0"/>
                <w:noProof/>
              </w:rPr>
              <w:tab/>
            </w:r>
            <w:r w:rsidR="00A50DAA" w:rsidRPr="005A52B0">
              <w:rPr>
                <w:rStyle w:val="Hyperlink"/>
                <w:rFonts w:eastAsiaTheme="majorEastAsia"/>
                <w:noProof/>
              </w:rPr>
              <w:t>Referenced Documents</w:t>
            </w:r>
            <w:r w:rsidR="00A50DAA">
              <w:rPr>
                <w:noProof/>
                <w:webHidden/>
              </w:rPr>
              <w:tab/>
            </w:r>
            <w:r w:rsidR="00A50DAA">
              <w:rPr>
                <w:noProof/>
                <w:webHidden/>
              </w:rPr>
              <w:fldChar w:fldCharType="begin"/>
            </w:r>
            <w:r w:rsidR="00A50DAA">
              <w:rPr>
                <w:noProof/>
                <w:webHidden/>
              </w:rPr>
              <w:instrText xml:space="preserve"> PAGEREF _Toc20307053 \h </w:instrText>
            </w:r>
            <w:r w:rsidR="00A50DAA">
              <w:rPr>
                <w:noProof/>
                <w:webHidden/>
              </w:rPr>
            </w:r>
            <w:r w:rsidR="00A50DAA">
              <w:rPr>
                <w:noProof/>
                <w:webHidden/>
              </w:rPr>
              <w:fldChar w:fldCharType="separate"/>
            </w:r>
            <w:r w:rsidR="003A505E">
              <w:rPr>
                <w:noProof/>
                <w:webHidden/>
              </w:rPr>
              <w:t>9</w:t>
            </w:r>
            <w:r w:rsidR="00A50DAA">
              <w:rPr>
                <w:noProof/>
                <w:webHidden/>
              </w:rPr>
              <w:fldChar w:fldCharType="end"/>
            </w:r>
          </w:hyperlink>
        </w:p>
        <w:p w14:paraId="19B15FBE" w14:textId="5A8815C5" w:rsidR="00A50DAA" w:rsidRDefault="00321676">
          <w:pPr>
            <w:pStyle w:val="TOC2"/>
            <w:tabs>
              <w:tab w:val="left" w:pos="960"/>
              <w:tab w:val="right" w:leader="dot" w:pos="9874"/>
            </w:tabs>
            <w:rPr>
              <w:rFonts w:eastAsiaTheme="minorEastAsia" w:cstheme="minorBidi"/>
              <w:b w:val="0"/>
              <w:bCs w:val="0"/>
              <w:noProof/>
              <w:sz w:val="24"/>
              <w:szCs w:val="24"/>
            </w:rPr>
          </w:pPr>
          <w:hyperlink w:anchor="_Toc20307054" w:history="1">
            <w:r w:rsidR="00A50DAA" w:rsidRPr="005A52B0">
              <w:rPr>
                <w:rStyle w:val="Hyperlink"/>
                <w:rFonts w:eastAsiaTheme="majorEastAsia"/>
                <w:noProof/>
              </w:rPr>
              <w:t>2.1</w:t>
            </w:r>
            <w:r w:rsidR="00A50DAA">
              <w:rPr>
                <w:rFonts w:eastAsiaTheme="minorEastAsia" w:cstheme="minorBidi"/>
                <w:b w:val="0"/>
                <w:bCs w:val="0"/>
                <w:noProof/>
                <w:sz w:val="24"/>
                <w:szCs w:val="24"/>
              </w:rPr>
              <w:tab/>
            </w:r>
            <w:r w:rsidR="00A50DAA" w:rsidRPr="005A52B0">
              <w:rPr>
                <w:rStyle w:val="Hyperlink"/>
                <w:rFonts w:eastAsiaTheme="majorEastAsia"/>
                <w:noProof/>
              </w:rPr>
              <w:t>Industry Documents</w:t>
            </w:r>
            <w:r w:rsidR="00A50DAA">
              <w:rPr>
                <w:noProof/>
                <w:webHidden/>
              </w:rPr>
              <w:tab/>
            </w:r>
            <w:r w:rsidR="00A50DAA">
              <w:rPr>
                <w:noProof/>
                <w:webHidden/>
              </w:rPr>
              <w:fldChar w:fldCharType="begin"/>
            </w:r>
            <w:r w:rsidR="00A50DAA">
              <w:rPr>
                <w:noProof/>
                <w:webHidden/>
              </w:rPr>
              <w:instrText xml:space="preserve"> PAGEREF _Toc20307054 \h </w:instrText>
            </w:r>
            <w:r w:rsidR="00A50DAA">
              <w:rPr>
                <w:noProof/>
                <w:webHidden/>
              </w:rPr>
            </w:r>
            <w:r w:rsidR="00A50DAA">
              <w:rPr>
                <w:noProof/>
                <w:webHidden/>
              </w:rPr>
              <w:fldChar w:fldCharType="separate"/>
            </w:r>
            <w:r w:rsidR="003A505E">
              <w:rPr>
                <w:noProof/>
                <w:webHidden/>
              </w:rPr>
              <w:t>9</w:t>
            </w:r>
            <w:r w:rsidR="00A50DAA">
              <w:rPr>
                <w:noProof/>
                <w:webHidden/>
              </w:rPr>
              <w:fldChar w:fldCharType="end"/>
            </w:r>
          </w:hyperlink>
        </w:p>
        <w:p w14:paraId="44B2A935" w14:textId="5211FDCC" w:rsidR="00A50DAA" w:rsidRDefault="00321676">
          <w:pPr>
            <w:pStyle w:val="TOC2"/>
            <w:tabs>
              <w:tab w:val="left" w:pos="960"/>
              <w:tab w:val="right" w:leader="dot" w:pos="9874"/>
            </w:tabs>
            <w:rPr>
              <w:rFonts w:eastAsiaTheme="minorEastAsia" w:cstheme="minorBidi"/>
              <w:b w:val="0"/>
              <w:bCs w:val="0"/>
              <w:noProof/>
              <w:sz w:val="24"/>
              <w:szCs w:val="24"/>
            </w:rPr>
          </w:pPr>
          <w:hyperlink w:anchor="_Toc20307055" w:history="1">
            <w:r w:rsidR="00A50DAA" w:rsidRPr="005A52B0">
              <w:rPr>
                <w:rStyle w:val="Hyperlink"/>
                <w:rFonts w:eastAsiaTheme="majorEastAsia"/>
                <w:noProof/>
              </w:rPr>
              <w:t>2.2</w:t>
            </w:r>
            <w:r w:rsidR="00A50DAA">
              <w:rPr>
                <w:rFonts w:eastAsiaTheme="minorEastAsia" w:cstheme="minorBidi"/>
                <w:b w:val="0"/>
                <w:bCs w:val="0"/>
                <w:noProof/>
                <w:sz w:val="24"/>
                <w:szCs w:val="24"/>
              </w:rPr>
              <w:tab/>
            </w:r>
            <w:r w:rsidR="00A50DAA" w:rsidRPr="005A52B0">
              <w:rPr>
                <w:rStyle w:val="Hyperlink"/>
                <w:rFonts w:eastAsiaTheme="majorEastAsia"/>
                <w:noProof/>
              </w:rPr>
              <w:t>Government Documents</w:t>
            </w:r>
            <w:r w:rsidR="00A50DAA">
              <w:rPr>
                <w:noProof/>
                <w:webHidden/>
              </w:rPr>
              <w:tab/>
            </w:r>
            <w:r w:rsidR="00A50DAA">
              <w:rPr>
                <w:noProof/>
                <w:webHidden/>
              </w:rPr>
              <w:fldChar w:fldCharType="begin"/>
            </w:r>
            <w:r w:rsidR="00A50DAA">
              <w:rPr>
                <w:noProof/>
                <w:webHidden/>
              </w:rPr>
              <w:instrText xml:space="preserve"> PAGEREF _Toc20307055 \h </w:instrText>
            </w:r>
            <w:r w:rsidR="00A50DAA">
              <w:rPr>
                <w:noProof/>
                <w:webHidden/>
              </w:rPr>
            </w:r>
            <w:r w:rsidR="00A50DAA">
              <w:rPr>
                <w:noProof/>
                <w:webHidden/>
              </w:rPr>
              <w:fldChar w:fldCharType="separate"/>
            </w:r>
            <w:r w:rsidR="003A505E">
              <w:rPr>
                <w:noProof/>
                <w:webHidden/>
              </w:rPr>
              <w:t>9</w:t>
            </w:r>
            <w:r w:rsidR="00A50DAA">
              <w:rPr>
                <w:noProof/>
                <w:webHidden/>
              </w:rPr>
              <w:fldChar w:fldCharType="end"/>
            </w:r>
          </w:hyperlink>
        </w:p>
        <w:p w14:paraId="15121E0A" w14:textId="223A11BB" w:rsidR="00A50DAA" w:rsidRDefault="00321676">
          <w:pPr>
            <w:pStyle w:val="TOC2"/>
            <w:tabs>
              <w:tab w:val="left" w:pos="960"/>
              <w:tab w:val="right" w:leader="dot" w:pos="9874"/>
            </w:tabs>
            <w:rPr>
              <w:rFonts w:eastAsiaTheme="minorEastAsia" w:cstheme="minorBidi"/>
              <w:b w:val="0"/>
              <w:bCs w:val="0"/>
              <w:noProof/>
              <w:sz w:val="24"/>
              <w:szCs w:val="24"/>
            </w:rPr>
          </w:pPr>
          <w:hyperlink w:anchor="_Toc20307056" w:history="1">
            <w:r w:rsidR="00A50DAA" w:rsidRPr="005A52B0">
              <w:rPr>
                <w:rStyle w:val="Hyperlink"/>
                <w:rFonts w:eastAsiaTheme="majorEastAsia"/>
                <w:noProof/>
              </w:rPr>
              <w:t>2.3</w:t>
            </w:r>
            <w:r w:rsidR="00A50DAA">
              <w:rPr>
                <w:rFonts w:eastAsiaTheme="minorEastAsia" w:cstheme="minorBidi"/>
                <w:b w:val="0"/>
                <w:bCs w:val="0"/>
                <w:noProof/>
                <w:sz w:val="24"/>
                <w:szCs w:val="24"/>
              </w:rPr>
              <w:tab/>
            </w:r>
            <w:r w:rsidR="00A50DAA" w:rsidRPr="005A52B0">
              <w:rPr>
                <w:rStyle w:val="Hyperlink"/>
                <w:rFonts w:eastAsiaTheme="majorEastAsia"/>
                <w:noProof/>
              </w:rPr>
              <w:t>Related Contract Documents</w:t>
            </w:r>
            <w:r w:rsidR="00A50DAA">
              <w:rPr>
                <w:noProof/>
                <w:webHidden/>
              </w:rPr>
              <w:tab/>
            </w:r>
            <w:r w:rsidR="00A50DAA">
              <w:rPr>
                <w:noProof/>
                <w:webHidden/>
              </w:rPr>
              <w:fldChar w:fldCharType="begin"/>
            </w:r>
            <w:r w:rsidR="00A50DAA">
              <w:rPr>
                <w:noProof/>
                <w:webHidden/>
              </w:rPr>
              <w:instrText xml:space="preserve"> PAGEREF _Toc20307056 \h </w:instrText>
            </w:r>
            <w:r w:rsidR="00A50DAA">
              <w:rPr>
                <w:noProof/>
                <w:webHidden/>
              </w:rPr>
            </w:r>
            <w:r w:rsidR="00A50DAA">
              <w:rPr>
                <w:noProof/>
                <w:webHidden/>
              </w:rPr>
              <w:fldChar w:fldCharType="separate"/>
            </w:r>
            <w:r w:rsidR="003A505E">
              <w:rPr>
                <w:noProof/>
                <w:webHidden/>
              </w:rPr>
              <w:t>9</w:t>
            </w:r>
            <w:r w:rsidR="00A50DAA">
              <w:rPr>
                <w:noProof/>
                <w:webHidden/>
              </w:rPr>
              <w:fldChar w:fldCharType="end"/>
            </w:r>
          </w:hyperlink>
        </w:p>
        <w:p w14:paraId="7317198E" w14:textId="2121BC97" w:rsidR="00A50DAA" w:rsidRDefault="00321676">
          <w:pPr>
            <w:pStyle w:val="TOC1"/>
            <w:tabs>
              <w:tab w:val="left" w:pos="480"/>
              <w:tab w:val="right" w:leader="dot" w:pos="9874"/>
            </w:tabs>
            <w:rPr>
              <w:rFonts w:eastAsiaTheme="minorEastAsia" w:cstheme="minorBidi"/>
              <w:b w:val="0"/>
              <w:bCs w:val="0"/>
              <w:i w:val="0"/>
              <w:iCs w:val="0"/>
              <w:noProof/>
            </w:rPr>
          </w:pPr>
          <w:hyperlink w:anchor="_Toc20307057" w:history="1">
            <w:r w:rsidR="00A50DAA" w:rsidRPr="005A52B0">
              <w:rPr>
                <w:rStyle w:val="Hyperlink"/>
                <w:rFonts w:eastAsiaTheme="majorEastAsia"/>
                <w:noProof/>
              </w:rPr>
              <w:t>3</w:t>
            </w:r>
            <w:r w:rsidR="00A50DAA">
              <w:rPr>
                <w:rFonts w:eastAsiaTheme="minorEastAsia" w:cstheme="minorBidi"/>
                <w:b w:val="0"/>
                <w:bCs w:val="0"/>
                <w:i w:val="0"/>
                <w:iCs w:val="0"/>
                <w:noProof/>
              </w:rPr>
              <w:tab/>
            </w:r>
            <w:r w:rsidR="00A50DAA" w:rsidRPr="005A52B0">
              <w:rPr>
                <w:rStyle w:val="Hyperlink"/>
                <w:rFonts w:eastAsiaTheme="majorEastAsia"/>
                <w:noProof/>
              </w:rPr>
              <w:t>Test Procedure</w:t>
            </w:r>
            <w:r w:rsidR="00A50DAA">
              <w:rPr>
                <w:noProof/>
                <w:webHidden/>
              </w:rPr>
              <w:tab/>
            </w:r>
            <w:r w:rsidR="00A50DAA">
              <w:rPr>
                <w:noProof/>
                <w:webHidden/>
              </w:rPr>
              <w:fldChar w:fldCharType="begin"/>
            </w:r>
            <w:r w:rsidR="00A50DAA">
              <w:rPr>
                <w:noProof/>
                <w:webHidden/>
              </w:rPr>
              <w:instrText xml:space="preserve"> PAGEREF _Toc20307057 \h </w:instrText>
            </w:r>
            <w:r w:rsidR="00A50DAA">
              <w:rPr>
                <w:noProof/>
                <w:webHidden/>
              </w:rPr>
            </w:r>
            <w:r w:rsidR="00A50DAA">
              <w:rPr>
                <w:noProof/>
                <w:webHidden/>
              </w:rPr>
              <w:fldChar w:fldCharType="separate"/>
            </w:r>
            <w:r w:rsidR="003A505E">
              <w:rPr>
                <w:noProof/>
                <w:webHidden/>
              </w:rPr>
              <w:t>9</w:t>
            </w:r>
            <w:r w:rsidR="00A50DAA">
              <w:rPr>
                <w:noProof/>
                <w:webHidden/>
              </w:rPr>
              <w:fldChar w:fldCharType="end"/>
            </w:r>
          </w:hyperlink>
        </w:p>
        <w:p w14:paraId="583C5811" w14:textId="2E4DEAB1" w:rsidR="00A50DAA" w:rsidRDefault="00321676">
          <w:pPr>
            <w:pStyle w:val="TOC2"/>
            <w:tabs>
              <w:tab w:val="left" w:pos="960"/>
              <w:tab w:val="right" w:leader="dot" w:pos="9874"/>
            </w:tabs>
            <w:rPr>
              <w:rFonts w:eastAsiaTheme="minorEastAsia" w:cstheme="minorBidi"/>
              <w:b w:val="0"/>
              <w:bCs w:val="0"/>
              <w:noProof/>
              <w:sz w:val="24"/>
              <w:szCs w:val="24"/>
            </w:rPr>
          </w:pPr>
          <w:hyperlink w:anchor="_Toc20307058" w:history="1">
            <w:r w:rsidR="00A50DAA" w:rsidRPr="005A52B0">
              <w:rPr>
                <w:rStyle w:val="Hyperlink"/>
                <w:rFonts w:eastAsiaTheme="majorEastAsia"/>
                <w:noProof/>
              </w:rPr>
              <w:t>3.1</w:t>
            </w:r>
            <w:r w:rsidR="00A50DAA">
              <w:rPr>
                <w:rFonts w:eastAsiaTheme="minorEastAsia" w:cstheme="minorBidi"/>
                <w:b w:val="0"/>
                <w:bCs w:val="0"/>
                <w:noProof/>
                <w:sz w:val="24"/>
                <w:szCs w:val="24"/>
              </w:rPr>
              <w:tab/>
            </w:r>
            <w:r w:rsidR="00A50DAA" w:rsidRPr="005A52B0">
              <w:rPr>
                <w:rStyle w:val="Hyperlink"/>
                <w:rFonts w:eastAsiaTheme="majorEastAsia"/>
                <w:noProof/>
              </w:rPr>
              <w:t>Medical Scenario Verification Tests (MSVTs)</w:t>
            </w:r>
            <w:r w:rsidR="00A50DAA">
              <w:rPr>
                <w:noProof/>
                <w:webHidden/>
              </w:rPr>
              <w:tab/>
            </w:r>
            <w:r w:rsidR="00A50DAA">
              <w:rPr>
                <w:noProof/>
                <w:webHidden/>
              </w:rPr>
              <w:fldChar w:fldCharType="begin"/>
            </w:r>
            <w:r w:rsidR="00A50DAA">
              <w:rPr>
                <w:noProof/>
                <w:webHidden/>
              </w:rPr>
              <w:instrText xml:space="preserve"> PAGEREF _Toc20307058 \h </w:instrText>
            </w:r>
            <w:r w:rsidR="00A50DAA">
              <w:rPr>
                <w:noProof/>
                <w:webHidden/>
              </w:rPr>
            </w:r>
            <w:r w:rsidR="00A50DAA">
              <w:rPr>
                <w:noProof/>
                <w:webHidden/>
              </w:rPr>
              <w:fldChar w:fldCharType="separate"/>
            </w:r>
            <w:r w:rsidR="003A505E">
              <w:rPr>
                <w:noProof/>
                <w:webHidden/>
              </w:rPr>
              <w:t>9</w:t>
            </w:r>
            <w:r w:rsidR="00A50DAA">
              <w:rPr>
                <w:noProof/>
                <w:webHidden/>
              </w:rPr>
              <w:fldChar w:fldCharType="end"/>
            </w:r>
          </w:hyperlink>
        </w:p>
        <w:p w14:paraId="1E0B6B34" w14:textId="6E969479" w:rsidR="00A50DAA" w:rsidRDefault="00321676">
          <w:pPr>
            <w:pStyle w:val="TOC3"/>
            <w:tabs>
              <w:tab w:val="left" w:pos="1200"/>
              <w:tab w:val="right" w:leader="dot" w:pos="9874"/>
            </w:tabs>
            <w:rPr>
              <w:rFonts w:eastAsiaTheme="minorEastAsia" w:cstheme="minorBidi"/>
              <w:noProof/>
              <w:sz w:val="24"/>
              <w:szCs w:val="24"/>
            </w:rPr>
          </w:pPr>
          <w:hyperlink w:anchor="_Toc20307059" w:history="1">
            <w:r w:rsidR="00A50DAA" w:rsidRPr="005A52B0">
              <w:rPr>
                <w:rStyle w:val="Hyperlink"/>
                <w:rFonts w:eastAsiaTheme="majorEastAsia"/>
                <w:b/>
                <w:noProof/>
              </w:rPr>
              <w:t>3.1.1</w:t>
            </w:r>
            <w:r w:rsidR="00A50DAA">
              <w:rPr>
                <w:rFonts w:eastAsiaTheme="minorEastAsia" w:cstheme="minorBidi"/>
                <w:noProof/>
                <w:sz w:val="24"/>
                <w:szCs w:val="24"/>
              </w:rPr>
              <w:tab/>
            </w:r>
            <w:r w:rsidR="00A50DAA" w:rsidRPr="005A52B0">
              <w:rPr>
                <w:rStyle w:val="Hyperlink"/>
                <w:rFonts w:eastAsiaTheme="majorEastAsia"/>
                <w:b/>
                <w:noProof/>
              </w:rPr>
              <w:t>Scenario</w:t>
            </w:r>
            <w:r w:rsidR="00A50DAA">
              <w:rPr>
                <w:noProof/>
                <w:webHidden/>
              </w:rPr>
              <w:tab/>
            </w:r>
            <w:r w:rsidR="00A50DAA">
              <w:rPr>
                <w:noProof/>
                <w:webHidden/>
              </w:rPr>
              <w:fldChar w:fldCharType="begin"/>
            </w:r>
            <w:r w:rsidR="00A50DAA">
              <w:rPr>
                <w:noProof/>
                <w:webHidden/>
              </w:rPr>
              <w:instrText xml:space="preserve"> PAGEREF _Toc20307059 \h </w:instrText>
            </w:r>
            <w:r w:rsidR="00A50DAA">
              <w:rPr>
                <w:noProof/>
                <w:webHidden/>
              </w:rPr>
            </w:r>
            <w:r w:rsidR="00A50DAA">
              <w:rPr>
                <w:noProof/>
                <w:webHidden/>
              </w:rPr>
              <w:fldChar w:fldCharType="separate"/>
            </w:r>
            <w:r w:rsidR="003A505E">
              <w:rPr>
                <w:noProof/>
                <w:webHidden/>
              </w:rPr>
              <w:t>9</w:t>
            </w:r>
            <w:r w:rsidR="00A50DAA">
              <w:rPr>
                <w:noProof/>
                <w:webHidden/>
              </w:rPr>
              <w:fldChar w:fldCharType="end"/>
            </w:r>
          </w:hyperlink>
        </w:p>
        <w:p w14:paraId="371C7A5D" w14:textId="2FCB64EA" w:rsidR="00A50DAA" w:rsidRDefault="00321676">
          <w:pPr>
            <w:pStyle w:val="TOC3"/>
            <w:tabs>
              <w:tab w:val="left" w:pos="1200"/>
              <w:tab w:val="right" w:leader="dot" w:pos="9874"/>
            </w:tabs>
            <w:rPr>
              <w:rFonts w:eastAsiaTheme="minorEastAsia" w:cstheme="minorBidi"/>
              <w:noProof/>
              <w:sz w:val="24"/>
              <w:szCs w:val="24"/>
            </w:rPr>
          </w:pPr>
          <w:hyperlink w:anchor="_Toc20307060" w:history="1">
            <w:r w:rsidR="00A50DAA" w:rsidRPr="005A52B0">
              <w:rPr>
                <w:rStyle w:val="Hyperlink"/>
                <w:rFonts w:eastAsiaTheme="majorEastAsia"/>
                <w:b/>
                <w:noProof/>
              </w:rPr>
              <w:t>3.1.2</w:t>
            </w:r>
            <w:r w:rsidR="00A50DAA">
              <w:rPr>
                <w:rFonts w:eastAsiaTheme="minorEastAsia" w:cstheme="minorBidi"/>
                <w:noProof/>
                <w:sz w:val="24"/>
                <w:szCs w:val="24"/>
              </w:rPr>
              <w:tab/>
            </w:r>
            <w:r w:rsidR="00A50DAA" w:rsidRPr="005A52B0">
              <w:rPr>
                <w:rStyle w:val="Hyperlink"/>
                <w:rFonts w:eastAsiaTheme="majorEastAsia"/>
                <w:b/>
                <w:noProof/>
              </w:rPr>
              <w:t>Purpose of the Test</w:t>
            </w:r>
            <w:r w:rsidR="00A50DAA">
              <w:rPr>
                <w:noProof/>
                <w:webHidden/>
              </w:rPr>
              <w:tab/>
            </w:r>
            <w:r w:rsidR="00A50DAA">
              <w:rPr>
                <w:noProof/>
                <w:webHidden/>
              </w:rPr>
              <w:fldChar w:fldCharType="begin"/>
            </w:r>
            <w:r w:rsidR="00A50DAA">
              <w:rPr>
                <w:noProof/>
                <w:webHidden/>
              </w:rPr>
              <w:instrText xml:space="preserve"> PAGEREF _Toc20307060 \h </w:instrText>
            </w:r>
            <w:r w:rsidR="00A50DAA">
              <w:rPr>
                <w:noProof/>
                <w:webHidden/>
              </w:rPr>
            </w:r>
            <w:r w:rsidR="00A50DAA">
              <w:rPr>
                <w:noProof/>
                <w:webHidden/>
              </w:rPr>
              <w:fldChar w:fldCharType="separate"/>
            </w:r>
            <w:r w:rsidR="003A505E">
              <w:rPr>
                <w:noProof/>
                <w:webHidden/>
              </w:rPr>
              <w:t>10</w:t>
            </w:r>
            <w:r w:rsidR="00A50DAA">
              <w:rPr>
                <w:noProof/>
                <w:webHidden/>
              </w:rPr>
              <w:fldChar w:fldCharType="end"/>
            </w:r>
          </w:hyperlink>
        </w:p>
        <w:p w14:paraId="5A8F1EC5" w14:textId="07EEAA91" w:rsidR="00A50DAA" w:rsidRDefault="00321676">
          <w:pPr>
            <w:pStyle w:val="TOC3"/>
            <w:tabs>
              <w:tab w:val="left" w:pos="1200"/>
              <w:tab w:val="right" w:leader="dot" w:pos="9874"/>
            </w:tabs>
            <w:rPr>
              <w:rFonts w:eastAsiaTheme="minorEastAsia" w:cstheme="minorBidi"/>
              <w:noProof/>
              <w:sz w:val="24"/>
              <w:szCs w:val="24"/>
            </w:rPr>
          </w:pPr>
          <w:hyperlink w:anchor="_Toc20307061" w:history="1">
            <w:r w:rsidR="00A50DAA" w:rsidRPr="005A52B0">
              <w:rPr>
                <w:rStyle w:val="Hyperlink"/>
                <w:rFonts w:eastAsiaTheme="majorEastAsia"/>
                <w:b/>
                <w:noProof/>
              </w:rPr>
              <w:t>3.1.3</w:t>
            </w:r>
            <w:r w:rsidR="00A50DAA">
              <w:rPr>
                <w:rFonts w:eastAsiaTheme="minorEastAsia" w:cstheme="minorBidi"/>
                <w:noProof/>
                <w:sz w:val="24"/>
                <w:szCs w:val="24"/>
              </w:rPr>
              <w:tab/>
            </w:r>
            <w:r w:rsidR="00A50DAA" w:rsidRPr="005A52B0">
              <w:rPr>
                <w:rStyle w:val="Hyperlink"/>
                <w:rFonts w:eastAsiaTheme="majorEastAsia"/>
                <w:b/>
                <w:noProof/>
              </w:rPr>
              <w:t>Description to the Test Article</w:t>
            </w:r>
            <w:r w:rsidR="00A50DAA">
              <w:rPr>
                <w:noProof/>
                <w:webHidden/>
              </w:rPr>
              <w:tab/>
            </w:r>
            <w:r w:rsidR="00A50DAA">
              <w:rPr>
                <w:noProof/>
                <w:webHidden/>
              </w:rPr>
              <w:fldChar w:fldCharType="begin"/>
            </w:r>
            <w:r w:rsidR="00A50DAA">
              <w:rPr>
                <w:noProof/>
                <w:webHidden/>
              </w:rPr>
              <w:instrText xml:space="preserve"> PAGEREF _Toc20307061 \h </w:instrText>
            </w:r>
            <w:r w:rsidR="00A50DAA">
              <w:rPr>
                <w:noProof/>
                <w:webHidden/>
              </w:rPr>
            </w:r>
            <w:r w:rsidR="00A50DAA">
              <w:rPr>
                <w:noProof/>
                <w:webHidden/>
              </w:rPr>
              <w:fldChar w:fldCharType="separate"/>
            </w:r>
            <w:r w:rsidR="003A505E">
              <w:rPr>
                <w:noProof/>
                <w:webHidden/>
              </w:rPr>
              <w:t>10</w:t>
            </w:r>
            <w:r w:rsidR="00A50DAA">
              <w:rPr>
                <w:noProof/>
                <w:webHidden/>
              </w:rPr>
              <w:fldChar w:fldCharType="end"/>
            </w:r>
          </w:hyperlink>
        </w:p>
        <w:p w14:paraId="3F9C555E" w14:textId="536EA302" w:rsidR="00A50DAA" w:rsidRDefault="00321676">
          <w:pPr>
            <w:pStyle w:val="TOC3"/>
            <w:tabs>
              <w:tab w:val="left" w:pos="1200"/>
              <w:tab w:val="right" w:leader="dot" w:pos="9874"/>
            </w:tabs>
            <w:rPr>
              <w:rFonts w:eastAsiaTheme="minorEastAsia" w:cstheme="minorBidi"/>
              <w:noProof/>
              <w:sz w:val="24"/>
              <w:szCs w:val="24"/>
            </w:rPr>
          </w:pPr>
          <w:hyperlink w:anchor="_Toc20307062" w:history="1">
            <w:r w:rsidR="00A50DAA" w:rsidRPr="005A52B0">
              <w:rPr>
                <w:rStyle w:val="Hyperlink"/>
                <w:rFonts w:eastAsiaTheme="majorEastAsia"/>
                <w:b/>
                <w:noProof/>
              </w:rPr>
              <w:t>3.1.4</w:t>
            </w:r>
            <w:r w:rsidR="00A50DAA">
              <w:rPr>
                <w:rFonts w:eastAsiaTheme="minorEastAsia" w:cstheme="minorBidi"/>
                <w:noProof/>
                <w:sz w:val="24"/>
                <w:szCs w:val="24"/>
              </w:rPr>
              <w:tab/>
            </w:r>
            <w:r w:rsidR="00A50DAA" w:rsidRPr="005A52B0">
              <w:rPr>
                <w:rStyle w:val="Hyperlink"/>
                <w:rFonts w:eastAsiaTheme="majorEastAsia"/>
                <w:b/>
                <w:noProof/>
              </w:rPr>
              <w:t>Test Requirements</w:t>
            </w:r>
            <w:r w:rsidR="00A50DAA">
              <w:rPr>
                <w:noProof/>
                <w:webHidden/>
              </w:rPr>
              <w:tab/>
            </w:r>
            <w:r w:rsidR="00A50DAA">
              <w:rPr>
                <w:noProof/>
                <w:webHidden/>
              </w:rPr>
              <w:fldChar w:fldCharType="begin"/>
            </w:r>
            <w:r w:rsidR="00A50DAA">
              <w:rPr>
                <w:noProof/>
                <w:webHidden/>
              </w:rPr>
              <w:instrText xml:space="preserve"> PAGEREF _Toc20307062 \h </w:instrText>
            </w:r>
            <w:r w:rsidR="00A50DAA">
              <w:rPr>
                <w:noProof/>
                <w:webHidden/>
              </w:rPr>
            </w:r>
            <w:r w:rsidR="00A50DAA">
              <w:rPr>
                <w:noProof/>
                <w:webHidden/>
              </w:rPr>
              <w:fldChar w:fldCharType="separate"/>
            </w:r>
            <w:r w:rsidR="003A505E">
              <w:rPr>
                <w:noProof/>
                <w:webHidden/>
              </w:rPr>
              <w:t>12</w:t>
            </w:r>
            <w:r w:rsidR="00A50DAA">
              <w:rPr>
                <w:noProof/>
                <w:webHidden/>
              </w:rPr>
              <w:fldChar w:fldCharType="end"/>
            </w:r>
          </w:hyperlink>
        </w:p>
        <w:p w14:paraId="6B83BCE8" w14:textId="0BE12A44" w:rsidR="00A50DAA" w:rsidRDefault="00321676">
          <w:pPr>
            <w:pStyle w:val="TOC3"/>
            <w:tabs>
              <w:tab w:val="left" w:pos="1200"/>
              <w:tab w:val="right" w:leader="dot" w:pos="9874"/>
            </w:tabs>
            <w:rPr>
              <w:rFonts w:eastAsiaTheme="minorEastAsia" w:cstheme="minorBidi"/>
              <w:noProof/>
              <w:sz w:val="24"/>
              <w:szCs w:val="24"/>
            </w:rPr>
          </w:pPr>
          <w:hyperlink w:anchor="_Toc20307063" w:history="1">
            <w:r w:rsidR="00A50DAA" w:rsidRPr="005A52B0">
              <w:rPr>
                <w:rStyle w:val="Hyperlink"/>
                <w:rFonts w:eastAsiaTheme="majorEastAsia"/>
                <w:b/>
                <w:noProof/>
              </w:rPr>
              <w:t>3.1.5</w:t>
            </w:r>
            <w:r w:rsidR="00A50DAA">
              <w:rPr>
                <w:rFonts w:eastAsiaTheme="minorEastAsia" w:cstheme="minorBidi"/>
                <w:noProof/>
                <w:sz w:val="24"/>
                <w:szCs w:val="24"/>
              </w:rPr>
              <w:tab/>
            </w:r>
            <w:r w:rsidR="00A50DAA" w:rsidRPr="005A52B0">
              <w:rPr>
                <w:rStyle w:val="Hyperlink"/>
                <w:rFonts w:eastAsiaTheme="majorEastAsia"/>
                <w:b/>
                <w:noProof/>
              </w:rPr>
              <w:t>Test Equipment</w:t>
            </w:r>
            <w:r w:rsidR="00A50DAA">
              <w:rPr>
                <w:noProof/>
                <w:webHidden/>
              </w:rPr>
              <w:tab/>
            </w:r>
            <w:r w:rsidR="00A50DAA">
              <w:rPr>
                <w:noProof/>
                <w:webHidden/>
              </w:rPr>
              <w:fldChar w:fldCharType="begin"/>
            </w:r>
            <w:r w:rsidR="00A50DAA">
              <w:rPr>
                <w:noProof/>
                <w:webHidden/>
              </w:rPr>
              <w:instrText xml:space="preserve"> PAGEREF _Toc20307063 \h </w:instrText>
            </w:r>
            <w:r w:rsidR="00A50DAA">
              <w:rPr>
                <w:noProof/>
                <w:webHidden/>
              </w:rPr>
            </w:r>
            <w:r w:rsidR="00A50DAA">
              <w:rPr>
                <w:noProof/>
                <w:webHidden/>
              </w:rPr>
              <w:fldChar w:fldCharType="separate"/>
            </w:r>
            <w:r w:rsidR="003A505E">
              <w:rPr>
                <w:noProof/>
                <w:webHidden/>
              </w:rPr>
              <w:t>13</w:t>
            </w:r>
            <w:r w:rsidR="00A50DAA">
              <w:rPr>
                <w:noProof/>
                <w:webHidden/>
              </w:rPr>
              <w:fldChar w:fldCharType="end"/>
            </w:r>
          </w:hyperlink>
        </w:p>
        <w:p w14:paraId="37F2EE3E" w14:textId="42524F9A" w:rsidR="00A50DAA" w:rsidRDefault="00321676">
          <w:pPr>
            <w:pStyle w:val="TOC3"/>
            <w:tabs>
              <w:tab w:val="left" w:pos="1200"/>
              <w:tab w:val="right" w:leader="dot" w:pos="9874"/>
            </w:tabs>
            <w:rPr>
              <w:rFonts w:eastAsiaTheme="minorEastAsia" w:cstheme="minorBidi"/>
              <w:noProof/>
              <w:sz w:val="24"/>
              <w:szCs w:val="24"/>
            </w:rPr>
          </w:pPr>
          <w:hyperlink w:anchor="_Toc20307064" w:history="1">
            <w:r w:rsidR="00A50DAA" w:rsidRPr="005A52B0">
              <w:rPr>
                <w:rStyle w:val="Hyperlink"/>
                <w:rFonts w:eastAsiaTheme="majorEastAsia"/>
                <w:b/>
                <w:noProof/>
              </w:rPr>
              <w:t>3.1.6</w:t>
            </w:r>
            <w:r w:rsidR="00A50DAA">
              <w:rPr>
                <w:rFonts w:eastAsiaTheme="minorEastAsia" w:cstheme="minorBidi"/>
                <w:noProof/>
                <w:sz w:val="24"/>
                <w:szCs w:val="24"/>
              </w:rPr>
              <w:tab/>
            </w:r>
            <w:r w:rsidR="00A50DAA" w:rsidRPr="005A52B0">
              <w:rPr>
                <w:rStyle w:val="Hyperlink"/>
                <w:rFonts w:eastAsiaTheme="majorEastAsia"/>
                <w:b/>
                <w:noProof/>
              </w:rPr>
              <w:t>Test Procedure</w:t>
            </w:r>
            <w:r w:rsidR="00A50DAA">
              <w:rPr>
                <w:noProof/>
                <w:webHidden/>
              </w:rPr>
              <w:tab/>
            </w:r>
            <w:r w:rsidR="00A50DAA">
              <w:rPr>
                <w:noProof/>
                <w:webHidden/>
              </w:rPr>
              <w:fldChar w:fldCharType="begin"/>
            </w:r>
            <w:r w:rsidR="00A50DAA">
              <w:rPr>
                <w:noProof/>
                <w:webHidden/>
              </w:rPr>
              <w:instrText xml:space="preserve"> PAGEREF _Toc20307064 \h </w:instrText>
            </w:r>
            <w:r w:rsidR="00A50DAA">
              <w:rPr>
                <w:noProof/>
                <w:webHidden/>
              </w:rPr>
            </w:r>
            <w:r w:rsidR="00A50DAA">
              <w:rPr>
                <w:noProof/>
                <w:webHidden/>
              </w:rPr>
              <w:fldChar w:fldCharType="separate"/>
            </w:r>
            <w:r w:rsidR="003A505E">
              <w:rPr>
                <w:noProof/>
                <w:webHidden/>
              </w:rPr>
              <w:t>13</w:t>
            </w:r>
            <w:r w:rsidR="00A50DAA">
              <w:rPr>
                <w:noProof/>
                <w:webHidden/>
              </w:rPr>
              <w:fldChar w:fldCharType="end"/>
            </w:r>
          </w:hyperlink>
        </w:p>
        <w:p w14:paraId="7DAA91F8" w14:textId="37E22FB1" w:rsidR="00A50DAA" w:rsidRDefault="00321676">
          <w:pPr>
            <w:pStyle w:val="TOC4"/>
            <w:tabs>
              <w:tab w:val="left" w:pos="1680"/>
              <w:tab w:val="right" w:leader="dot" w:pos="9874"/>
            </w:tabs>
            <w:rPr>
              <w:rFonts w:eastAsiaTheme="minorEastAsia" w:cstheme="minorBidi"/>
              <w:noProof/>
              <w:sz w:val="24"/>
              <w:szCs w:val="24"/>
            </w:rPr>
          </w:pPr>
          <w:hyperlink w:anchor="_Toc20307065" w:history="1">
            <w:r w:rsidR="00A50DAA" w:rsidRPr="005A52B0">
              <w:rPr>
                <w:rStyle w:val="Hyperlink"/>
                <w:rFonts w:eastAsiaTheme="majorEastAsia"/>
                <w:b/>
                <w:bCs/>
                <w:noProof/>
              </w:rPr>
              <w:t>3.1.6.1</w:t>
            </w:r>
            <w:r w:rsidR="00A50DAA">
              <w:rPr>
                <w:rFonts w:eastAsiaTheme="minorEastAsia" w:cstheme="minorBidi"/>
                <w:noProof/>
                <w:sz w:val="24"/>
                <w:szCs w:val="24"/>
              </w:rPr>
              <w:tab/>
            </w:r>
            <w:r w:rsidR="00A50DAA" w:rsidRPr="005A52B0">
              <w:rPr>
                <w:rStyle w:val="Hyperlink"/>
                <w:rFonts w:eastAsiaTheme="majorEastAsia"/>
                <w:b/>
                <w:bCs/>
                <w:noProof/>
              </w:rPr>
              <w:t>Pre-Scenario AMM Platform Test</w:t>
            </w:r>
            <w:r w:rsidR="00A50DAA">
              <w:rPr>
                <w:noProof/>
                <w:webHidden/>
              </w:rPr>
              <w:tab/>
            </w:r>
            <w:r w:rsidR="00A50DAA">
              <w:rPr>
                <w:noProof/>
                <w:webHidden/>
              </w:rPr>
              <w:fldChar w:fldCharType="begin"/>
            </w:r>
            <w:r w:rsidR="00A50DAA">
              <w:rPr>
                <w:noProof/>
                <w:webHidden/>
              </w:rPr>
              <w:instrText xml:space="preserve"> PAGEREF _Toc20307065 \h </w:instrText>
            </w:r>
            <w:r w:rsidR="00A50DAA">
              <w:rPr>
                <w:noProof/>
                <w:webHidden/>
              </w:rPr>
            </w:r>
            <w:r w:rsidR="00A50DAA">
              <w:rPr>
                <w:noProof/>
                <w:webHidden/>
              </w:rPr>
              <w:fldChar w:fldCharType="separate"/>
            </w:r>
            <w:r w:rsidR="003A505E">
              <w:rPr>
                <w:noProof/>
                <w:webHidden/>
              </w:rPr>
              <w:t>13</w:t>
            </w:r>
            <w:r w:rsidR="00A50DAA">
              <w:rPr>
                <w:noProof/>
                <w:webHidden/>
              </w:rPr>
              <w:fldChar w:fldCharType="end"/>
            </w:r>
          </w:hyperlink>
        </w:p>
        <w:p w14:paraId="13AEC1F2" w14:textId="6D166B29" w:rsidR="00A50DAA" w:rsidRDefault="00321676">
          <w:pPr>
            <w:pStyle w:val="TOC5"/>
            <w:tabs>
              <w:tab w:val="left" w:pos="1921"/>
              <w:tab w:val="right" w:leader="dot" w:pos="9874"/>
            </w:tabs>
            <w:rPr>
              <w:rFonts w:eastAsiaTheme="minorEastAsia" w:cstheme="minorBidi"/>
              <w:noProof/>
              <w:sz w:val="24"/>
              <w:szCs w:val="24"/>
            </w:rPr>
          </w:pPr>
          <w:hyperlink w:anchor="_Toc20307066" w:history="1">
            <w:r w:rsidR="00A50DAA" w:rsidRPr="005A52B0">
              <w:rPr>
                <w:rStyle w:val="Hyperlink"/>
                <w:rFonts w:eastAsiaTheme="majorEastAsia"/>
                <w:b/>
                <w:bCs/>
                <w:noProof/>
              </w:rPr>
              <w:t>3.1.6.1.1</w:t>
            </w:r>
            <w:r w:rsidR="00A50DAA">
              <w:rPr>
                <w:rFonts w:eastAsiaTheme="minorEastAsia" w:cstheme="minorBidi"/>
                <w:noProof/>
                <w:sz w:val="24"/>
                <w:szCs w:val="24"/>
              </w:rPr>
              <w:tab/>
            </w:r>
            <w:r w:rsidR="00A50DAA" w:rsidRPr="005A52B0">
              <w:rPr>
                <w:rStyle w:val="Hyperlink"/>
                <w:rFonts w:eastAsiaTheme="majorEastAsia"/>
                <w:b/>
                <w:bCs/>
                <w:noProof/>
              </w:rPr>
              <w:t>Step 1 – Assemble the manikin and booting up the system</w:t>
            </w:r>
            <w:r w:rsidR="00A50DAA">
              <w:rPr>
                <w:noProof/>
                <w:webHidden/>
              </w:rPr>
              <w:tab/>
            </w:r>
            <w:r w:rsidR="00A50DAA">
              <w:rPr>
                <w:noProof/>
                <w:webHidden/>
              </w:rPr>
              <w:fldChar w:fldCharType="begin"/>
            </w:r>
            <w:r w:rsidR="00A50DAA">
              <w:rPr>
                <w:noProof/>
                <w:webHidden/>
              </w:rPr>
              <w:instrText xml:space="preserve"> PAGEREF _Toc20307066 \h </w:instrText>
            </w:r>
            <w:r w:rsidR="00A50DAA">
              <w:rPr>
                <w:noProof/>
                <w:webHidden/>
              </w:rPr>
            </w:r>
            <w:r w:rsidR="00A50DAA">
              <w:rPr>
                <w:noProof/>
                <w:webHidden/>
              </w:rPr>
              <w:fldChar w:fldCharType="separate"/>
            </w:r>
            <w:r w:rsidR="003A505E">
              <w:rPr>
                <w:noProof/>
                <w:webHidden/>
              </w:rPr>
              <w:t>13</w:t>
            </w:r>
            <w:r w:rsidR="00A50DAA">
              <w:rPr>
                <w:noProof/>
                <w:webHidden/>
              </w:rPr>
              <w:fldChar w:fldCharType="end"/>
            </w:r>
          </w:hyperlink>
        </w:p>
        <w:p w14:paraId="3253154A" w14:textId="3B908AC7" w:rsidR="00A50DAA" w:rsidRDefault="00321676">
          <w:pPr>
            <w:pStyle w:val="TOC5"/>
            <w:tabs>
              <w:tab w:val="left" w:pos="1921"/>
              <w:tab w:val="right" w:leader="dot" w:pos="9874"/>
            </w:tabs>
            <w:rPr>
              <w:rFonts w:eastAsiaTheme="minorEastAsia" w:cstheme="minorBidi"/>
              <w:noProof/>
              <w:sz w:val="24"/>
              <w:szCs w:val="24"/>
            </w:rPr>
          </w:pPr>
          <w:hyperlink w:anchor="_Toc20307067" w:history="1">
            <w:r w:rsidR="00A50DAA" w:rsidRPr="005A52B0">
              <w:rPr>
                <w:rStyle w:val="Hyperlink"/>
                <w:rFonts w:eastAsiaTheme="majorEastAsia"/>
                <w:b/>
                <w:bCs/>
                <w:noProof/>
              </w:rPr>
              <w:t>3.1.6.1.2</w:t>
            </w:r>
            <w:r w:rsidR="00A50DAA">
              <w:rPr>
                <w:rFonts w:eastAsiaTheme="minorEastAsia" w:cstheme="minorBidi"/>
                <w:noProof/>
                <w:sz w:val="24"/>
                <w:szCs w:val="24"/>
              </w:rPr>
              <w:tab/>
            </w:r>
            <w:r w:rsidR="00A50DAA" w:rsidRPr="005A52B0">
              <w:rPr>
                <w:rStyle w:val="Hyperlink"/>
                <w:rFonts w:eastAsiaTheme="majorEastAsia"/>
                <w:b/>
                <w:bCs/>
                <w:noProof/>
              </w:rPr>
              <w:t>Step 2 – Verify the technical user interface appears</w:t>
            </w:r>
            <w:r w:rsidR="00A50DAA">
              <w:rPr>
                <w:noProof/>
                <w:webHidden/>
              </w:rPr>
              <w:tab/>
            </w:r>
            <w:r w:rsidR="00A50DAA">
              <w:rPr>
                <w:noProof/>
                <w:webHidden/>
              </w:rPr>
              <w:fldChar w:fldCharType="begin"/>
            </w:r>
            <w:r w:rsidR="00A50DAA">
              <w:rPr>
                <w:noProof/>
                <w:webHidden/>
              </w:rPr>
              <w:instrText xml:space="preserve"> PAGEREF _Toc20307067 \h </w:instrText>
            </w:r>
            <w:r w:rsidR="00A50DAA">
              <w:rPr>
                <w:noProof/>
                <w:webHidden/>
              </w:rPr>
            </w:r>
            <w:r w:rsidR="00A50DAA">
              <w:rPr>
                <w:noProof/>
                <w:webHidden/>
              </w:rPr>
              <w:fldChar w:fldCharType="separate"/>
            </w:r>
            <w:r w:rsidR="003A505E">
              <w:rPr>
                <w:noProof/>
                <w:webHidden/>
              </w:rPr>
              <w:t>13</w:t>
            </w:r>
            <w:r w:rsidR="00A50DAA">
              <w:rPr>
                <w:noProof/>
                <w:webHidden/>
              </w:rPr>
              <w:fldChar w:fldCharType="end"/>
            </w:r>
          </w:hyperlink>
        </w:p>
        <w:p w14:paraId="38649073" w14:textId="25E0DA4C" w:rsidR="00A50DAA" w:rsidRDefault="00321676">
          <w:pPr>
            <w:pStyle w:val="TOC5"/>
            <w:tabs>
              <w:tab w:val="left" w:pos="1921"/>
              <w:tab w:val="right" w:leader="dot" w:pos="9874"/>
            </w:tabs>
            <w:rPr>
              <w:rFonts w:eastAsiaTheme="minorEastAsia" w:cstheme="minorBidi"/>
              <w:noProof/>
              <w:sz w:val="24"/>
              <w:szCs w:val="24"/>
            </w:rPr>
          </w:pPr>
          <w:hyperlink w:anchor="_Toc20307068" w:history="1">
            <w:r w:rsidR="00A50DAA" w:rsidRPr="005A52B0">
              <w:rPr>
                <w:rStyle w:val="Hyperlink"/>
                <w:rFonts w:eastAsiaTheme="majorEastAsia"/>
                <w:b/>
                <w:bCs/>
                <w:noProof/>
              </w:rPr>
              <w:t>3.1.6.1.3</w:t>
            </w:r>
            <w:r w:rsidR="00A50DAA">
              <w:rPr>
                <w:rFonts w:eastAsiaTheme="minorEastAsia" w:cstheme="minorBidi"/>
                <w:noProof/>
                <w:sz w:val="24"/>
                <w:szCs w:val="24"/>
              </w:rPr>
              <w:tab/>
            </w:r>
            <w:r w:rsidR="00A50DAA" w:rsidRPr="005A52B0">
              <w:rPr>
                <w:rStyle w:val="Hyperlink"/>
                <w:rFonts w:eastAsiaTheme="majorEastAsia"/>
                <w:b/>
                <w:bCs/>
                <w:noProof/>
              </w:rPr>
              <w:t>Step 3 – Verify the AMM Core modules are running</w:t>
            </w:r>
            <w:r w:rsidR="00A50DAA">
              <w:rPr>
                <w:noProof/>
                <w:webHidden/>
              </w:rPr>
              <w:tab/>
            </w:r>
            <w:r w:rsidR="00A50DAA">
              <w:rPr>
                <w:noProof/>
                <w:webHidden/>
              </w:rPr>
              <w:fldChar w:fldCharType="begin"/>
            </w:r>
            <w:r w:rsidR="00A50DAA">
              <w:rPr>
                <w:noProof/>
                <w:webHidden/>
              </w:rPr>
              <w:instrText xml:space="preserve"> PAGEREF _Toc20307068 \h </w:instrText>
            </w:r>
            <w:r w:rsidR="00A50DAA">
              <w:rPr>
                <w:noProof/>
                <w:webHidden/>
              </w:rPr>
            </w:r>
            <w:r w:rsidR="00A50DAA">
              <w:rPr>
                <w:noProof/>
                <w:webHidden/>
              </w:rPr>
              <w:fldChar w:fldCharType="separate"/>
            </w:r>
            <w:r w:rsidR="003A505E">
              <w:rPr>
                <w:noProof/>
                <w:webHidden/>
              </w:rPr>
              <w:t>14</w:t>
            </w:r>
            <w:r w:rsidR="00A50DAA">
              <w:rPr>
                <w:noProof/>
                <w:webHidden/>
              </w:rPr>
              <w:fldChar w:fldCharType="end"/>
            </w:r>
          </w:hyperlink>
        </w:p>
        <w:p w14:paraId="05065A15" w14:textId="1DBD0DB4" w:rsidR="00A50DAA" w:rsidRDefault="00321676">
          <w:pPr>
            <w:pStyle w:val="TOC5"/>
            <w:tabs>
              <w:tab w:val="left" w:pos="1921"/>
              <w:tab w:val="right" w:leader="dot" w:pos="9874"/>
            </w:tabs>
            <w:rPr>
              <w:rFonts w:eastAsiaTheme="minorEastAsia" w:cstheme="minorBidi"/>
              <w:noProof/>
              <w:sz w:val="24"/>
              <w:szCs w:val="24"/>
            </w:rPr>
          </w:pPr>
          <w:hyperlink w:anchor="_Toc20307069" w:history="1">
            <w:r w:rsidR="00A50DAA" w:rsidRPr="005A52B0">
              <w:rPr>
                <w:rStyle w:val="Hyperlink"/>
                <w:rFonts w:eastAsiaTheme="majorEastAsia"/>
                <w:b/>
                <w:bCs/>
                <w:noProof/>
              </w:rPr>
              <w:t>3.1.6.1.4</w:t>
            </w:r>
            <w:r w:rsidR="00A50DAA">
              <w:rPr>
                <w:rFonts w:eastAsiaTheme="minorEastAsia" w:cstheme="minorBidi"/>
                <w:noProof/>
                <w:sz w:val="24"/>
                <w:szCs w:val="24"/>
              </w:rPr>
              <w:tab/>
            </w:r>
            <w:r w:rsidR="00A50DAA" w:rsidRPr="005A52B0">
              <w:rPr>
                <w:rStyle w:val="Hyperlink"/>
                <w:rFonts w:eastAsiaTheme="majorEastAsia"/>
                <w:b/>
                <w:bCs/>
                <w:noProof/>
              </w:rPr>
              <w:t>Step 4 – Make sure that all connected modules competed startup successfully</w:t>
            </w:r>
            <w:r w:rsidR="00A50DAA">
              <w:rPr>
                <w:noProof/>
                <w:webHidden/>
              </w:rPr>
              <w:tab/>
            </w:r>
            <w:r w:rsidR="00A50DAA">
              <w:rPr>
                <w:noProof/>
                <w:webHidden/>
              </w:rPr>
              <w:fldChar w:fldCharType="begin"/>
            </w:r>
            <w:r w:rsidR="00A50DAA">
              <w:rPr>
                <w:noProof/>
                <w:webHidden/>
              </w:rPr>
              <w:instrText xml:space="preserve"> PAGEREF _Toc20307069 \h </w:instrText>
            </w:r>
            <w:r w:rsidR="00A50DAA">
              <w:rPr>
                <w:noProof/>
                <w:webHidden/>
              </w:rPr>
            </w:r>
            <w:r w:rsidR="00A50DAA">
              <w:rPr>
                <w:noProof/>
                <w:webHidden/>
              </w:rPr>
              <w:fldChar w:fldCharType="separate"/>
            </w:r>
            <w:r w:rsidR="003A505E">
              <w:rPr>
                <w:noProof/>
                <w:webHidden/>
              </w:rPr>
              <w:t>14</w:t>
            </w:r>
            <w:r w:rsidR="00A50DAA">
              <w:rPr>
                <w:noProof/>
                <w:webHidden/>
              </w:rPr>
              <w:fldChar w:fldCharType="end"/>
            </w:r>
          </w:hyperlink>
        </w:p>
        <w:p w14:paraId="5FBA83FC" w14:textId="59C8EC03" w:rsidR="00A50DAA" w:rsidRDefault="00321676">
          <w:pPr>
            <w:pStyle w:val="TOC5"/>
            <w:tabs>
              <w:tab w:val="left" w:pos="1921"/>
              <w:tab w:val="right" w:leader="dot" w:pos="9874"/>
            </w:tabs>
            <w:rPr>
              <w:rFonts w:eastAsiaTheme="minorEastAsia" w:cstheme="minorBidi"/>
              <w:noProof/>
              <w:sz w:val="24"/>
              <w:szCs w:val="24"/>
            </w:rPr>
          </w:pPr>
          <w:hyperlink w:anchor="_Toc20307070" w:history="1">
            <w:r w:rsidR="00A50DAA" w:rsidRPr="005A52B0">
              <w:rPr>
                <w:rStyle w:val="Hyperlink"/>
                <w:rFonts w:eastAsiaTheme="majorEastAsia"/>
                <w:b/>
                <w:bCs/>
                <w:noProof/>
              </w:rPr>
              <w:t>3.1.6.1.5</w:t>
            </w:r>
            <w:r w:rsidR="00A50DAA">
              <w:rPr>
                <w:rFonts w:eastAsiaTheme="minorEastAsia" w:cstheme="minorBidi"/>
                <w:noProof/>
                <w:sz w:val="24"/>
                <w:szCs w:val="24"/>
              </w:rPr>
              <w:tab/>
            </w:r>
            <w:r w:rsidR="00A50DAA" w:rsidRPr="005A52B0">
              <w:rPr>
                <w:rStyle w:val="Hyperlink"/>
                <w:rFonts w:eastAsiaTheme="majorEastAsia"/>
                <w:b/>
                <w:bCs/>
                <w:noProof/>
              </w:rPr>
              <w:t>Step 5 – Make sure that all virtual modules completed startup successfully</w:t>
            </w:r>
            <w:r w:rsidR="00A50DAA">
              <w:rPr>
                <w:noProof/>
                <w:webHidden/>
              </w:rPr>
              <w:tab/>
            </w:r>
            <w:r w:rsidR="00A50DAA">
              <w:rPr>
                <w:noProof/>
                <w:webHidden/>
              </w:rPr>
              <w:fldChar w:fldCharType="begin"/>
            </w:r>
            <w:r w:rsidR="00A50DAA">
              <w:rPr>
                <w:noProof/>
                <w:webHidden/>
              </w:rPr>
              <w:instrText xml:space="preserve"> PAGEREF _Toc20307070 \h </w:instrText>
            </w:r>
            <w:r w:rsidR="00A50DAA">
              <w:rPr>
                <w:noProof/>
                <w:webHidden/>
              </w:rPr>
            </w:r>
            <w:r w:rsidR="00A50DAA">
              <w:rPr>
                <w:noProof/>
                <w:webHidden/>
              </w:rPr>
              <w:fldChar w:fldCharType="separate"/>
            </w:r>
            <w:r w:rsidR="003A505E">
              <w:rPr>
                <w:noProof/>
                <w:webHidden/>
              </w:rPr>
              <w:t>14</w:t>
            </w:r>
            <w:r w:rsidR="00A50DAA">
              <w:rPr>
                <w:noProof/>
                <w:webHidden/>
              </w:rPr>
              <w:fldChar w:fldCharType="end"/>
            </w:r>
          </w:hyperlink>
        </w:p>
        <w:p w14:paraId="116648C5" w14:textId="040DBEB1" w:rsidR="00A50DAA" w:rsidRDefault="00321676">
          <w:pPr>
            <w:pStyle w:val="TOC4"/>
            <w:tabs>
              <w:tab w:val="left" w:pos="1680"/>
              <w:tab w:val="right" w:leader="dot" w:pos="9874"/>
            </w:tabs>
            <w:rPr>
              <w:rFonts w:eastAsiaTheme="minorEastAsia" w:cstheme="minorBidi"/>
              <w:noProof/>
              <w:sz w:val="24"/>
              <w:szCs w:val="24"/>
            </w:rPr>
          </w:pPr>
          <w:hyperlink w:anchor="_Toc20307071" w:history="1">
            <w:r w:rsidR="00A50DAA" w:rsidRPr="005A52B0">
              <w:rPr>
                <w:rStyle w:val="Hyperlink"/>
                <w:rFonts w:eastAsiaTheme="majorEastAsia"/>
                <w:b/>
                <w:bCs/>
                <w:noProof/>
              </w:rPr>
              <w:t>3.1.6.2</w:t>
            </w:r>
            <w:r w:rsidR="00A50DAA">
              <w:rPr>
                <w:rFonts w:eastAsiaTheme="minorEastAsia" w:cstheme="minorBidi"/>
                <w:noProof/>
                <w:sz w:val="24"/>
                <w:szCs w:val="24"/>
              </w:rPr>
              <w:tab/>
            </w:r>
            <w:r w:rsidR="00A50DAA" w:rsidRPr="005A52B0">
              <w:rPr>
                <w:rStyle w:val="Hyperlink"/>
                <w:rFonts w:eastAsiaTheme="majorEastAsia"/>
                <w:b/>
                <w:bCs/>
                <w:noProof/>
              </w:rPr>
              <w:t>ACS Scenario Test</w:t>
            </w:r>
            <w:r w:rsidR="00A50DAA">
              <w:rPr>
                <w:noProof/>
                <w:webHidden/>
              </w:rPr>
              <w:tab/>
            </w:r>
            <w:r w:rsidR="00A50DAA">
              <w:rPr>
                <w:noProof/>
                <w:webHidden/>
              </w:rPr>
              <w:fldChar w:fldCharType="begin"/>
            </w:r>
            <w:r w:rsidR="00A50DAA">
              <w:rPr>
                <w:noProof/>
                <w:webHidden/>
              </w:rPr>
              <w:instrText xml:space="preserve"> PAGEREF _Toc20307071 \h </w:instrText>
            </w:r>
            <w:r w:rsidR="00A50DAA">
              <w:rPr>
                <w:noProof/>
                <w:webHidden/>
              </w:rPr>
            </w:r>
            <w:r w:rsidR="00A50DAA">
              <w:rPr>
                <w:noProof/>
                <w:webHidden/>
              </w:rPr>
              <w:fldChar w:fldCharType="separate"/>
            </w:r>
            <w:r w:rsidR="003A505E">
              <w:rPr>
                <w:noProof/>
                <w:webHidden/>
              </w:rPr>
              <w:t>15</w:t>
            </w:r>
            <w:r w:rsidR="00A50DAA">
              <w:rPr>
                <w:noProof/>
                <w:webHidden/>
              </w:rPr>
              <w:fldChar w:fldCharType="end"/>
            </w:r>
          </w:hyperlink>
        </w:p>
        <w:p w14:paraId="1C026876" w14:textId="56C03AC5" w:rsidR="00A50DAA" w:rsidRDefault="00321676">
          <w:pPr>
            <w:pStyle w:val="TOC5"/>
            <w:tabs>
              <w:tab w:val="left" w:pos="1921"/>
              <w:tab w:val="right" w:leader="dot" w:pos="9874"/>
            </w:tabs>
            <w:rPr>
              <w:rFonts w:eastAsiaTheme="minorEastAsia" w:cstheme="minorBidi"/>
              <w:noProof/>
              <w:sz w:val="24"/>
              <w:szCs w:val="24"/>
            </w:rPr>
          </w:pPr>
          <w:hyperlink w:anchor="_Toc20307072" w:history="1">
            <w:r w:rsidR="00A50DAA" w:rsidRPr="005A52B0">
              <w:rPr>
                <w:rStyle w:val="Hyperlink"/>
                <w:rFonts w:eastAsiaTheme="majorEastAsia"/>
                <w:b/>
                <w:bCs/>
                <w:noProof/>
              </w:rPr>
              <w:t>3.1.6.2.1</w:t>
            </w:r>
            <w:r w:rsidR="00A50DAA">
              <w:rPr>
                <w:rFonts w:eastAsiaTheme="minorEastAsia" w:cstheme="minorBidi"/>
                <w:noProof/>
                <w:sz w:val="24"/>
                <w:szCs w:val="24"/>
              </w:rPr>
              <w:tab/>
            </w:r>
            <w:r w:rsidR="00A50DAA" w:rsidRPr="005A52B0">
              <w:rPr>
                <w:rStyle w:val="Hyperlink"/>
                <w:rFonts w:eastAsiaTheme="majorEastAsia"/>
                <w:b/>
                <w:bCs/>
                <w:noProof/>
              </w:rPr>
              <w:t>Scene 1: Point of Injury</w:t>
            </w:r>
            <w:r w:rsidR="00A50DAA">
              <w:rPr>
                <w:noProof/>
                <w:webHidden/>
              </w:rPr>
              <w:tab/>
            </w:r>
            <w:r w:rsidR="00A50DAA">
              <w:rPr>
                <w:noProof/>
                <w:webHidden/>
              </w:rPr>
              <w:fldChar w:fldCharType="begin"/>
            </w:r>
            <w:r w:rsidR="00A50DAA">
              <w:rPr>
                <w:noProof/>
                <w:webHidden/>
              </w:rPr>
              <w:instrText xml:space="preserve"> PAGEREF _Toc20307072 \h </w:instrText>
            </w:r>
            <w:r w:rsidR="00A50DAA">
              <w:rPr>
                <w:noProof/>
                <w:webHidden/>
              </w:rPr>
            </w:r>
            <w:r w:rsidR="00A50DAA">
              <w:rPr>
                <w:noProof/>
                <w:webHidden/>
              </w:rPr>
              <w:fldChar w:fldCharType="separate"/>
            </w:r>
            <w:r w:rsidR="003A505E">
              <w:rPr>
                <w:noProof/>
                <w:webHidden/>
              </w:rPr>
              <w:t>15</w:t>
            </w:r>
            <w:r w:rsidR="00A50DAA">
              <w:rPr>
                <w:noProof/>
                <w:webHidden/>
              </w:rPr>
              <w:fldChar w:fldCharType="end"/>
            </w:r>
          </w:hyperlink>
        </w:p>
        <w:p w14:paraId="236E47DE" w14:textId="095920B1" w:rsidR="00A50DAA" w:rsidRDefault="00321676">
          <w:pPr>
            <w:pStyle w:val="TOC6"/>
            <w:tabs>
              <w:tab w:val="left" w:pos="2315"/>
              <w:tab w:val="right" w:leader="dot" w:pos="9874"/>
            </w:tabs>
            <w:rPr>
              <w:rFonts w:eastAsiaTheme="minorEastAsia" w:cstheme="minorBidi"/>
              <w:noProof/>
              <w:sz w:val="24"/>
              <w:szCs w:val="24"/>
            </w:rPr>
          </w:pPr>
          <w:hyperlink w:anchor="_Toc20307073" w:history="1">
            <w:r w:rsidR="00A50DAA" w:rsidRPr="005A52B0">
              <w:rPr>
                <w:rStyle w:val="Hyperlink"/>
                <w:rFonts w:eastAsiaTheme="majorEastAsia"/>
                <w:b/>
                <w:bCs/>
                <w:noProof/>
              </w:rPr>
              <w:t>3.1.6.2.1.1</w:t>
            </w:r>
            <w:r w:rsidR="00A50DAA">
              <w:rPr>
                <w:rFonts w:eastAsiaTheme="minorEastAsia" w:cstheme="minorBidi"/>
                <w:noProof/>
                <w:sz w:val="24"/>
                <w:szCs w:val="24"/>
              </w:rPr>
              <w:tab/>
            </w:r>
            <w:r w:rsidR="00A50DAA" w:rsidRPr="005A52B0">
              <w:rPr>
                <w:rStyle w:val="Hyperlink"/>
                <w:rFonts w:eastAsiaTheme="majorEastAsia"/>
                <w:b/>
                <w:bCs/>
                <w:noProof/>
              </w:rPr>
              <w:t>Test Set-up Diagrams</w:t>
            </w:r>
            <w:r w:rsidR="00A50DAA">
              <w:rPr>
                <w:noProof/>
                <w:webHidden/>
              </w:rPr>
              <w:tab/>
            </w:r>
            <w:r w:rsidR="00A50DAA">
              <w:rPr>
                <w:noProof/>
                <w:webHidden/>
              </w:rPr>
              <w:fldChar w:fldCharType="begin"/>
            </w:r>
            <w:r w:rsidR="00A50DAA">
              <w:rPr>
                <w:noProof/>
                <w:webHidden/>
              </w:rPr>
              <w:instrText xml:space="preserve"> PAGEREF _Toc20307073 \h </w:instrText>
            </w:r>
            <w:r w:rsidR="00A50DAA">
              <w:rPr>
                <w:noProof/>
                <w:webHidden/>
              </w:rPr>
            </w:r>
            <w:r w:rsidR="00A50DAA">
              <w:rPr>
                <w:noProof/>
                <w:webHidden/>
              </w:rPr>
              <w:fldChar w:fldCharType="separate"/>
            </w:r>
            <w:r w:rsidR="003A505E">
              <w:rPr>
                <w:noProof/>
                <w:webHidden/>
              </w:rPr>
              <w:t>16</w:t>
            </w:r>
            <w:r w:rsidR="00A50DAA">
              <w:rPr>
                <w:noProof/>
                <w:webHidden/>
              </w:rPr>
              <w:fldChar w:fldCharType="end"/>
            </w:r>
          </w:hyperlink>
        </w:p>
        <w:p w14:paraId="58C7D0AF" w14:textId="069F1DDB" w:rsidR="00A50DAA" w:rsidRDefault="00321676">
          <w:pPr>
            <w:pStyle w:val="TOC4"/>
            <w:tabs>
              <w:tab w:val="left" w:pos="1680"/>
              <w:tab w:val="right" w:leader="dot" w:pos="9874"/>
            </w:tabs>
            <w:rPr>
              <w:rFonts w:eastAsiaTheme="minorEastAsia" w:cstheme="minorBidi"/>
              <w:noProof/>
              <w:sz w:val="24"/>
              <w:szCs w:val="24"/>
            </w:rPr>
          </w:pPr>
          <w:hyperlink w:anchor="_Toc20307074" w:history="1">
            <w:r w:rsidR="00A50DAA" w:rsidRPr="005A52B0">
              <w:rPr>
                <w:rStyle w:val="Hyperlink"/>
                <w:rFonts w:eastAsiaTheme="majorEastAsia"/>
                <w:b/>
                <w:noProof/>
              </w:rPr>
              <w:t>3.1.6.3</w:t>
            </w:r>
            <w:r w:rsidR="00A50DAA">
              <w:rPr>
                <w:rFonts w:eastAsiaTheme="minorEastAsia" w:cstheme="minorBidi"/>
                <w:noProof/>
                <w:sz w:val="24"/>
                <w:szCs w:val="24"/>
              </w:rPr>
              <w:tab/>
            </w:r>
            <w:r w:rsidR="00A50DAA" w:rsidRPr="005A52B0">
              <w:rPr>
                <w:rStyle w:val="Hyperlink"/>
                <w:rFonts w:eastAsiaTheme="majorEastAsia"/>
                <w:b/>
                <w:noProof/>
              </w:rPr>
              <w:t>Scene 2: Emergency Department Trauma Bay</w:t>
            </w:r>
            <w:r w:rsidR="00A50DAA">
              <w:rPr>
                <w:noProof/>
                <w:webHidden/>
              </w:rPr>
              <w:tab/>
            </w:r>
            <w:r w:rsidR="00A50DAA">
              <w:rPr>
                <w:noProof/>
                <w:webHidden/>
              </w:rPr>
              <w:fldChar w:fldCharType="begin"/>
            </w:r>
            <w:r w:rsidR="00A50DAA">
              <w:rPr>
                <w:noProof/>
                <w:webHidden/>
              </w:rPr>
              <w:instrText xml:space="preserve"> PAGEREF _Toc20307074 \h </w:instrText>
            </w:r>
            <w:r w:rsidR="00A50DAA">
              <w:rPr>
                <w:noProof/>
                <w:webHidden/>
              </w:rPr>
            </w:r>
            <w:r w:rsidR="00A50DAA">
              <w:rPr>
                <w:noProof/>
                <w:webHidden/>
              </w:rPr>
              <w:fldChar w:fldCharType="separate"/>
            </w:r>
            <w:r w:rsidR="003A505E">
              <w:rPr>
                <w:noProof/>
                <w:webHidden/>
              </w:rPr>
              <w:t>18</w:t>
            </w:r>
            <w:r w:rsidR="00A50DAA">
              <w:rPr>
                <w:noProof/>
                <w:webHidden/>
              </w:rPr>
              <w:fldChar w:fldCharType="end"/>
            </w:r>
          </w:hyperlink>
        </w:p>
        <w:p w14:paraId="049DBCE5" w14:textId="7D142D92" w:rsidR="00A50DAA" w:rsidRDefault="00321676">
          <w:pPr>
            <w:pStyle w:val="TOC4"/>
            <w:tabs>
              <w:tab w:val="left" w:pos="1680"/>
              <w:tab w:val="right" w:leader="dot" w:pos="9874"/>
            </w:tabs>
            <w:rPr>
              <w:rFonts w:eastAsiaTheme="minorEastAsia" w:cstheme="minorBidi"/>
              <w:noProof/>
              <w:sz w:val="24"/>
              <w:szCs w:val="24"/>
            </w:rPr>
          </w:pPr>
          <w:hyperlink w:anchor="_Toc20307075" w:history="1">
            <w:r w:rsidR="00A50DAA" w:rsidRPr="005A52B0">
              <w:rPr>
                <w:rStyle w:val="Hyperlink"/>
                <w:rFonts w:eastAsiaTheme="majorEastAsia"/>
                <w:b/>
                <w:noProof/>
              </w:rPr>
              <w:t>3.1.6.4</w:t>
            </w:r>
            <w:r w:rsidR="00A50DAA">
              <w:rPr>
                <w:rFonts w:eastAsiaTheme="minorEastAsia" w:cstheme="minorBidi"/>
                <w:noProof/>
                <w:sz w:val="24"/>
                <w:szCs w:val="24"/>
              </w:rPr>
              <w:tab/>
            </w:r>
            <w:r w:rsidR="00A50DAA" w:rsidRPr="005A52B0">
              <w:rPr>
                <w:rStyle w:val="Hyperlink"/>
                <w:rFonts w:eastAsiaTheme="majorEastAsia"/>
                <w:b/>
                <w:noProof/>
              </w:rPr>
              <w:t>Scene 3: Operating Room</w:t>
            </w:r>
            <w:r w:rsidR="00A50DAA">
              <w:rPr>
                <w:noProof/>
                <w:webHidden/>
              </w:rPr>
              <w:tab/>
            </w:r>
            <w:r w:rsidR="00A50DAA">
              <w:rPr>
                <w:noProof/>
                <w:webHidden/>
              </w:rPr>
              <w:fldChar w:fldCharType="begin"/>
            </w:r>
            <w:r w:rsidR="00A50DAA">
              <w:rPr>
                <w:noProof/>
                <w:webHidden/>
              </w:rPr>
              <w:instrText xml:space="preserve"> PAGEREF _Toc20307075 \h </w:instrText>
            </w:r>
            <w:r w:rsidR="00A50DAA">
              <w:rPr>
                <w:noProof/>
                <w:webHidden/>
              </w:rPr>
            </w:r>
            <w:r w:rsidR="00A50DAA">
              <w:rPr>
                <w:noProof/>
                <w:webHidden/>
              </w:rPr>
              <w:fldChar w:fldCharType="separate"/>
            </w:r>
            <w:r w:rsidR="003A505E">
              <w:rPr>
                <w:noProof/>
                <w:webHidden/>
              </w:rPr>
              <w:t>21</w:t>
            </w:r>
            <w:r w:rsidR="00A50DAA">
              <w:rPr>
                <w:noProof/>
                <w:webHidden/>
              </w:rPr>
              <w:fldChar w:fldCharType="end"/>
            </w:r>
          </w:hyperlink>
        </w:p>
        <w:p w14:paraId="32643F36" w14:textId="441731A2" w:rsidR="00A50DAA" w:rsidRDefault="00321676">
          <w:pPr>
            <w:pStyle w:val="TOC3"/>
            <w:tabs>
              <w:tab w:val="left" w:pos="1200"/>
              <w:tab w:val="right" w:leader="dot" w:pos="9874"/>
            </w:tabs>
            <w:rPr>
              <w:rFonts w:eastAsiaTheme="minorEastAsia" w:cstheme="minorBidi"/>
              <w:noProof/>
              <w:sz w:val="24"/>
              <w:szCs w:val="24"/>
            </w:rPr>
          </w:pPr>
          <w:hyperlink w:anchor="_Toc20307076" w:history="1">
            <w:r w:rsidR="00A50DAA" w:rsidRPr="005A52B0">
              <w:rPr>
                <w:rStyle w:val="Hyperlink"/>
                <w:rFonts w:eastAsiaTheme="majorEastAsia"/>
                <w:b/>
                <w:noProof/>
              </w:rPr>
              <w:t>3.1.7</w:t>
            </w:r>
            <w:r w:rsidR="00A50DAA">
              <w:rPr>
                <w:rFonts w:eastAsiaTheme="minorEastAsia" w:cstheme="minorBidi"/>
                <w:noProof/>
                <w:sz w:val="24"/>
                <w:szCs w:val="24"/>
              </w:rPr>
              <w:tab/>
            </w:r>
            <w:r w:rsidR="00A50DAA" w:rsidRPr="005A52B0">
              <w:rPr>
                <w:rStyle w:val="Hyperlink"/>
                <w:rFonts w:eastAsiaTheme="majorEastAsia"/>
                <w:b/>
                <w:noProof/>
              </w:rPr>
              <w:t>Post-Scenario AMM Platform Test:</w:t>
            </w:r>
            <w:r w:rsidR="00A50DAA">
              <w:rPr>
                <w:noProof/>
                <w:webHidden/>
              </w:rPr>
              <w:tab/>
            </w:r>
            <w:r w:rsidR="00A50DAA">
              <w:rPr>
                <w:noProof/>
                <w:webHidden/>
              </w:rPr>
              <w:fldChar w:fldCharType="begin"/>
            </w:r>
            <w:r w:rsidR="00A50DAA">
              <w:rPr>
                <w:noProof/>
                <w:webHidden/>
              </w:rPr>
              <w:instrText xml:space="preserve"> PAGEREF _Toc20307076 \h </w:instrText>
            </w:r>
            <w:r w:rsidR="00A50DAA">
              <w:rPr>
                <w:noProof/>
                <w:webHidden/>
              </w:rPr>
            </w:r>
            <w:r w:rsidR="00A50DAA">
              <w:rPr>
                <w:noProof/>
                <w:webHidden/>
              </w:rPr>
              <w:fldChar w:fldCharType="separate"/>
            </w:r>
            <w:r w:rsidR="003A505E">
              <w:rPr>
                <w:noProof/>
                <w:webHidden/>
              </w:rPr>
              <w:t>24</w:t>
            </w:r>
            <w:r w:rsidR="00A50DAA">
              <w:rPr>
                <w:noProof/>
                <w:webHidden/>
              </w:rPr>
              <w:fldChar w:fldCharType="end"/>
            </w:r>
          </w:hyperlink>
        </w:p>
        <w:p w14:paraId="4AD9BFED" w14:textId="0D25712F" w:rsidR="00A50DAA" w:rsidRDefault="00321676">
          <w:pPr>
            <w:pStyle w:val="TOC4"/>
            <w:tabs>
              <w:tab w:val="left" w:pos="1680"/>
              <w:tab w:val="right" w:leader="dot" w:pos="9874"/>
            </w:tabs>
            <w:rPr>
              <w:rFonts w:eastAsiaTheme="minorEastAsia" w:cstheme="minorBidi"/>
              <w:noProof/>
              <w:sz w:val="24"/>
              <w:szCs w:val="24"/>
            </w:rPr>
          </w:pPr>
          <w:hyperlink w:anchor="_Toc20307077" w:history="1">
            <w:r w:rsidR="00A50DAA" w:rsidRPr="005A52B0">
              <w:rPr>
                <w:rStyle w:val="Hyperlink"/>
                <w:rFonts w:eastAsiaTheme="majorEastAsia"/>
                <w:b/>
                <w:noProof/>
              </w:rPr>
              <w:t>3.1.7.2</w:t>
            </w:r>
            <w:r w:rsidR="00A50DAA">
              <w:rPr>
                <w:rFonts w:eastAsiaTheme="minorEastAsia" w:cstheme="minorBidi"/>
                <w:noProof/>
                <w:sz w:val="24"/>
                <w:szCs w:val="24"/>
              </w:rPr>
              <w:tab/>
            </w:r>
            <w:r w:rsidR="00A50DAA" w:rsidRPr="005A52B0">
              <w:rPr>
                <w:rStyle w:val="Hyperlink"/>
                <w:rFonts w:eastAsiaTheme="majorEastAsia"/>
                <w:b/>
                <w:noProof/>
              </w:rPr>
              <w:t>Step 1- Clean the system by flushing out all blood stimulant.</w:t>
            </w:r>
            <w:r w:rsidR="00A50DAA">
              <w:rPr>
                <w:noProof/>
                <w:webHidden/>
              </w:rPr>
              <w:tab/>
            </w:r>
            <w:r w:rsidR="00A50DAA">
              <w:rPr>
                <w:noProof/>
                <w:webHidden/>
              </w:rPr>
              <w:fldChar w:fldCharType="begin"/>
            </w:r>
            <w:r w:rsidR="00A50DAA">
              <w:rPr>
                <w:noProof/>
                <w:webHidden/>
              </w:rPr>
              <w:instrText xml:space="preserve"> PAGEREF _Toc20307077 \h </w:instrText>
            </w:r>
            <w:r w:rsidR="00A50DAA">
              <w:rPr>
                <w:noProof/>
                <w:webHidden/>
              </w:rPr>
            </w:r>
            <w:r w:rsidR="00A50DAA">
              <w:rPr>
                <w:noProof/>
                <w:webHidden/>
              </w:rPr>
              <w:fldChar w:fldCharType="separate"/>
            </w:r>
            <w:r w:rsidR="003A505E">
              <w:rPr>
                <w:noProof/>
                <w:webHidden/>
              </w:rPr>
              <w:t>24</w:t>
            </w:r>
            <w:r w:rsidR="00A50DAA">
              <w:rPr>
                <w:noProof/>
                <w:webHidden/>
              </w:rPr>
              <w:fldChar w:fldCharType="end"/>
            </w:r>
          </w:hyperlink>
        </w:p>
        <w:p w14:paraId="1EA4C19D" w14:textId="2B41A756" w:rsidR="00A50DAA" w:rsidRDefault="00321676">
          <w:pPr>
            <w:pStyle w:val="TOC4"/>
            <w:tabs>
              <w:tab w:val="left" w:pos="1680"/>
              <w:tab w:val="right" w:leader="dot" w:pos="9874"/>
            </w:tabs>
            <w:rPr>
              <w:rFonts w:eastAsiaTheme="minorEastAsia" w:cstheme="minorBidi"/>
              <w:noProof/>
              <w:sz w:val="24"/>
              <w:szCs w:val="24"/>
            </w:rPr>
          </w:pPr>
          <w:hyperlink w:anchor="_Toc20307078" w:history="1">
            <w:r w:rsidR="00A50DAA" w:rsidRPr="005A52B0">
              <w:rPr>
                <w:rStyle w:val="Hyperlink"/>
                <w:rFonts w:eastAsiaTheme="majorEastAsia"/>
                <w:b/>
                <w:noProof/>
              </w:rPr>
              <w:t>3.1.7.3</w:t>
            </w:r>
            <w:r w:rsidR="00A50DAA">
              <w:rPr>
                <w:rFonts w:eastAsiaTheme="minorEastAsia" w:cstheme="minorBidi"/>
                <w:noProof/>
                <w:sz w:val="24"/>
                <w:szCs w:val="24"/>
              </w:rPr>
              <w:tab/>
            </w:r>
            <w:r w:rsidR="00A50DAA" w:rsidRPr="005A52B0">
              <w:rPr>
                <w:rStyle w:val="Hyperlink"/>
                <w:rFonts w:eastAsiaTheme="majorEastAsia"/>
                <w:b/>
                <w:noProof/>
              </w:rPr>
              <w:t>Step 2- Purge the fluidics system.</w:t>
            </w:r>
            <w:r w:rsidR="00A50DAA">
              <w:rPr>
                <w:noProof/>
                <w:webHidden/>
              </w:rPr>
              <w:tab/>
            </w:r>
            <w:r w:rsidR="00A50DAA">
              <w:rPr>
                <w:noProof/>
                <w:webHidden/>
              </w:rPr>
              <w:fldChar w:fldCharType="begin"/>
            </w:r>
            <w:r w:rsidR="00A50DAA">
              <w:rPr>
                <w:noProof/>
                <w:webHidden/>
              </w:rPr>
              <w:instrText xml:space="preserve"> PAGEREF _Toc20307078 \h </w:instrText>
            </w:r>
            <w:r w:rsidR="00A50DAA">
              <w:rPr>
                <w:noProof/>
                <w:webHidden/>
              </w:rPr>
            </w:r>
            <w:r w:rsidR="00A50DAA">
              <w:rPr>
                <w:noProof/>
                <w:webHidden/>
              </w:rPr>
              <w:fldChar w:fldCharType="separate"/>
            </w:r>
            <w:r w:rsidR="003A505E">
              <w:rPr>
                <w:noProof/>
                <w:webHidden/>
              </w:rPr>
              <w:t>25</w:t>
            </w:r>
            <w:r w:rsidR="00A50DAA">
              <w:rPr>
                <w:noProof/>
                <w:webHidden/>
              </w:rPr>
              <w:fldChar w:fldCharType="end"/>
            </w:r>
          </w:hyperlink>
        </w:p>
        <w:p w14:paraId="31A467B2" w14:textId="38817F7D" w:rsidR="00A50DAA" w:rsidRDefault="00321676">
          <w:pPr>
            <w:pStyle w:val="TOC4"/>
            <w:tabs>
              <w:tab w:val="left" w:pos="1680"/>
              <w:tab w:val="right" w:leader="dot" w:pos="9874"/>
            </w:tabs>
            <w:rPr>
              <w:rFonts w:eastAsiaTheme="minorEastAsia" w:cstheme="minorBidi"/>
              <w:noProof/>
              <w:sz w:val="24"/>
              <w:szCs w:val="24"/>
            </w:rPr>
          </w:pPr>
          <w:hyperlink w:anchor="_Toc20307079" w:history="1">
            <w:r w:rsidR="00A50DAA" w:rsidRPr="005A52B0">
              <w:rPr>
                <w:rStyle w:val="Hyperlink"/>
                <w:rFonts w:eastAsiaTheme="majorEastAsia"/>
                <w:b/>
                <w:noProof/>
              </w:rPr>
              <w:t>3.1.7.4</w:t>
            </w:r>
            <w:r w:rsidR="00A50DAA">
              <w:rPr>
                <w:rFonts w:eastAsiaTheme="minorEastAsia" w:cstheme="minorBidi"/>
                <w:noProof/>
                <w:sz w:val="24"/>
                <w:szCs w:val="24"/>
              </w:rPr>
              <w:tab/>
            </w:r>
            <w:r w:rsidR="00A50DAA" w:rsidRPr="005A52B0">
              <w:rPr>
                <w:rStyle w:val="Hyperlink"/>
                <w:rFonts w:eastAsiaTheme="majorEastAsia"/>
                <w:b/>
                <w:noProof/>
              </w:rPr>
              <w:t>Step 3 - Shut down the system.</w:t>
            </w:r>
            <w:r w:rsidR="00A50DAA">
              <w:rPr>
                <w:noProof/>
                <w:webHidden/>
              </w:rPr>
              <w:tab/>
            </w:r>
            <w:r w:rsidR="00A50DAA">
              <w:rPr>
                <w:noProof/>
                <w:webHidden/>
              </w:rPr>
              <w:fldChar w:fldCharType="begin"/>
            </w:r>
            <w:r w:rsidR="00A50DAA">
              <w:rPr>
                <w:noProof/>
                <w:webHidden/>
              </w:rPr>
              <w:instrText xml:space="preserve"> PAGEREF _Toc20307079 \h </w:instrText>
            </w:r>
            <w:r w:rsidR="00A50DAA">
              <w:rPr>
                <w:noProof/>
                <w:webHidden/>
              </w:rPr>
            </w:r>
            <w:r w:rsidR="00A50DAA">
              <w:rPr>
                <w:noProof/>
                <w:webHidden/>
              </w:rPr>
              <w:fldChar w:fldCharType="separate"/>
            </w:r>
            <w:r w:rsidR="003A505E">
              <w:rPr>
                <w:noProof/>
                <w:webHidden/>
              </w:rPr>
              <w:t>25</w:t>
            </w:r>
            <w:r w:rsidR="00A50DAA">
              <w:rPr>
                <w:noProof/>
                <w:webHidden/>
              </w:rPr>
              <w:fldChar w:fldCharType="end"/>
            </w:r>
          </w:hyperlink>
        </w:p>
        <w:p w14:paraId="0B2AF255" w14:textId="244017C6" w:rsidR="00A50DAA" w:rsidRDefault="00321676">
          <w:pPr>
            <w:pStyle w:val="TOC4"/>
            <w:tabs>
              <w:tab w:val="left" w:pos="1680"/>
              <w:tab w:val="right" w:leader="dot" w:pos="9874"/>
            </w:tabs>
            <w:rPr>
              <w:rFonts w:eastAsiaTheme="minorEastAsia" w:cstheme="minorBidi"/>
              <w:noProof/>
              <w:sz w:val="24"/>
              <w:szCs w:val="24"/>
            </w:rPr>
          </w:pPr>
          <w:hyperlink w:anchor="_Toc20307080" w:history="1">
            <w:r w:rsidR="00A50DAA" w:rsidRPr="005A52B0">
              <w:rPr>
                <w:rStyle w:val="Hyperlink"/>
                <w:rFonts w:eastAsiaTheme="majorEastAsia"/>
                <w:b/>
                <w:bCs/>
                <w:noProof/>
              </w:rPr>
              <w:t>3.1.7.5</w:t>
            </w:r>
            <w:r w:rsidR="00A50DAA">
              <w:rPr>
                <w:rFonts w:eastAsiaTheme="minorEastAsia" w:cstheme="minorBidi"/>
                <w:noProof/>
                <w:sz w:val="24"/>
                <w:szCs w:val="24"/>
              </w:rPr>
              <w:tab/>
            </w:r>
            <w:r w:rsidR="00A50DAA" w:rsidRPr="005A52B0">
              <w:rPr>
                <w:rStyle w:val="Hyperlink"/>
                <w:rFonts w:eastAsiaTheme="majorEastAsia"/>
                <w:b/>
                <w:bCs/>
                <w:noProof/>
              </w:rPr>
              <w:t>MSVTs Data Sheet</w:t>
            </w:r>
            <w:r w:rsidR="00A50DAA">
              <w:rPr>
                <w:noProof/>
                <w:webHidden/>
              </w:rPr>
              <w:tab/>
            </w:r>
            <w:r w:rsidR="00A50DAA">
              <w:rPr>
                <w:noProof/>
                <w:webHidden/>
              </w:rPr>
              <w:fldChar w:fldCharType="begin"/>
            </w:r>
            <w:r w:rsidR="00A50DAA">
              <w:rPr>
                <w:noProof/>
                <w:webHidden/>
              </w:rPr>
              <w:instrText xml:space="preserve"> PAGEREF _Toc20307080 \h </w:instrText>
            </w:r>
            <w:r w:rsidR="00A50DAA">
              <w:rPr>
                <w:noProof/>
                <w:webHidden/>
              </w:rPr>
            </w:r>
            <w:r w:rsidR="00A50DAA">
              <w:rPr>
                <w:noProof/>
                <w:webHidden/>
              </w:rPr>
              <w:fldChar w:fldCharType="separate"/>
            </w:r>
            <w:r w:rsidR="003A505E">
              <w:rPr>
                <w:noProof/>
                <w:webHidden/>
              </w:rPr>
              <w:t>26</w:t>
            </w:r>
            <w:r w:rsidR="00A50DAA">
              <w:rPr>
                <w:noProof/>
                <w:webHidden/>
              </w:rPr>
              <w:fldChar w:fldCharType="end"/>
            </w:r>
          </w:hyperlink>
        </w:p>
        <w:p w14:paraId="099F521E" w14:textId="7AE10EC4" w:rsidR="00A50DAA" w:rsidRDefault="00321676">
          <w:pPr>
            <w:pStyle w:val="TOC2"/>
            <w:tabs>
              <w:tab w:val="left" w:pos="960"/>
              <w:tab w:val="right" w:leader="dot" w:pos="9874"/>
            </w:tabs>
            <w:rPr>
              <w:rFonts w:eastAsiaTheme="minorEastAsia" w:cstheme="minorBidi"/>
              <w:b w:val="0"/>
              <w:bCs w:val="0"/>
              <w:noProof/>
              <w:sz w:val="24"/>
              <w:szCs w:val="24"/>
            </w:rPr>
          </w:pPr>
          <w:hyperlink w:anchor="_Toc20307081" w:history="1">
            <w:r w:rsidR="00A50DAA" w:rsidRPr="005A52B0">
              <w:rPr>
                <w:rStyle w:val="Hyperlink"/>
                <w:rFonts w:eastAsiaTheme="majorEastAsia"/>
                <w:noProof/>
              </w:rPr>
              <w:t>3.2</w:t>
            </w:r>
            <w:r w:rsidR="00A50DAA">
              <w:rPr>
                <w:rFonts w:eastAsiaTheme="minorEastAsia" w:cstheme="minorBidi"/>
                <w:b w:val="0"/>
                <w:bCs w:val="0"/>
                <w:noProof/>
                <w:sz w:val="24"/>
                <w:szCs w:val="24"/>
              </w:rPr>
              <w:tab/>
            </w:r>
            <w:r w:rsidR="00A50DAA" w:rsidRPr="005A52B0">
              <w:rPr>
                <w:rStyle w:val="Hyperlink"/>
                <w:rFonts w:eastAsiaTheme="majorEastAsia"/>
                <w:noProof/>
              </w:rPr>
              <w:t>Engineering Verification Tests (EVTs)</w:t>
            </w:r>
            <w:r w:rsidR="00A50DAA">
              <w:rPr>
                <w:noProof/>
                <w:webHidden/>
              </w:rPr>
              <w:tab/>
            </w:r>
            <w:r w:rsidR="00A50DAA">
              <w:rPr>
                <w:noProof/>
                <w:webHidden/>
              </w:rPr>
              <w:fldChar w:fldCharType="begin"/>
            </w:r>
            <w:r w:rsidR="00A50DAA">
              <w:rPr>
                <w:noProof/>
                <w:webHidden/>
              </w:rPr>
              <w:instrText xml:space="preserve"> PAGEREF _Toc20307081 \h </w:instrText>
            </w:r>
            <w:r w:rsidR="00A50DAA">
              <w:rPr>
                <w:noProof/>
                <w:webHidden/>
              </w:rPr>
            </w:r>
            <w:r w:rsidR="00A50DAA">
              <w:rPr>
                <w:noProof/>
                <w:webHidden/>
              </w:rPr>
              <w:fldChar w:fldCharType="separate"/>
            </w:r>
            <w:r w:rsidR="003A505E">
              <w:rPr>
                <w:noProof/>
                <w:webHidden/>
              </w:rPr>
              <w:t>27</w:t>
            </w:r>
            <w:r w:rsidR="00A50DAA">
              <w:rPr>
                <w:noProof/>
                <w:webHidden/>
              </w:rPr>
              <w:fldChar w:fldCharType="end"/>
            </w:r>
          </w:hyperlink>
        </w:p>
        <w:p w14:paraId="401DF4F5" w14:textId="06A85585" w:rsidR="00A50DAA" w:rsidRDefault="00321676">
          <w:pPr>
            <w:pStyle w:val="TOC3"/>
            <w:tabs>
              <w:tab w:val="left" w:pos="1200"/>
              <w:tab w:val="right" w:leader="dot" w:pos="9874"/>
            </w:tabs>
            <w:rPr>
              <w:rFonts w:eastAsiaTheme="minorEastAsia" w:cstheme="minorBidi"/>
              <w:noProof/>
              <w:sz w:val="24"/>
              <w:szCs w:val="24"/>
            </w:rPr>
          </w:pPr>
          <w:hyperlink w:anchor="_Toc20307082" w:history="1">
            <w:r w:rsidR="00A50DAA" w:rsidRPr="005A52B0">
              <w:rPr>
                <w:rStyle w:val="Hyperlink"/>
                <w:rFonts w:eastAsiaTheme="majorEastAsia"/>
                <w:b/>
                <w:noProof/>
              </w:rPr>
              <w:t>3.2.1</w:t>
            </w:r>
            <w:r w:rsidR="00A50DAA">
              <w:rPr>
                <w:rFonts w:eastAsiaTheme="minorEastAsia" w:cstheme="minorBidi"/>
                <w:noProof/>
                <w:sz w:val="24"/>
                <w:szCs w:val="24"/>
              </w:rPr>
              <w:tab/>
            </w:r>
            <w:r w:rsidR="00A50DAA" w:rsidRPr="005A52B0">
              <w:rPr>
                <w:rStyle w:val="Hyperlink"/>
                <w:rFonts w:eastAsiaTheme="majorEastAsia"/>
                <w:b/>
                <w:noProof/>
              </w:rPr>
              <w:t>Manikin System Level Tests</w:t>
            </w:r>
            <w:r w:rsidR="00A50DAA">
              <w:rPr>
                <w:noProof/>
                <w:webHidden/>
              </w:rPr>
              <w:tab/>
            </w:r>
            <w:r w:rsidR="00A50DAA">
              <w:rPr>
                <w:noProof/>
                <w:webHidden/>
              </w:rPr>
              <w:fldChar w:fldCharType="begin"/>
            </w:r>
            <w:r w:rsidR="00A50DAA">
              <w:rPr>
                <w:noProof/>
                <w:webHidden/>
              </w:rPr>
              <w:instrText xml:space="preserve"> PAGEREF _Toc20307082 \h </w:instrText>
            </w:r>
            <w:r w:rsidR="00A50DAA">
              <w:rPr>
                <w:noProof/>
                <w:webHidden/>
              </w:rPr>
            </w:r>
            <w:r w:rsidR="00A50DAA">
              <w:rPr>
                <w:noProof/>
                <w:webHidden/>
              </w:rPr>
              <w:fldChar w:fldCharType="separate"/>
            </w:r>
            <w:r w:rsidR="003A505E">
              <w:rPr>
                <w:noProof/>
                <w:webHidden/>
              </w:rPr>
              <w:t>28</w:t>
            </w:r>
            <w:r w:rsidR="00A50DAA">
              <w:rPr>
                <w:noProof/>
                <w:webHidden/>
              </w:rPr>
              <w:fldChar w:fldCharType="end"/>
            </w:r>
          </w:hyperlink>
        </w:p>
        <w:p w14:paraId="584B2D59" w14:textId="4DB052D9" w:rsidR="00A50DAA" w:rsidRDefault="00321676">
          <w:pPr>
            <w:pStyle w:val="TOC3"/>
            <w:tabs>
              <w:tab w:val="left" w:pos="1440"/>
              <w:tab w:val="right" w:leader="dot" w:pos="9874"/>
            </w:tabs>
            <w:rPr>
              <w:rFonts w:eastAsiaTheme="minorEastAsia" w:cstheme="minorBidi"/>
              <w:noProof/>
              <w:sz w:val="24"/>
              <w:szCs w:val="24"/>
            </w:rPr>
          </w:pPr>
          <w:hyperlink w:anchor="_Toc20307083" w:history="1">
            <w:r w:rsidR="00A50DAA" w:rsidRPr="005A52B0">
              <w:rPr>
                <w:rStyle w:val="Hyperlink"/>
                <w:rFonts w:eastAsiaTheme="majorEastAsia"/>
                <w:b/>
                <w:noProof/>
              </w:rPr>
              <w:t>3.2.1.1</w:t>
            </w:r>
            <w:r w:rsidR="00A50DAA">
              <w:rPr>
                <w:rFonts w:eastAsiaTheme="minorEastAsia" w:cstheme="minorBidi"/>
                <w:noProof/>
                <w:sz w:val="24"/>
                <w:szCs w:val="24"/>
              </w:rPr>
              <w:tab/>
            </w:r>
            <w:r w:rsidR="00A50DAA" w:rsidRPr="005A52B0">
              <w:rPr>
                <w:rStyle w:val="Hyperlink"/>
                <w:rFonts w:eastAsiaTheme="majorEastAsia"/>
                <w:b/>
                <w:noProof/>
              </w:rPr>
              <w:t>Total Manikin Weight</w:t>
            </w:r>
            <w:r w:rsidR="00A50DAA">
              <w:rPr>
                <w:noProof/>
                <w:webHidden/>
              </w:rPr>
              <w:tab/>
            </w:r>
            <w:r w:rsidR="00A50DAA">
              <w:rPr>
                <w:noProof/>
                <w:webHidden/>
              </w:rPr>
              <w:fldChar w:fldCharType="begin"/>
            </w:r>
            <w:r w:rsidR="00A50DAA">
              <w:rPr>
                <w:noProof/>
                <w:webHidden/>
              </w:rPr>
              <w:instrText xml:space="preserve"> PAGEREF _Toc20307083 \h </w:instrText>
            </w:r>
            <w:r w:rsidR="00A50DAA">
              <w:rPr>
                <w:noProof/>
                <w:webHidden/>
              </w:rPr>
            </w:r>
            <w:r w:rsidR="00A50DAA">
              <w:rPr>
                <w:noProof/>
                <w:webHidden/>
              </w:rPr>
              <w:fldChar w:fldCharType="separate"/>
            </w:r>
            <w:r w:rsidR="003A505E">
              <w:rPr>
                <w:noProof/>
                <w:webHidden/>
              </w:rPr>
              <w:t>28</w:t>
            </w:r>
            <w:r w:rsidR="00A50DAA">
              <w:rPr>
                <w:noProof/>
                <w:webHidden/>
              </w:rPr>
              <w:fldChar w:fldCharType="end"/>
            </w:r>
          </w:hyperlink>
        </w:p>
        <w:p w14:paraId="5717A112" w14:textId="19D4F345" w:rsidR="00A50DAA" w:rsidRDefault="00321676">
          <w:pPr>
            <w:pStyle w:val="TOC3"/>
            <w:tabs>
              <w:tab w:val="left" w:pos="1200"/>
              <w:tab w:val="right" w:leader="dot" w:pos="9874"/>
            </w:tabs>
            <w:rPr>
              <w:rFonts w:eastAsiaTheme="minorEastAsia" w:cstheme="minorBidi"/>
              <w:noProof/>
              <w:sz w:val="24"/>
              <w:szCs w:val="24"/>
            </w:rPr>
          </w:pPr>
          <w:hyperlink w:anchor="_Toc20307084" w:history="1">
            <w:r w:rsidR="00A50DAA" w:rsidRPr="005A52B0">
              <w:rPr>
                <w:rStyle w:val="Hyperlink"/>
                <w:rFonts w:eastAsiaTheme="majorEastAsia"/>
                <w:b/>
                <w:noProof/>
              </w:rPr>
              <w:t>3.2.2</w:t>
            </w:r>
            <w:r w:rsidR="00A50DAA">
              <w:rPr>
                <w:rFonts w:eastAsiaTheme="minorEastAsia" w:cstheme="minorBidi"/>
                <w:noProof/>
                <w:sz w:val="24"/>
                <w:szCs w:val="24"/>
              </w:rPr>
              <w:tab/>
            </w:r>
            <w:r w:rsidR="00A50DAA" w:rsidRPr="005A52B0">
              <w:rPr>
                <w:rStyle w:val="Hyperlink"/>
                <w:rFonts w:eastAsiaTheme="majorEastAsia"/>
                <w:b/>
                <w:noProof/>
              </w:rPr>
              <w:t>Module Interfaces Compliant with Standards</w:t>
            </w:r>
            <w:r w:rsidR="00A50DAA">
              <w:rPr>
                <w:noProof/>
                <w:webHidden/>
              </w:rPr>
              <w:tab/>
            </w:r>
            <w:r w:rsidR="00A50DAA">
              <w:rPr>
                <w:noProof/>
                <w:webHidden/>
              </w:rPr>
              <w:fldChar w:fldCharType="begin"/>
            </w:r>
            <w:r w:rsidR="00A50DAA">
              <w:rPr>
                <w:noProof/>
                <w:webHidden/>
              </w:rPr>
              <w:instrText xml:space="preserve"> PAGEREF _Toc20307084 \h </w:instrText>
            </w:r>
            <w:r w:rsidR="00A50DAA">
              <w:rPr>
                <w:noProof/>
                <w:webHidden/>
              </w:rPr>
            </w:r>
            <w:r w:rsidR="00A50DAA">
              <w:rPr>
                <w:noProof/>
                <w:webHidden/>
              </w:rPr>
              <w:fldChar w:fldCharType="separate"/>
            </w:r>
            <w:r w:rsidR="003A505E">
              <w:rPr>
                <w:noProof/>
                <w:webHidden/>
              </w:rPr>
              <w:t>28</w:t>
            </w:r>
            <w:r w:rsidR="00A50DAA">
              <w:rPr>
                <w:noProof/>
                <w:webHidden/>
              </w:rPr>
              <w:fldChar w:fldCharType="end"/>
            </w:r>
          </w:hyperlink>
        </w:p>
        <w:p w14:paraId="408B2567" w14:textId="1B464E37" w:rsidR="00A50DAA" w:rsidRDefault="00321676">
          <w:pPr>
            <w:pStyle w:val="TOC3"/>
            <w:tabs>
              <w:tab w:val="left" w:pos="1440"/>
              <w:tab w:val="right" w:leader="dot" w:pos="9874"/>
            </w:tabs>
            <w:rPr>
              <w:rFonts w:eastAsiaTheme="minorEastAsia" w:cstheme="minorBidi"/>
              <w:noProof/>
              <w:sz w:val="24"/>
              <w:szCs w:val="24"/>
            </w:rPr>
          </w:pPr>
          <w:hyperlink w:anchor="_Toc20307085" w:history="1">
            <w:r w:rsidR="00A50DAA" w:rsidRPr="005A52B0">
              <w:rPr>
                <w:rStyle w:val="Hyperlink"/>
                <w:rFonts w:eastAsiaTheme="majorEastAsia"/>
                <w:b/>
                <w:noProof/>
              </w:rPr>
              <w:t>3.2.2.1</w:t>
            </w:r>
            <w:r w:rsidR="00A50DAA">
              <w:rPr>
                <w:rFonts w:eastAsiaTheme="minorEastAsia" w:cstheme="minorBidi"/>
                <w:noProof/>
                <w:sz w:val="24"/>
                <w:szCs w:val="24"/>
              </w:rPr>
              <w:tab/>
            </w:r>
            <w:r w:rsidR="00A50DAA" w:rsidRPr="005A52B0">
              <w:rPr>
                <w:rStyle w:val="Hyperlink"/>
                <w:rFonts w:eastAsiaTheme="majorEastAsia"/>
                <w:b/>
                <w:noProof/>
              </w:rPr>
              <w:t>Purpose of Test</w:t>
            </w:r>
            <w:r w:rsidR="00A50DAA">
              <w:rPr>
                <w:noProof/>
                <w:webHidden/>
              </w:rPr>
              <w:tab/>
            </w:r>
            <w:r w:rsidR="00A50DAA">
              <w:rPr>
                <w:noProof/>
                <w:webHidden/>
              </w:rPr>
              <w:fldChar w:fldCharType="begin"/>
            </w:r>
            <w:r w:rsidR="00A50DAA">
              <w:rPr>
                <w:noProof/>
                <w:webHidden/>
              </w:rPr>
              <w:instrText xml:space="preserve"> PAGEREF _Toc20307085 \h </w:instrText>
            </w:r>
            <w:r w:rsidR="00A50DAA">
              <w:rPr>
                <w:noProof/>
                <w:webHidden/>
              </w:rPr>
            </w:r>
            <w:r w:rsidR="00A50DAA">
              <w:rPr>
                <w:noProof/>
                <w:webHidden/>
              </w:rPr>
              <w:fldChar w:fldCharType="separate"/>
            </w:r>
            <w:r w:rsidR="003A505E">
              <w:rPr>
                <w:noProof/>
                <w:webHidden/>
              </w:rPr>
              <w:t>28</w:t>
            </w:r>
            <w:r w:rsidR="00A50DAA">
              <w:rPr>
                <w:noProof/>
                <w:webHidden/>
              </w:rPr>
              <w:fldChar w:fldCharType="end"/>
            </w:r>
          </w:hyperlink>
        </w:p>
        <w:p w14:paraId="3526AF8B" w14:textId="5960133D" w:rsidR="00A50DAA" w:rsidRDefault="00321676">
          <w:pPr>
            <w:pStyle w:val="TOC4"/>
            <w:tabs>
              <w:tab w:val="left" w:pos="1680"/>
              <w:tab w:val="right" w:leader="dot" w:pos="9874"/>
            </w:tabs>
            <w:rPr>
              <w:rFonts w:eastAsiaTheme="minorEastAsia" w:cstheme="minorBidi"/>
              <w:noProof/>
              <w:sz w:val="24"/>
              <w:szCs w:val="24"/>
            </w:rPr>
          </w:pPr>
          <w:hyperlink w:anchor="_Toc20307086" w:history="1">
            <w:r w:rsidR="00A50DAA" w:rsidRPr="005A52B0">
              <w:rPr>
                <w:rStyle w:val="Hyperlink"/>
                <w:rFonts w:eastAsiaTheme="majorEastAsia"/>
                <w:b/>
                <w:noProof/>
              </w:rPr>
              <w:t>3.2.2.2</w:t>
            </w:r>
            <w:r w:rsidR="00A50DAA">
              <w:rPr>
                <w:rFonts w:eastAsiaTheme="minorEastAsia" w:cstheme="minorBidi"/>
                <w:noProof/>
                <w:sz w:val="24"/>
                <w:szCs w:val="24"/>
              </w:rPr>
              <w:tab/>
            </w:r>
            <w:r w:rsidR="00A50DAA" w:rsidRPr="005A52B0">
              <w:rPr>
                <w:rStyle w:val="Hyperlink"/>
                <w:rFonts w:eastAsiaTheme="majorEastAsia"/>
                <w:b/>
                <w:noProof/>
              </w:rPr>
              <w:t>Description of Test Articles</w:t>
            </w:r>
            <w:r w:rsidR="00A50DAA">
              <w:rPr>
                <w:noProof/>
                <w:webHidden/>
              </w:rPr>
              <w:tab/>
            </w:r>
            <w:r w:rsidR="00A50DAA">
              <w:rPr>
                <w:noProof/>
                <w:webHidden/>
              </w:rPr>
              <w:fldChar w:fldCharType="begin"/>
            </w:r>
            <w:r w:rsidR="00A50DAA">
              <w:rPr>
                <w:noProof/>
                <w:webHidden/>
              </w:rPr>
              <w:instrText xml:space="preserve"> PAGEREF _Toc20307086 \h </w:instrText>
            </w:r>
            <w:r w:rsidR="00A50DAA">
              <w:rPr>
                <w:noProof/>
                <w:webHidden/>
              </w:rPr>
            </w:r>
            <w:r w:rsidR="00A50DAA">
              <w:rPr>
                <w:noProof/>
                <w:webHidden/>
              </w:rPr>
              <w:fldChar w:fldCharType="separate"/>
            </w:r>
            <w:r w:rsidR="003A505E">
              <w:rPr>
                <w:noProof/>
                <w:webHidden/>
              </w:rPr>
              <w:t>28</w:t>
            </w:r>
            <w:r w:rsidR="00A50DAA">
              <w:rPr>
                <w:noProof/>
                <w:webHidden/>
              </w:rPr>
              <w:fldChar w:fldCharType="end"/>
            </w:r>
          </w:hyperlink>
        </w:p>
        <w:p w14:paraId="28293A25" w14:textId="15A220C8" w:rsidR="00A50DAA" w:rsidRDefault="00321676">
          <w:pPr>
            <w:pStyle w:val="TOC4"/>
            <w:tabs>
              <w:tab w:val="left" w:pos="1680"/>
              <w:tab w:val="right" w:leader="dot" w:pos="9874"/>
            </w:tabs>
            <w:rPr>
              <w:rFonts w:eastAsiaTheme="minorEastAsia" w:cstheme="minorBidi"/>
              <w:noProof/>
              <w:sz w:val="24"/>
              <w:szCs w:val="24"/>
            </w:rPr>
          </w:pPr>
          <w:hyperlink w:anchor="_Toc20307087" w:history="1">
            <w:r w:rsidR="00A50DAA" w:rsidRPr="005A52B0">
              <w:rPr>
                <w:rStyle w:val="Hyperlink"/>
                <w:rFonts w:eastAsiaTheme="majorEastAsia"/>
                <w:b/>
                <w:noProof/>
              </w:rPr>
              <w:t>3.2.2.3</w:t>
            </w:r>
            <w:r w:rsidR="00A50DAA">
              <w:rPr>
                <w:rFonts w:eastAsiaTheme="minorEastAsia" w:cstheme="minorBidi"/>
                <w:noProof/>
                <w:sz w:val="24"/>
                <w:szCs w:val="24"/>
              </w:rPr>
              <w:tab/>
            </w:r>
            <w:r w:rsidR="00A50DAA" w:rsidRPr="005A52B0">
              <w:rPr>
                <w:rStyle w:val="Hyperlink"/>
                <w:rFonts w:eastAsiaTheme="majorEastAsia"/>
                <w:b/>
                <w:noProof/>
              </w:rPr>
              <w:t>Test Requirements</w:t>
            </w:r>
            <w:r w:rsidR="00A50DAA">
              <w:rPr>
                <w:noProof/>
                <w:webHidden/>
              </w:rPr>
              <w:tab/>
            </w:r>
            <w:r w:rsidR="00A50DAA">
              <w:rPr>
                <w:noProof/>
                <w:webHidden/>
              </w:rPr>
              <w:fldChar w:fldCharType="begin"/>
            </w:r>
            <w:r w:rsidR="00A50DAA">
              <w:rPr>
                <w:noProof/>
                <w:webHidden/>
              </w:rPr>
              <w:instrText xml:space="preserve"> PAGEREF _Toc20307087 \h </w:instrText>
            </w:r>
            <w:r w:rsidR="00A50DAA">
              <w:rPr>
                <w:noProof/>
                <w:webHidden/>
              </w:rPr>
            </w:r>
            <w:r w:rsidR="00A50DAA">
              <w:rPr>
                <w:noProof/>
                <w:webHidden/>
              </w:rPr>
              <w:fldChar w:fldCharType="separate"/>
            </w:r>
            <w:r w:rsidR="003A505E">
              <w:rPr>
                <w:noProof/>
                <w:webHidden/>
              </w:rPr>
              <w:t>28</w:t>
            </w:r>
            <w:r w:rsidR="00A50DAA">
              <w:rPr>
                <w:noProof/>
                <w:webHidden/>
              </w:rPr>
              <w:fldChar w:fldCharType="end"/>
            </w:r>
          </w:hyperlink>
        </w:p>
        <w:p w14:paraId="50A85E54" w14:textId="2E05171F" w:rsidR="00A50DAA" w:rsidRDefault="00321676">
          <w:pPr>
            <w:pStyle w:val="TOC4"/>
            <w:tabs>
              <w:tab w:val="left" w:pos="1680"/>
              <w:tab w:val="right" w:leader="dot" w:pos="9874"/>
            </w:tabs>
            <w:rPr>
              <w:rFonts w:eastAsiaTheme="minorEastAsia" w:cstheme="minorBidi"/>
              <w:noProof/>
              <w:sz w:val="24"/>
              <w:szCs w:val="24"/>
            </w:rPr>
          </w:pPr>
          <w:hyperlink w:anchor="_Toc20307088" w:history="1">
            <w:r w:rsidR="00A50DAA" w:rsidRPr="005A52B0">
              <w:rPr>
                <w:rStyle w:val="Hyperlink"/>
                <w:rFonts w:eastAsiaTheme="majorEastAsia"/>
                <w:b/>
                <w:noProof/>
              </w:rPr>
              <w:t>3.2.2.4</w:t>
            </w:r>
            <w:r w:rsidR="00A50DAA">
              <w:rPr>
                <w:rFonts w:eastAsiaTheme="minorEastAsia" w:cstheme="minorBidi"/>
                <w:noProof/>
                <w:sz w:val="24"/>
                <w:szCs w:val="24"/>
              </w:rPr>
              <w:tab/>
            </w:r>
            <w:r w:rsidR="00A50DAA" w:rsidRPr="005A52B0">
              <w:rPr>
                <w:rStyle w:val="Hyperlink"/>
                <w:rFonts w:eastAsiaTheme="majorEastAsia"/>
                <w:b/>
                <w:noProof/>
              </w:rPr>
              <w:t>Test Equipment</w:t>
            </w:r>
            <w:r w:rsidR="00A50DAA">
              <w:rPr>
                <w:noProof/>
                <w:webHidden/>
              </w:rPr>
              <w:tab/>
            </w:r>
            <w:r w:rsidR="00A50DAA">
              <w:rPr>
                <w:noProof/>
                <w:webHidden/>
              </w:rPr>
              <w:fldChar w:fldCharType="begin"/>
            </w:r>
            <w:r w:rsidR="00A50DAA">
              <w:rPr>
                <w:noProof/>
                <w:webHidden/>
              </w:rPr>
              <w:instrText xml:space="preserve"> PAGEREF _Toc20307088 \h </w:instrText>
            </w:r>
            <w:r w:rsidR="00A50DAA">
              <w:rPr>
                <w:noProof/>
                <w:webHidden/>
              </w:rPr>
            </w:r>
            <w:r w:rsidR="00A50DAA">
              <w:rPr>
                <w:noProof/>
                <w:webHidden/>
              </w:rPr>
              <w:fldChar w:fldCharType="separate"/>
            </w:r>
            <w:r w:rsidR="003A505E">
              <w:rPr>
                <w:noProof/>
                <w:webHidden/>
              </w:rPr>
              <w:t>29</w:t>
            </w:r>
            <w:r w:rsidR="00A50DAA">
              <w:rPr>
                <w:noProof/>
                <w:webHidden/>
              </w:rPr>
              <w:fldChar w:fldCharType="end"/>
            </w:r>
          </w:hyperlink>
        </w:p>
        <w:p w14:paraId="6637A1E4" w14:textId="5071469D" w:rsidR="00A50DAA" w:rsidRDefault="00321676">
          <w:pPr>
            <w:pStyle w:val="TOC4"/>
            <w:tabs>
              <w:tab w:val="left" w:pos="1680"/>
              <w:tab w:val="right" w:leader="dot" w:pos="9874"/>
            </w:tabs>
            <w:rPr>
              <w:rFonts w:eastAsiaTheme="minorEastAsia" w:cstheme="minorBidi"/>
              <w:noProof/>
              <w:sz w:val="24"/>
              <w:szCs w:val="24"/>
            </w:rPr>
          </w:pPr>
          <w:hyperlink w:anchor="_Toc20307089" w:history="1">
            <w:r w:rsidR="00A50DAA" w:rsidRPr="005A52B0">
              <w:rPr>
                <w:rStyle w:val="Hyperlink"/>
                <w:rFonts w:eastAsiaTheme="majorEastAsia"/>
                <w:b/>
                <w:noProof/>
              </w:rPr>
              <w:t>3.2.2.5</w:t>
            </w:r>
            <w:r w:rsidR="00A50DAA">
              <w:rPr>
                <w:rFonts w:eastAsiaTheme="minorEastAsia" w:cstheme="minorBidi"/>
                <w:noProof/>
                <w:sz w:val="24"/>
                <w:szCs w:val="24"/>
              </w:rPr>
              <w:tab/>
            </w:r>
            <w:r w:rsidR="00A50DAA" w:rsidRPr="005A52B0">
              <w:rPr>
                <w:rStyle w:val="Hyperlink"/>
                <w:rFonts w:eastAsiaTheme="majorEastAsia"/>
                <w:b/>
                <w:noProof/>
              </w:rPr>
              <w:t>Step by Step Procedure for Testing Standard Interfaces</w:t>
            </w:r>
            <w:r w:rsidR="00A50DAA">
              <w:rPr>
                <w:noProof/>
                <w:webHidden/>
              </w:rPr>
              <w:tab/>
            </w:r>
            <w:r w:rsidR="00A50DAA">
              <w:rPr>
                <w:noProof/>
                <w:webHidden/>
              </w:rPr>
              <w:fldChar w:fldCharType="begin"/>
            </w:r>
            <w:r w:rsidR="00A50DAA">
              <w:rPr>
                <w:noProof/>
                <w:webHidden/>
              </w:rPr>
              <w:instrText xml:space="preserve"> PAGEREF _Toc20307089 \h </w:instrText>
            </w:r>
            <w:r w:rsidR="00A50DAA">
              <w:rPr>
                <w:noProof/>
                <w:webHidden/>
              </w:rPr>
            </w:r>
            <w:r w:rsidR="00A50DAA">
              <w:rPr>
                <w:noProof/>
                <w:webHidden/>
              </w:rPr>
              <w:fldChar w:fldCharType="separate"/>
            </w:r>
            <w:r w:rsidR="003A505E">
              <w:rPr>
                <w:noProof/>
                <w:webHidden/>
              </w:rPr>
              <w:t>29</w:t>
            </w:r>
            <w:r w:rsidR="00A50DAA">
              <w:rPr>
                <w:noProof/>
                <w:webHidden/>
              </w:rPr>
              <w:fldChar w:fldCharType="end"/>
            </w:r>
          </w:hyperlink>
        </w:p>
        <w:p w14:paraId="7F4A9ED0" w14:textId="64FD7457" w:rsidR="00A50DAA" w:rsidRDefault="00321676">
          <w:pPr>
            <w:pStyle w:val="TOC4"/>
            <w:tabs>
              <w:tab w:val="left" w:pos="1680"/>
              <w:tab w:val="right" w:leader="dot" w:pos="9874"/>
            </w:tabs>
            <w:rPr>
              <w:rFonts w:eastAsiaTheme="minorEastAsia" w:cstheme="minorBidi"/>
              <w:noProof/>
              <w:sz w:val="24"/>
              <w:szCs w:val="24"/>
            </w:rPr>
          </w:pPr>
          <w:hyperlink w:anchor="_Toc20307090" w:history="1">
            <w:r w:rsidR="00A50DAA" w:rsidRPr="005A52B0">
              <w:rPr>
                <w:rStyle w:val="Hyperlink"/>
                <w:rFonts w:eastAsiaTheme="majorEastAsia"/>
                <w:b/>
                <w:noProof/>
              </w:rPr>
              <w:t>3.2.2.6</w:t>
            </w:r>
            <w:r w:rsidR="00A50DAA">
              <w:rPr>
                <w:rFonts w:eastAsiaTheme="minorEastAsia" w:cstheme="minorBidi"/>
                <w:noProof/>
                <w:sz w:val="24"/>
                <w:szCs w:val="24"/>
              </w:rPr>
              <w:tab/>
            </w:r>
            <w:r w:rsidR="00A50DAA" w:rsidRPr="005A52B0">
              <w:rPr>
                <w:rStyle w:val="Hyperlink"/>
                <w:rFonts w:eastAsiaTheme="majorEastAsia"/>
                <w:b/>
                <w:noProof/>
              </w:rPr>
              <w:t>Manikin Weight Test Verification Data Sheet</w:t>
            </w:r>
            <w:r w:rsidR="00A50DAA">
              <w:rPr>
                <w:noProof/>
                <w:webHidden/>
              </w:rPr>
              <w:tab/>
            </w:r>
            <w:r w:rsidR="00A50DAA">
              <w:rPr>
                <w:noProof/>
                <w:webHidden/>
              </w:rPr>
              <w:fldChar w:fldCharType="begin"/>
            </w:r>
            <w:r w:rsidR="00A50DAA">
              <w:rPr>
                <w:noProof/>
                <w:webHidden/>
              </w:rPr>
              <w:instrText xml:space="preserve"> PAGEREF _Toc20307090 \h </w:instrText>
            </w:r>
            <w:r w:rsidR="00A50DAA">
              <w:rPr>
                <w:noProof/>
                <w:webHidden/>
              </w:rPr>
            </w:r>
            <w:r w:rsidR="00A50DAA">
              <w:rPr>
                <w:noProof/>
                <w:webHidden/>
              </w:rPr>
              <w:fldChar w:fldCharType="separate"/>
            </w:r>
            <w:r w:rsidR="003A505E">
              <w:rPr>
                <w:noProof/>
                <w:webHidden/>
              </w:rPr>
              <w:t>30</w:t>
            </w:r>
            <w:r w:rsidR="00A50DAA">
              <w:rPr>
                <w:noProof/>
                <w:webHidden/>
              </w:rPr>
              <w:fldChar w:fldCharType="end"/>
            </w:r>
          </w:hyperlink>
        </w:p>
        <w:p w14:paraId="6CBB7C7C" w14:textId="6827BA52" w:rsidR="00A50DAA" w:rsidRDefault="00321676">
          <w:pPr>
            <w:pStyle w:val="TOC4"/>
            <w:tabs>
              <w:tab w:val="left" w:pos="1680"/>
              <w:tab w:val="right" w:leader="dot" w:pos="9874"/>
            </w:tabs>
            <w:rPr>
              <w:rFonts w:eastAsiaTheme="minorEastAsia" w:cstheme="minorBidi"/>
              <w:noProof/>
              <w:sz w:val="24"/>
              <w:szCs w:val="24"/>
            </w:rPr>
          </w:pPr>
          <w:hyperlink w:anchor="_Toc20307091" w:history="1">
            <w:r w:rsidR="00A50DAA" w:rsidRPr="005A52B0">
              <w:rPr>
                <w:rStyle w:val="Hyperlink"/>
                <w:rFonts w:eastAsiaTheme="majorEastAsia"/>
                <w:b/>
                <w:noProof/>
              </w:rPr>
              <w:t>3.2.2.7</w:t>
            </w:r>
            <w:r w:rsidR="00A50DAA">
              <w:rPr>
                <w:rFonts w:eastAsiaTheme="minorEastAsia" w:cstheme="minorBidi"/>
                <w:noProof/>
                <w:sz w:val="24"/>
                <w:szCs w:val="24"/>
              </w:rPr>
              <w:tab/>
            </w:r>
            <w:r w:rsidR="00A50DAA" w:rsidRPr="005A52B0">
              <w:rPr>
                <w:rStyle w:val="Hyperlink"/>
                <w:rFonts w:eastAsiaTheme="majorEastAsia"/>
                <w:b/>
                <w:noProof/>
              </w:rPr>
              <w:t>Manikin Standard Module Interface Verification Data Sheet</w:t>
            </w:r>
            <w:r w:rsidR="00A50DAA">
              <w:rPr>
                <w:noProof/>
                <w:webHidden/>
              </w:rPr>
              <w:tab/>
            </w:r>
            <w:r w:rsidR="00A50DAA">
              <w:rPr>
                <w:noProof/>
                <w:webHidden/>
              </w:rPr>
              <w:fldChar w:fldCharType="begin"/>
            </w:r>
            <w:r w:rsidR="00A50DAA">
              <w:rPr>
                <w:noProof/>
                <w:webHidden/>
              </w:rPr>
              <w:instrText xml:space="preserve"> PAGEREF _Toc20307091 \h </w:instrText>
            </w:r>
            <w:r w:rsidR="00A50DAA">
              <w:rPr>
                <w:noProof/>
                <w:webHidden/>
              </w:rPr>
            </w:r>
            <w:r w:rsidR="00A50DAA">
              <w:rPr>
                <w:noProof/>
                <w:webHidden/>
              </w:rPr>
              <w:fldChar w:fldCharType="separate"/>
            </w:r>
            <w:r w:rsidR="003A505E">
              <w:rPr>
                <w:noProof/>
                <w:webHidden/>
              </w:rPr>
              <w:t>31</w:t>
            </w:r>
            <w:r w:rsidR="00A50DAA">
              <w:rPr>
                <w:noProof/>
                <w:webHidden/>
              </w:rPr>
              <w:fldChar w:fldCharType="end"/>
            </w:r>
          </w:hyperlink>
        </w:p>
        <w:p w14:paraId="6FA382AD" w14:textId="22639EDB" w:rsidR="00A50DAA" w:rsidRDefault="00321676">
          <w:pPr>
            <w:pStyle w:val="TOC3"/>
            <w:tabs>
              <w:tab w:val="left" w:pos="1200"/>
              <w:tab w:val="right" w:leader="dot" w:pos="9874"/>
            </w:tabs>
            <w:rPr>
              <w:rFonts w:eastAsiaTheme="minorEastAsia" w:cstheme="minorBidi"/>
              <w:noProof/>
              <w:sz w:val="24"/>
              <w:szCs w:val="24"/>
            </w:rPr>
          </w:pPr>
          <w:hyperlink w:anchor="_Toc20307092" w:history="1">
            <w:r w:rsidR="00A50DAA" w:rsidRPr="005A52B0">
              <w:rPr>
                <w:rStyle w:val="Hyperlink"/>
                <w:rFonts w:eastAsiaTheme="majorEastAsia"/>
                <w:b/>
                <w:noProof/>
              </w:rPr>
              <w:t>3.2.3</w:t>
            </w:r>
            <w:r w:rsidR="00A50DAA">
              <w:rPr>
                <w:rFonts w:eastAsiaTheme="minorEastAsia" w:cstheme="minorBidi"/>
                <w:noProof/>
                <w:sz w:val="24"/>
                <w:szCs w:val="24"/>
              </w:rPr>
              <w:tab/>
            </w:r>
            <w:r w:rsidR="00A50DAA" w:rsidRPr="005A52B0">
              <w:rPr>
                <w:rStyle w:val="Hyperlink"/>
                <w:rFonts w:eastAsiaTheme="majorEastAsia"/>
                <w:b/>
                <w:noProof/>
              </w:rPr>
              <w:t>System Software Testing</w:t>
            </w:r>
            <w:r w:rsidR="00A50DAA">
              <w:rPr>
                <w:noProof/>
                <w:webHidden/>
              </w:rPr>
              <w:tab/>
            </w:r>
            <w:r w:rsidR="00A50DAA">
              <w:rPr>
                <w:noProof/>
                <w:webHidden/>
              </w:rPr>
              <w:fldChar w:fldCharType="begin"/>
            </w:r>
            <w:r w:rsidR="00A50DAA">
              <w:rPr>
                <w:noProof/>
                <w:webHidden/>
              </w:rPr>
              <w:instrText xml:space="preserve"> PAGEREF _Toc20307092 \h </w:instrText>
            </w:r>
            <w:r w:rsidR="00A50DAA">
              <w:rPr>
                <w:noProof/>
                <w:webHidden/>
              </w:rPr>
            </w:r>
            <w:r w:rsidR="00A50DAA">
              <w:rPr>
                <w:noProof/>
                <w:webHidden/>
              </w:rPr>
              <w:fldChar w:fldCharType="separate"/>
            </w:r>
            <w:r w:rsidR="003A505E">
              <w:rPr>
                <w:noProof/>
                <w:webHidden/>
              </w:rPr>
              <w:t>31</w:t>
            </w:r>
            <w:r w:rsidR="00A50DAA">
              <w:rPr>
                <w:noProof/>
                <w:webHidden/>
              </w:rPr>
              <w:fldChar w:fldCharType="end"/>
            </w:r>
          </w:hyperlink>
        </w:p>
        <w:p w14:paraId="6ED91AC2" w14:textId="6BF5D6B4" w:rsidR="00A50DAA" w:rsidRDefault="00321676">
          <w:pPr>
            <w:pStyle w:val="TOC4"/>
            <w:tabs>
              <w:tab w:val="left" w:pos="1680"/>
              <w:tab w:val="right" w:leader="dot" w:pos="9874"/>
            </w:tabs>
            <w:rPr>
              <w:rFonts w:eastAsiaTheme="minorEastAsia" w:cstheme="minorBidi"/>
              <w:noProof/>
              <w:sz w:val="24"/>
              <w:szCs w:val="24"/>
            </w:rPr>
          </w:pPr>
          <w:hyperlink w:anchor="_Toc20307093" w:history="1">
            <w:r w:rsidR="00A50DAA" w:rsidRPr="005A52B0">
              <w:rPr>
                <w:rStyle w:val="Hyperlink"/>
                <w:rFonts w:eastAsiaTheme="majorEastAsia"/>
                <w:b/>
                <w:noProof/>
              </w:rPr>
              <w:t>3.2.3.1</w:t>
            </w:r>
            <w:r w:rsidR="00A50DAA">
              <w:rPr>
                <w:rFonts w:eastAsiaTheme="minorEastAsia" w:cstheme="minorBidi"/>
                <w:noProof/>
                <w:sz w:val="24"/>
                <w:szCs w:val="24"/>
              </w:rPr>
              <w:tab/>
            </w:r>
            <w:r w:rsidR="00A50DAA" w:rsidRPr="005A52B0">
              <w:rPr>
                <w:rStyle w:val="Hyperlink"/>
                <w:rFonts w:eastAsiaTheme="majorEastAsia"/>
                <w:b/>
                <w:noProof/>
              </w:rPr>
              <w:t>Purpose of the Test</w:t>
            </w:r>
            <w:r w:rsidR="00A50DAA">
              <w:rPr>
                <w:noProof/>
                <w:webHidden/>
              </w:rPr>
              <w:tab/>
            </w:r>
            <w:r w:rsidR="00A50DAA">
              <w:rPr>
                <w:noProof/>
                <w:webHidden/>
              </w:rPr>
              <w:fldChar w:fldCharType="begin"/>
            </w:r>
            <w:r w:rsidR="00A50DAA">
              <w:rPr>
                <w:noProof/>
                <w:webHidden/>
              </w:rPr>
              <w:instrText xml:space="preserve"> PAGEREF _Toc20307093 \h </w:instrText>
            </w:r>
            <w:r w:rsidR="00A50DAA">
              <w:rPr>
                <w:noProof/>
                <w:webHidden/>
              </w:rPr>
            </w:r>
            <w:r w:rsidR="00A50DAA">
              <w:rPr>
                <w:noProof/>
                <w:webHidden/>
              </w:rPr>
              <w:fldChar w:fldCharType="separate"/>
            </w:r>
            <w:r w:rsidR="003A505E">
              <w:rPr>
                <w:noProof/>
                <w:webHidden/>
              </w:rPr>
              <w:t>32</w:t>
            </w:r>
            <w:r w:rsidR="00A50DAA">
              <w:rPr>
                <w:noProof/>
                <w:webHidden/>
              </w:rPr>
              <w:fldChar w:fldCharType="end"/>
            </w:r>
          </w:hyperlink>
        </w:p>
        <w:p w14:paraId="19E484AE" w14:textId="10A233DE" w:rsidR="00A50DAA" w:rsidRDefault="00321676">
          <w:pPr>
            <w:pStyle w:val="TOC4"/>
            <w:tabs>
              <w:tab w:val="left" w:pos="1680"/>
              <w:tab w:val="right" w:leader="dot" w:pos="9874"/>
            </w:tabs>
            <w:rPr>
              <w:rFonts w:eastAsiaTheme="minorEastAsia" w:cstheme="minorBidi"/>
              <w:noProof/>
              <w:sz w:val="24"/>
              <w:szCs w:val="24"/>
            </w:rPr>
          </w:pPr>
          <w:hyperlink w:anchor="_Toc20307094" w:history="1">
            <w:r w:rsidR="00A50DAA" w:rsidRPr="005A52B0">
              <w:rPr>
                <w:rStyle w:val="Hyperlink"/>
                <w:rFonts w:eastAsiaTheme="majorEastAsia"/>
                <w:b/>
                <w:noProof/>
              </w:rPr>
              <w:t>3.2.3.2</w:t>
            </w:r>
            <w:r w:rsidR="00A50DAA">
              <w:rPr>
                <w:rFonts w:eastAsiaTheme="minorEastAsia" w:cstheme="minorBidi"/>
                <w:noProof/>
                <w:sz w:val="24"/>
                <w:szCs w:val="24"/>
              </w:rPr>
              <w:tab/>
            </w:r>
            <w:r w:rsidR="00A50DAA" w:rsidRPr="005A52B0">
              <w:rPr>
                <w:rStyle w:val="Hyperlink"/>
                <w:rFonts w:eastAsiaTheme="majorEastAsia"/>
                <w:b/>
                <w:noProof/>
              </w:rPr>
              <w:t>Description of the Test Article</w:t>
            </w:r>
            <w:r w:rsidR="00A50DAA">
              <w:rPr>
                <w:noProof/>
                <w:webHidden/>
              </w:rPr>
              <w:tab/>
            </w:r>
            <w:r w:rsidR="00A50DAA">
              <w:rPr>
                <w:noProof/>
                <w:webHidden/>
              </w:rPr>
              <w:fldChar w:fldCharType="begin"/>
            </w:r>
            <w:r w:rsidR="00A50DAA">
              <w:rPr>
                <w:noProof/>
                <w:webHidden/>
              </w:rPr>
              <w:instrText xml:space="preserve"> PAGEREF _Toc20307094 \h </w:instrText>
            </w:r>
            <w:r w:rsidR="00A50DAA">
              <w:rPr>
                <w:noProof/>
                <w:webHidden/>
              </w:rPr>
            </w:r>
            <w:r w:rsidR="00A50DAA">
              <w:rPr>
                <w:noProof/>
                <w:webHidden/>
              </w:rPr>
              <w:fldChar w:fldCharType="separate"/>
            </w:r>
            <w:r w:rsidR="003A505E">
              <w:rPr>
                <w:noProof/>
                <w:webHidden/>
              </w:rPr>
              <w:t>32</w:t>
            </w:r>
            <w:r w:rsidR="00A50DAA">
              <w:rPr>
                <w:noProof/>
                <w:webHidden/>
              </w:rPr>
              <w:fldChar w:fldCharType="end"/>
            </w:r>
          </w:hyperlink>
        </w:p>
        <w:p w14:paraId="6EC2D8F5" w14:textId="5B96BBDE" w:rsidR="00A50DAA" w:rsidRDefault="00321676">
          <w:pPr>
            <w:pStyle w:val="TOC4"/>
            <w:tabs>
              <w:tab w:val="left" w:pos="1680"/>
              <w:tab w:val="right" w:leader="dot" w:pos="9874"/>
            </w:tabs>
            <w:rPr>
              <w:rFonts w:eastAsiaTheme="minorEastAsia" w:cstheme="minorBidi"/>
              <w:noProof/>
              <w:sz w:val="24"/>
              <w:szCs w:val="24"/>
            </w:rPr>
          </w:pPr>
          <w:hyperlink w:anchor="_Toc20307095" w:history="1">
            <w:r w:rsidR="00A50DAA" w:rsidRPr="005A52B0">
              <w:rPr>
                <w:rStyle w:val="Hyperlink"/>
                <w:rFonts w:eastAsiaTheme="majorEastAsia"/>
                <w:b/>
                <w:noProof/>
              </w:rPr>
              <w:t>3.2.3.3</w:t>
            </w:r>
            <w:r w:rsidR="00A50DAA">
              <w:rPr>
                <w:rFonts w:eastAsiaTheme="minorEastAsia" w:cstheme="minorBidi"/>
                <w:noProof/>
                <w:sz w:val="24"/>
                <w:szCs w:val="24"/>
              </w:rPr>
              <w:tab/>
            </w:r>
            <w:r w:rsidR="00A50DAA" w:rsidRPr="005A52B0">
              <w:rPr>
                <w:rStyle w:val="Hyperlink"/>
                <w:rFonts w:eastAsiaTheme="majorEastAsia"/>
                <w:b/>
                <w:noProof/>
              </w:rPr>
              <w:t>Test Requirements</w:t>
            </w:r>
            <w:r w:rsidR="00A50DAA">
              <w:rPr>
                <w:noProof/>
                <w:webHidden/>
              </w:rPr>
              <w:tab/>
            </w:r>
            <w:r w:rsidR="00A50DAA">
              <w:rPr>
                <w:noProof/>
                <w:webHidden/>
              </w:rPr>
              <w:fldChar w:fldCharType="begin"/>
            </w:r>
            <w:r w:rsidR="00A50DAA">
              <w:rPr>
                <w:noProof/>
                <w:webHidden/>
              </w:rPr>
              <w:instrText xml:space="preserve"> PAGEREF _Toc20307095 \h </w:instrText>
            </w:r>
            <w:r w:rsidR="00A50DAA">
              <w:rPr>
                <w:noProof/>
                <w:webHidden/>
              </w:rPr>
            </w:r>
            <w:r w:rsidR="00A50DAA">
              <w:rPr>
                <w:noProof/>
                <w:webHidden/>
              </w:rPr>
              <w:fldChar w:fldCharType="separate"/>
            </w:r>
            <w:r w:rsidR="003A505E">
              <w:rPr>
                <w:noProof/>
                <w:webHidden/>
              </w:rPr>
              <w:t>32</w:t>
            </w:r>
            <w:r w:rsidR="00A50DAA">
              <w:rPr>
                <w:noProof/>
                <w:webHidden/>
              </w:rPr>
              <w:fldChar w:fldCharType="end"/>
            </w:r>
          </w:hyperlink>
        </w:p>
        <w:p w14:paraId="440A0F5D" w14:textId="00D59A5C" w:rsidR="00A50DAA" w:rsidRDefault="00321676">
          <w:pPr>
            <w:pStyle w:val="TOC4"/>
            <w:tabs>
              <w:tab w:val="left" w:pos="1680"/>
              <w:tab w:val="right" w:leader="dot" w:pos="9874"/>
            </w:tabs>
            <w:rPr>
              <w:rFonts w:eastAsiaTheme="minorEastAsia" w:cstheme="minorBidi"/>
              <w:noProof/>
              <w:sz w:val="24"/>
              <w:szCs w:val="24"/>
            </w:rPr>
          </w:pPr>
          <w:hyperlink w:anchor="_Toc20307096" w:history="1">
            <w:r w:rsidR="00A50DAA" w:rsidRPr="005A52B0">
              <w:rPr>
                <w:rStyle w:val="Hyperlink"/>
                <w:rFonts w:eastAsiaTheme="majorEastAsia"/>
                <w:b/>
                <w:noProof/>
              </w:rPr>
              <w:t>3.2.3.4</w:t>
            </w:r>
            <w:r w:rsidR="00A50DAA">
              <w:rPr>
                <w:rFonts w:eastAsiaTheme="minorEastAsia" w:cstheme="minorBidi"/>
                <w:noProof/>
                <w:sz w:val="24"/>
                <w:szCs w:val="24"/>
              </w:rPr>
              <w:tab/>
            </w:r>
            <w:r w:rsidR="00A50DAA" w:rsidRPr="005A52B0">
              <w:rPr>
                <w:rStyle w:val="Hyperlink"/>
                <w:rFonts w:eastAsiaTheme="majorEastAsia"/>
                <w:b/>
                <w:noProof/>
              </w:rPr>
              <w:t>Test Equipment</w:t>
            </w:r>
            <w:r w:rsidR="00A50DAA">
              <w:rPr>
                <w:noProof/>
                <w:webHidden/>
              </w:rPr>
              <w:tab/>
            </w:r>
            <w:r w:rsidR="00A50DAA">
              <w:rPr>
                <w:noProof/>
                <w:webHidden/>
              </w:rPr>
              <w:fldChar w:fldCharType="begin"/>
            </w:r>
            <w:r w:rsidR="00A50DAA">
              <w:rPr>
                <w:noProof/>
                <w:webHidden/>
              </w:rPr>
              <w:instrText xml:space="preserve"> PAGEREF _Toc20307096 \h </w:instrText>
            </w:r>
            <w:r w:rsidR="00A50DAA">
              <w:rPr>
                <w:noProof/>
                <w:webHidden/>
              </w:rPr>
            </w:r>
            <w:r w:rsidR="00A50DAA">
              <w:rPr>
                <w:noProof/>
                <w:webHidden/>
              </w:rPr>
              <w:fldChar w:fldCharType="separate"/>
            </w:r>
            <w:r w:rsidR="003A505E">
              <w:rPr>
                <w:noProof/>
                <w:webHidden/>
              </w:rPr>
              <w:t>32</w:t>
            </w:r>
            <w:r w:rsidR="00A50DAA">
              <w:rPr>
                <w:noProof/>
                <w:webHidden/>
              </w:rPr>
              <w:fldChar w:fldCharType="end"/>
            </w:r>
          </w:hyperlink>
        </w:p>
        <w:p w14:paraId="50FC2D0A" w14:textId="5F8FAE8B" w:rsidR="00A50DAA" w:rsidRDefault="00321676">
          <w:pPr>
            <w:pStyle w:val="TOC4"/>
            <w:tabs>
              <w:tab w:val="left" w:pos="1680"/>
              <w:tab w:val="right" w:leader="dot" w:pos="9874"/>
            </w:tabs>
            <w:rPr>
              <w:rFonts w:eastAsiaTheme="minorEastAsia" w:cstheme="minorBidi"/>
              <w:noProof/>
              <w:sz w:val="24"/>
              <w:szCs w:val="24"/>
            </w:rPr>
          </w:pPr>
          <w:hyperlink w:anchor="_Toc20307097" w:history="1">
            <w:r w:rsidR="00A50DAA" w:rsidRPr="005A52B0">
              <w:rPr>
                <w:rStyle w:val="Hyperlink"/>
                <w:rFonts w:eastAsiaTheme="majorEastAsia"/>
                <w:b/>
                <w:noProof/>
              </w:rPr>
              <w:t>3.2.3.5</w:t>
            </w:r>
            <w:r w:rsidR="00A50DAA">
              <w:rPr>
                <w:rFonts w:eastAsiaTheme="minorEastAsia" w:cstheme="minorBidi"/>
                <w:noProof/>
                <w:sz w:val="24"/>
                <w:szCs w:val="24"/>
              </w:rPr>
              <w:tab/>
            </w:r>
            <w:r w:rsidR="00A50DAA" w:rsidRPr="005A52B0">
              <w:rPr>
                <w:rStyle w:val="Hyperlink"/>
                <w:rFonts w:eastAsiaTheme="majorEastAsia"/>
                <w:b/>
                <w:noProof/>
              </w:rPr>
              <w:t>Software Test Data Sheet</w:t>
            </w:r>
            <w:r w:rsidR="00A50DAA">
              <w:rPr>
                <w:noProof/>
                <w:webHidden/>
              </w:rPr>
              <w:tab/>
            </w:r>
            <w:r w:rsidR="00A50DAA">
              <w:rPr>
                <w:noProof/>
                <w:webHidden/>
              </w:rPr>
              <w:fldChar w:fldCharType="begin"/>
            </w:r>
            <w:r w:rsidR="00A50DAA">
              <w:rPr>
                <w:noProof/>
                <w:webHidden/>
              </w:rPr>
              <w:instrText xml:space="preserve"> PAGEREF _Toc20307097 \h </w:instrText>
            </w:r>
            <w:r w:rsidR="00A50DAA">
              <w:rPr>
                <w:noProof/>
                <w:webHidden/>
              </w:rPr>
            </w:r>
            <w:r w:rsidR="00A50DAA">
              <w:rPr>
                <w:noProof/>
                <w:webHidden/>
              </w:rPr>
              <w:fldChar w:fldCharType="separate"/>
            </w:r>
            <w:r w:rsidR="003A505E">
              <w:rPr>
                <w:noProof/>
                <w:webHidden/>
              </w:rPr>
              <w:t>33</w:t>
            </w:r>
            <w:r w:rsidR="00A50DAA">
              <w:rPr>
                <w:noProof/>
                <w:webHidden/>
              </w:rPr>
              <w:fldChar w:fldCharType="end"/>
            </w:r>
          </w:hyperlink>
        </w:p>
        <w:p w14:paraId="7558B2B2" w14:textId="63B20704" w:rsidR="00A50DAA" w:rsidRDefault="00321676">
          <w:pPr>
            <w:pStyle w:val="TOC3"/>
            <w:tabs>
              <w:tab w:val="left" w:pos="1200"/>
              <w:tab w:val="right" w:leader="dot" w:pos="9874"/>
            </w:tabs>
            <w:rPr>
              <w:rFonts w:eastAsiaTheme="minorEastAsia" w:cstheme="minorBidi"/>
              <w:noProof/>
              <w:sz w:val="24"/>
              <w:szCs w:val="24"/>
            </w:rPr>
          </w:pPr>
          <w:hyperlink w:anchor="_Toc20307098" w:history="1">
            <w:r w:rsidR="00A50DAA" w:rsidRPr="005A52B0">
              <w:rPr>
                <w:rStyle w:val="Hyperlink"/>
                <w:rFonts w:eastAsiaTheme="majorEastAsia"/>
                <w:b/>
                <w:noProof/>
              </w:rPr>
              <w:t>3.2.4</w:t>
            </w:r>
            <w:r w:rsidR="00A50DAA">
              <w:rPr>
                <w:rFonts w:eastAsiaTheme="minorEastAsia" w:cstheme="minorBidi"/>
                <w:noProof/>
                <w:sz w:val="24"/>
                <w:szCs w:val="24"/>
              </w:rPr>
              <w:tab/>
            </w:r>
            <w:r w:rsidR="00A50DAA" w:rsidRPr="005A52B0">
              <w:rPr>
                <w:rStyle w:val="Hyperlink"/>
                <w:rFonts w:eastAsiaTheme="majorEastAsia"/>
                <w:b/>
                <w:noProof/>
              </w:rPr>
              <w:t>Component Tests</w:t>
            </w:r>
            <w:r w:rsidR="00A50DAA">
              <w:rPr>
                <w:noProof/>
                <w:webHidden/>
              </w:rPr>
              <w:tab/>
            </w:r>
            <w:r w:rsidR="00A50DAA">
              <w:rPr>
                <w:noProof/>
                <w:webHidden/>
              </w:rPr>
              <w:fldChar w:fldCharType="begin"/>
            </w:r>
            <w:r w:rsidR="00A50DAA">
              <w:rPr>
                <w:noProof/>
                <w:webHidden/>
              </w:rPr>
              <w:instrText xml:space="preserve"> PAGEREF _Toc20307098 \h </w:instrText>
            </w:r>
            <w:r w:rsidR="00A50DAA">
              <w:rPr>
                <w:noProof/>
                <w:webHidden/>
              </w:rPr>
            </w:r>
            <w:r w:rsidR="00A50DAA">
              <w:rPr>
                <w:noProof/>
                <w:webHidden/>
              </w:rPr>
              <w:fldChar w:fldCharType="separate"/>
            </w:r>
            <w:r w:rsidR="003A505E">
              <w:rPr>
                <w:noProof/>
                <w:webHidden/>
              </w:rPr>
              <w:t>34</w:t>
            </w:r>
            <w:r w:rsidR="00A50DAA">
              <w:rPr>
                <w:noProof/>
                <w:webHidden/>
              </w:rPr>
              <w:fldChar w:fldCharType="end"/>
            </w:r>
          </w:hyperlink>
        </w:p>
        <w:p w14:paraId="66CC3D3D" w14:textId="777E5267" w:rsidR="00A50DAA" w:rsidRDefault="00321676">
          <w:pPr>
            <w:pStyle w:val="TOC4"/>
            <w:tabs>
              <w:tab w:val="left" w:pos="1680"/>
              <w:tab w:val="right" w:leader="dot" w:pos="9874"/>
            </w:tabs>
            <w:rPr>
              <w:rFonts w:eastAsiaTheme="minorEastAsia" w:cstheme="minorBidi"/>
              <w:noProof/>
              <w:sz w:val="24"/>
              <w:szCs w:val="24"/>
            </w:rPr>
          </w:pPr>
          <w:hyperlink w:anchor="_Toc20307099" w:history="1">
            <w:r w:rsidR="00A50DAA" w:rsidRPr="005A52B0">
              <w:rPr>
                <w:rStyle w:val="Hyperlink"/>
                <w:rFonts w:eastAsiaTheme="majorEastAsia"/>
                <w:b/>
                <w:noProof/>
              </w:rPr>
              <w:t>3.2.4.1</w:t>
            </w:r>
            <w:r w:rsidR="00A50DAA">
              <w:rPr>
                <w:rFonts w:eastAsiaTheme="minorEastAsia" w:cstheme="minorBidi"/>
                <w:noProof/>
                <w:sz w:val="24"/>
                <w:szCs w:val="24"/>
              </w:rPr>
              <w:tab/>
            </w:r>
            <w:r w:rsidR="00A50DAA" w:rsidRPr="005A52B0">
              <w:rPr>
                <w:rStyle w:val="Hyperlink"/>
                <w:rFonts w:eastAsiaTheme="majorEastAsia"/>
                <w:b/>
                <w:noProof/>
              </w:rPr>
              <w:t>Connector Vibration – Mechanical, Electrical and Fluid Tests</w:t>
            </w:r>
            <w:r w:rsidR="00A50DAA">
              <w:rPr>
                <w:noProof/>
                <w:webHidden/>
              </w:rPr>
              <w:tab/>
            </w:r>
            <w:r w:rsidR="00A50DAA">
              <w:rPr>
                <w:noProof/>
                <w:webHidden/>
              </w:rPr>
              <w:fldChar w:fldCharType="begin"/>
            </w:r>
            <w:r w:rsidR="00A50DAA">
              <w:rPr>
                <w:noProof/>
                <w:webHidden/>
              </w:rPr>
              <w:instrText xml:space="preserve"> PAGEREF _Toc20307099 \h </w:instrText>
            </w:r>
            <w:r w:rsidR="00A50DAA">
              <w:rPr>
                <w:noProof/>
                <w:webHidden/>
              </w:rPr>
            </w:r>
            <w:r w:rsidR="00A50DAA">
              <w:rPr>
                <w:noProof/>
                <w:webHidden/>
              </w:rPr>
              <w:fldChar w:fldCharType="separate"/>
            </w:r>
            <w:r w:rsidR="003A505E">
              <w:rPr>
                <w:noProof/>
                <w:webHidden/>
              </w:rPr>
              <w:t>34</w:t>
            </w:r>
            <w:r w:rsidR="00A50DAA">
              <w:rPr>
                <w:noProof/>
                <w:webHidden/>
              </w:rPr>
              <w:fldChar w:fldCharType="end"/>
            </w:r>
          </w:hyperlink>
        </w:p>
        <w:p w14:paraId="445640A0" w14:textId="2BADDCBD" w:rsidR="00A50DAA" w:rsidRDefault="00321676">
          <w:pPr>
            <w:pStyle w:val="TOC5"/>
            <w:tabs>
              <w:tab w:val="left" w:pos="1921"/>
              <w:tab w:val="right" w:leader="dot" w:pos="9874"/>
            </w:tabs>
            <w:rPr>
              <w:rFonts w:eastAsiaTheme="minorEastAsia" w:cstheme="minorBidi"/>
              <w:noProof/>
              <w:sz w:val="24"/>
              <w:szCs w:val="24"/>
            </w:rPr>
          </w:pPr>
          <w:hyperlink w:anchor="_Toc20307100" w:history="1">
            <w:r w:rsidR="00A50DAA" w:rsidRPr="005A52B0">
              <w:rPr>
                <w:rStyle w:val="Hyperlink"/>
                <w:rFonts w:eastAsiaTheme="majorEastAsia"/>
                <w:b/>
                <w:bCs/>
                <w:noProof/>
              </w:rPr>
              <w:t>3.2.5.1.1</w:t>
            </w:r>
            <w:r w:rsidR="00A50DAA">
              <w:rPr>
                <w:rFonts w:eastAsiaTheme="minorEastAsia" w:cstheme="minorBidi"/>
                <w:noProof/>
                <w:sz w:val="24"/>
                <w:szCs w:val="24"/>
              </w:rPr>
              <w:tab/>
            </w:r>
            <w:r w:rsidR="00A50DAA" w:rsidRPr="005A52B0">
              <w:rPr>
                <w:rStyle w:val="Hyperlink"/>
                <w:rFonts w:eastAsiaTheme="majorEastAsia"/>
                <w:b/>
                <w:bCs/>
                <w:noProof/>
              </w:rPr>
              <w:t>Purpose of the Test</w:t>
            </w:r>
            <w:r w:rsidR="00A50DAA">
              <w:rPr>
                <w:noProof/>
                <w:webHidden/>
              </w:rPr>
              <w:tab/>
            </w:r>
            <w:r w:rsidR="00A50DAA">
              <w:rPr>
                <w:noProof/>
                <w:webHidden/>
              </w:rPr>
              <w:fldChar w:fldCharType="begin"/>
            </w:r>
            <w:r w:rsidR="00A50DAA">
              <w:rPr>
                <w:noProof/>
                <w:webHidden/>
              </w:rPr>
              <w:instrText xml:space="preserve"> PAGEREF _Toc20307100 \h </w:instrText>
            </w:r>
            <w:r w:rsidR="00A50DAA">
              <w:rPr>
                <w:noProof/>
                <w:webHidden/>
              </w:rPr>
            </w:r>
            <w:r w:rsidR="00A50DAA">
              <w:rPr>
                <w:noProof/>
                <w:webHidden/>
              </w:rPr>
              <w:fldChar w:fldCharType="separate"/>
            </w:r>
            <w:r w:rsidR="003A505E">
              <w:rPr>
                <w:noProof/>
                <w:webHidden/>
              </w:rPr>
              <w:t>34</w:t>
            </w:r>
            <w:r w:rsidR="00A50DAA">
              <w:rPr>
                <w:noProof/>
                <w:webHidden/>
              </w:rPr>
              <w:fldChar w:fldCharType="end"/>
            </w:r>
          </w:hyperlink>
        </w:p>
        <w:p w14:paraId="3BFA1071" w14:textId="2B92401E" w:rsidR="00A50DAA" w:rsidRDefault="00321676">
          <w:pPr>
            <w:pStyle w:val="TOC5"/>
            <w:tabs>
              <w:tab w:val="left" w:pos="1921"/>
              <w:tab w:val="right" w:leader="dot" w:pos="9874"/>
            </w:tabs>
            <w:rPr>
              <w:rFonts w:eastAsiaTheme="minorEastAsia" w:cstheme="minorBidi"/>
              <w:noProof/>
              <w:sz w:val="24"/>
              <w:szCs w:val="24"/>
            </w:rPr>
          </w:pPr>
          <w:hyperlink w:anchor="_Toc20307101" w:history="1">
            <w:r w:rsidR="00A50DAA" w:rsidRPr="005A52B0">
              <w:rPr>
                <w:rStyle w:val="Hyperlink"/>
                <w:rFonts w:eastAsiaTheme="majorEastAsia"/>
                <w:b/>
                <w:bCs/>
                <w:noProof/>
              </w:rPr>
              <w:t>3.2.5.1.2</w:t>
            </w:r>
            <w:r w:rsidR="00A50DAA">
              <w:rPr>
                <w:rFonts w:eastAsiaTheme="minorEastAsia" w:cstheme="minorBidi"/>
                <w:noProof/>
                <w:sz w:val="24"/>
                <w:szCs w:val="24"/>
              </w:rPr>
              <w:tab/>
            </w:r>
            <w:r w:rsidR="00A50DAA" w:rsidRPr="005A52B0">
              <w:rPr>
                <w:rStyle w:val="Hyperlink"/>
                <w:rFonts w:eastAsiaTheme="majorEastAsia"/>
                <w:b/>
                <w:bCs/>
                <w:noProof/>
              </w:rPr>
              <w:t>Description of the Test Article</w:t>
            </w:r>
            <w:r w:rsidR="00A50DAA">
              <w:rPr>
                <w:noProof/>
                <w:webHidden/>
              </w:rPr>
              <w:tab/>
            </w:r>
            <w:r w:rsidR="00A50DAA">
              <w:rPr>
                <w:noProof/>
                <w:webHidden/>
              </w:rPr>
              <w:fldChar w:fldCharType="begin"/>
            </w:r>
            <w:r w:rsidR="00A50DAA">
              <w:rPr>
                <w:noProof/>
                <w:webHidden/>
              </w:rPr>
              <w:instrText xml:space="preserve"> PAGEREF _Toc20307101 \h </w:instrText>
            </w:r>
            <w:r w:rsidR="00A50DAA">
              <w:rPr>
                <w:noProof/>
                <w:webHidden/>
              </w:rPr>
            </w:r>
            <w:r w:rsidR="00A50DAA">
              <w:rPr>
                <w:noProof/>
                <w:webHidden/>
              </w:rPr>
              <w:fldChar w:fldCharType="separate"/>
            </w:r>
            <w:r w:rsidR="003A505E">
              <w:rPr>
                <w:noProof/>
                <w:webHidden/>
              </w:rPr>
              <w:t>34</w:t>
            </w:r>
            <w:r w:rsidR="00A50DAA">
              <w:rPr>
                <w:noProof/>
                <w:webHidden/>
              </w:rPr>
              <w:fldChar w:fldCharType="end"/>
            </w:r>
          </w:hyperlink>
        </w:p>
        <w:p w14:paraId="0355A27C" w14:textId="7DCC46F6" w:rsidR="00A50DAA" w:rsidRDefault="00321676">
          <w:pPr>
            <w:pStyle w:val="TOC5"/>
            <w:tabs>
              <w:tab w:val="left" w:pos="1921"/>
              <w:tab w:val="right" w:leader="dot" w:pos="9874"/>
            </w:tabs>
            <w:rPr>
              <w:rFonts w:eastAsiaTheme="minorEastAsia" w:cstheme="minorBidi"/>
              <w:noProof/>
              <w:sz w:val="24"/>
              <w:szCs w:val="24"/>
            </w:rPr>
          </w:pPr>
          <w:hyperlink w:anchor="_Toc20307102" w:history="1">
            <w:r w:rsidR="00A50DAA" w:rsidRPr="005A52B0">
              <w:rPr>
                <w:rStyle w:val="Hyperlink"/>
                <w:rFonts w:eastAsiaTheme="majorEastAsia"/>
                <w:b/>
                <w:bCs/>
                <w:noProof/>
              </w:rPr>
              <w:t>3.2.5.1.3</w:t>
            </w:r>
            <w:r w:rsidR="00A50DAA">
              <w:rPr>
                <w:rFonts w:eastAsiaTheme="minorEastAsia" w:cstheme="minorBidi"/>
                <w:noProof/>
                <w:sz w:val="24"/>
                <w:szCs w:val="24"/>
              </w:rPr>
              <w:tab/>
            </w:r>
            <w:r w:rsidR="00A50DAA" w:rsidRPr="005A52B0">
              <w:rPr>
                <w:rStyle w:val="Hyperlink"/>
                <w:rFonts w:eastAsiaTheme="majorEastAsia"/>
                <w:b/>
                <w:bCs/>
                <w:noProof/>
              </w:rPr>
              <w:t>Test Requirements</w:t>
            </w:r>
            <w:r w:rsidR="00A50DAA">
              <w:rPr>
                <w:noProof/>
                <w:webHidden/>
              </w:rPr>
              <w:tab/>
            </w:r>
            <w:r w:rsidR="00A50DAA">
              <w:rPr>
                <w:noProof/>
                <w:webHidden/>
              </w:rPr>
              <w:fldChar w:fldCharType="begin"/>
            </w:r>
            <w:r w:rsidR="00A50DAA">
              <w:rPr>
                <w:noProof/>
                <w:webHidden/>
              </w:rPr>
              <w:instrText xml:space="preserve"> PAGEREF _Toc20307102 \h </w:instrText>
            </w:r>
            <w:r w:rsidR="00A50DAA">
              <w:rPr>
                <w:noProof/>
                <w:webHidden/>
              </w:rPr>
            </w:r>
            <w:r w:rsidR="00A50DAA">
              <w:rPr>
                <w:noProof/>
                <w:webHidden/>
              </w:rPr>
              <w:fldChar w:fldCharType="separate"/>
            </w:r>
            <w:r w:rsidR="003A505E">
              <w:rPr>
                <w:noProof/>
                <w:webHidden/>
              </w:rPr>
              <w:t>35</w:t>
            </w:r>
            <w:r w:rsidR="00A50DAA">
              <w:rPr>
                <w:noProof/>
                <w:webHidden/>
              </w:rPr>
              <w:fldChar w:fldCharType="end"/>
            </w:r>
          </w:hyperlink>
        </w:p>
        <w:p w14:paraId="074723F3" w14:textId="4C952AA1" w:rsidR="00A50DAA" w:rsidRDefault="00321676">
          <w:pPr>
            <w:pStyle w:val="TOC5"/>
            <w:tabs>
              <w:tab w:val="left" w:pos="1921"/>
              <w:tab w:val="right" w:leader="dot" w:pos="9874"/>
            </w:tabs>
            <w:rPr>
              <w:rFonts w:eastAsiaTheme="minorEastAsia" w:cstheme="minorBidi"/>
              <w:noProof/>
              <w:sz w:val="24"/>
              <w:szCs w:val="24"/>
            </w:rPr>
          </w:pPr>
          <w:hyperlink w:anchor="_Toc20307103" w:history="1">
            <w:r w:rsidR="00A50DAA" w:rsidRPr="005A52B0">
              <w:rPr>
                <w:rStyle w:val="Hyperlink"/>
                <w:rFonts w:eastAsiaTheme="majorEastAsia"/>
                <w:b/>
                <w:bCs/>
                <w:noProof/>
              </w:rPr>
              <w:t>3.2.5.1.4</w:t>
            </w:r>
            <w:r w:rsidR="00A50DAA">
              <w:rPr>
                <w:rFonts w:eastAsiaTheme="minorEastAsia" w:cstheme="minorBidi"/>
                <w:noProof/>
                <w:sz w:val="24"/>
                <w:szCs w:val="24"/>
              </w:rPr>
              <w:tab/>
            </w:r>
            <w:r w:rsidR="00A50DAA" w:rsidRPr="005A52B0">
              <w:rPr>
                <w:rStyle w:val="Hyperlink"/>
                <w:rFonts w:eastAsiaTheme="majorEastAsia"/>
                <w:b/>
                <w:bCs/>
                <w:noProof/>
              </w:rPr>
              <w:t>Test Equipment</w:t>
            </w:r>
            <w:r w:rsidR="00A50DAA">
              <w:rPr>
                <w:noProof/>
                <w:webHidden/>
              </w:rPr>
              <w:tab/>
            </w:r>
            <w:r w:rsidR="00A50DAA">
              <w:rPr>
                <w:noProof/>
                <w:webHidden/>
              </w:rPr>
              <w:fldChar w:fldCharType="begin"/>
            </w:r>
            <w:r w:rsidR="00A50DAA">
              <w:rPr>
                <w:noProof/>
                <w:webHidden/>
              </w:rPr>
              <w:instrText xml:space="preserve"> PAGEREF _Toc20307103 \h </w:instrText>
            </w:r>
            <w:r w:rsidR="00A50DAA">
              <w:rPr>
                <w:noProof/>
                <w:webHidden/>
              </w:rPr>
            </w:r>
            <w:r w:rsidR="00A50DAA">
              <w:rPr>
                <w:noProof/>
                <w:webHidden/>
              </w:rPr>
              <w:fldChar w:fldCharType="separate"/>
            </w:r>
            <w:r w:rsidR="003A505E">
              <w:rPr>
                <w:noProof/>
                <w:webHidden/>
              </w:rPr>
              <w:t>35</w:t>
            </w:r>
            <w:r w:rsidR="00A50DAA">
              <w:rPr>
                <w:noProof/>
                <w:webHidden/>
              </w:rPr>
              <w:fldChar w:fldCharType="end"/>
            </w:r>
          </w:hyperlink>
        </w:p>
        <w:p w14:paraId="4F3ADDE5" w14:textId="0151290B" w:rsidR="00A50DAA" w:rsidRDefault="00321676">
          <w:pPr>
            <w:pStyle w:val="TOC5"/>
            <w:tabs>
              <w:tab w:val="left" w:pos="1921"/>
              <w:tab w:val="right" w:leader="dot" w:pos="9874"/>
            </w:tabs>
            <w:rPr>
              <w:rFonts w:eastAsiaTheme="minorEastAsia" w:cstheme="minorBidi"/>
              <w:noProof/>
              <w:sz w:val="24"/>
              <w:szCs w:val="24"/>
            </w:rPr>
          </w:pPr>
          <w:hyperlink w:anchor="_Toc20307104" w:history="1">
            <w:r w:rsidR="00A50DAA" w:rsidRPr="005A52B0">
              <w:rPr>
                <w:rStyle w:val="Hyperlink"/>
                <w:rFonts w:eastAsiaTheme="majorEastAsia"/>
                <w:b/>
                <w:bCs/>
                <w:noProof/>
              </w:rPr>
              <w:t>3.2.5.1.5</w:t>
            </w:r>
            <w:r w:rsidR="00A50DAA">
              <w:rPr>
                <w:rFonts w:eastAsiaTheme="minorEastAsia" w:cstheme="minorBidi"/>
                <w:noProof/>
                <w:sz w:val="24"/>
                <w:szCs w:val="24"/>
              </w:rPr>
              <w:tab/>
            </w:r>
            <w:r w:rsidR="00A50DAA" w:rsidRPr="005A52B0">
              <w:rPr>
                <w:rStyle w:val="Hyperlink"/>
                <w:rFonts w:eastAsiaTheme="majorEastAsia"/>
                <w:b/>
                <w:bCs/>
                <w:noProof/>
              </w:rPr>
              <w:t>Test Procedure</w:t>
            </w:r>
            <w:r w:rsidR="00A50DAA">
              <w:rPr>
                <w:noProof/>
                <w:webHidden/>
              </w:rPr>
              <w:tab/>
            </w:r>
            <w:r w:rsidR="00A50DAA">
              <w:rPr>
                <w:noProof/>
                <w:webHidden/>
              </w:rPr>
              <w:fldChar w:fldCharType="begin"/>
            </w:r>
            <w:r w:rsidR="00A50DAA">
              <w:rPr>
                <w:noProof/>
                <w:webHidden/>
              </w:rPr>
              <w:instrText xml:space="preserve"> PAGEREF _Toc20307104 \h </w:instrText>
            </w:r>
            <w:r w:rsidR="00A50DAA">
              <w:rPr>
                <w:noProof/>
                <w:webHidden/>
              </w:rPr>
            </w:r>
            <w:r w:rsidR="00A50DAA">
              <w:rPr>
                <w:noProof/>
                <w:webHidden/>
              </w:rPr>
              <w:fldChar w:fldCharType="separate"/>
            </w:r>
            <w:r w:rsidR="003A505E">
              <w:rPr>
                <w:noProof/>
                <w:webHidden/>
              </w:rPr>
              <w:t>37</w:t>
            </w:r>
            <w:r w:rsidR="00A50DAA">
              <w:rPr>
                <w:noProof/>
                <w:webHidden/>
              </w:rPr>
              <w:fldChar w:fldCharType="end"/>
            </w:r>
          </w:hyperlink>
        </w:p>
        <w:p w14:paraId="205F7202" w14:textId="5A48906F" w:rsidR="00A50DAA" w:rsidRDefault="00321676">
          <w:pPr>
            <w:pStyle w:val="TOC5"/>
            <w:tabs>
              <w:tab w:val="left" w:pos="1921"/>
              <w:tab w:val="right" w:leader="dot" w:pos="9874"/>
            </w:tabs>
            <w:rPr>
              <w:rFonts w:eastAsiaTheme="minorEastAsia" w:cstheme="minorBidi"/>
              <w:noProof/>
              <w:sz w:val="24"/>
              <w:szCs w:val="24"/>
            </w:rPr>
          </w:pPr>
          <w:hyperlink w:anchor="_Toc20307105" w:history="1">
            <w:r w:rsidR="00A50DAA" w:rsidRPr="005A52B0">
              <w:rPr>
                <w:rStyle w:val="Hyperlink"/>
                <w:rFonts w:eastAsiaTheme="majorEastAsia"/>
                <w:b/>
                <w:bCs/>
                <w:noProof/>
              </w:rPr>
              <w:t>3.2.5.1.6</w:t>
            </w:r>
            <w:r w:rsidR="00A50DAA">
              <w:rPr>
                <w:rFonts w:eastAsiaTheme="minorEastAsia" w:cstheme="minorBidi"/>
                <w:noProof/>
                <w:sz w:val="24"/>
                <w:szCs w:val="24"/>
              </w:rPr>
              <w:tab/>
            </w:r>
            <w:r w:rsidR="00A50DAA" w:rsidRPr="005A52B0">
              <w:rPr>
                <w:rStyle w:val="Hyperlink"/>
                <w:rFonts w:eastAsiaTheme="majorEastAsia"/>
                <w:b/>
                <w:bCs/>
                <w:noProof/>
              </w:rPr>
              <w:t>Vibration Mechanical, Electrical and Fluid Test Data Sheet</w:t>
            </w:r>
            <w:r w:rsidR="00A50DAA">
              <w:rPr>
                <w:noProof/>
                <w:webHidden/>
              </w:rPr>
              <w:tab/>
            </w:r>
            <w:r w:rsidR="00A50DAA">
              <w:rPr>
                <w:noProof/>
                <w:webHidden/>
              </w:rPr>
              <w:fldChar w:fldCharType="begin"/>
            </w:r>
            <w:r w:rsidR="00A50DAA">
              <w:rPr>
                <w:noProof/>
                <w:webHidden/>
              </w:rPr>
              <w:instrText xml:space="preserve"> PAGEREF _Toc20307105 \h </w:instrText>
            </w:r>
            <w:r w:rsidR="00A50DAA">
              <w:rPr>
                <w:noProof/>
                <w:webHidden/>
              </w:rPr>
            </w:r>
            <w:r w:rsidR="00A50DAA">
              <w:rPr>
                <w:noProof/>
                <w:webHidden/>
              </w:rPr>
              <w:fldChar w:fldCharType="separate"/>
            </w:r>
            <w:r w:rsidR="003A505E">
              <w:rPr>
                <w:noProof/>
                <w:webHidden/>
              </w:rPr>
              <w:t>41</w:t>
            </w:r>
            <w:r w:rsidR="00A50DAA">
              <w:rPr>
                <w:noProof/>
                <w:webHidden/>
              </w:rPr>
              <w:fldChar w:fldCharType="end"/>
            </w:r>
          </w:hyperlink>
        </w:p>
        <w:p w14:paraId="08A58C13" w14:textId="05936A99" w:rsidR="00A50DAA" w:rsidRDefault="00321676">
          <w:pPr>
            <w:pStyle w:val="TOC4"/>
            <w:tabs>
              <w:tab w:val="left" w:pos="1680"/>
              <w:tab w:val="right" w:leader="dot" w:pos="9874"/>
            </w:tabs>
            <w:rPr>
              <w:rFonts w:eastAsiaTheme="minorEastAsia" w:cstheme="minorBidi"/>
              <w:noProof/>
              <w:sz w:val="24"/>
              <w:szCs w:val="24"/>
            </w:rPr>
          </w:pPr>
          <w:hyperlink w:anchor="_Toc20307106" w:history="1">
            <w:r w:rsidR="00A50DAA" w:rsidRPr="005A52B0">
              <w:rPr>
                <w:rStyle w:val="Hyperlink"/>
                <w:rFonts w:eastAsiaTheme="majorEastAsia"/>
                <w:b/>
                <w:noProof/>
              </w:rPr>
              <w:t>3.2.5.2</w:t>
            </w:r>
            <w:r w:rsidR="00A50DAA">
              <w:rPr>
                <w:rFonts w:eastAsiaTheme="minorEastAsia" w:cstheme="minorBidi"/>
                <w:noProof/>
                <w:sz w:val="24"/>
                <w:szCs w:val="24"/>
              </w:rPr>
              <w:tab/>
            </w:r>
            <w:r w:rsidR="00A50DAA" w:rsidRPr="005A52B0">
              <w:rPr>
                <w:rStyle w:val="Hyperlink"/>
                <w:rFonts w:eastAsiaTheme="majorEastAsia"/>
                <w:b/>
                <w:noProof/>
              </w:rPr>
              <w:t>Connector Tensile (Bend Test)</w:t>
            </w:r>
            <w:r w:rsidR="00A50DAA">
              <w:rPr>
                <w:noProof/>
                <w:webHidden/>
              </w:rPr>
              <w:tab/>
            </w:r>
            <w:r w:rsidR="00A50DAA">
              <w:rPr>
                <w:noProof/>
                <w:webHidden/>
              </w:rPr>
              <w:fldChar w:fldCharType="begin"/>
            </w:r>
            <w:r w:rsidR="00A50DAA">
              <w:rPr>
                <w:noProof/>
                <w:webHidden/>
              </w:rPr>
              <w:instrText xml:space="preserve"> PAGEREF _Toc20307106 \h </w:instrText>
            </w:r>
            <w:r w:rsidR="00A50DAA">
              <w:rPr>
                <w:noProof/>
                <w:webHidden/>
              </w:rPr>
            </w:r>
            <w:r w:rsidR="00A50DAA">
              <w:rPr>
                <w:noProof/>
                <w:webHidden/>
              </w:rPr>
              <w:fldChar w:fldCharType="separate"/>
            </w:r>
            <w:r w:rsidR="003A505E">
              <w:rPr>
                <w:noProof/>
                <w:webHidden/>
              </w:rPr>
              <w:t>43</w:t>
            </w:r>
            <w:r w:rsidR="00A50DAA">
              <w:rPr>
                <w:noProof/>
                <w:webHidden/>
              </w:rPr>
              <w:fldChar w:fldCharType="end"/>
            </w:r>
          </w:hyperlink>
        </w:p>
        <w:p w14:paraId="51FB641B" w14:textId="4F535FA4" w:rsidR="00A50DAA" w:rsidRDefault="00321676">
          <w:pPr>
            <w:pStyle w:val="TOC5"/>
            <w:tabs>
              <w:tab w:val="left" w:pos="1921"/>
              <w:tab w:val="right" w:leader="dot" w:pos="9874"/>
            </w:tabs>
            <w:rPr>
              <w:rFonts w:eastAsiaTheme="minorEastAsia" w:cstheme="minorBidi"/>
              <w:noProof/>
              <w:sz w:val="24"/>
              <w:szCs w:val="24"/>
            </w:rPr>
          </w:pPr>
          <w:hyperlink w:anchor="_Toc20307107" w:history="1">
            <w:r w:rsidR="00A50DAA" w:rsidRPr="005A52B0">
              <w:rPr>
                <w:rStyle w:val="Hyperlink"/>
                <w:rFonts w:eastAsiaTheme="majorEastAsia"/>
                <w:b/>
                <w:bCs/>
                <w:noProof/>
              </w:rPr>
              <w:t>3.2.5.2.1</w:t>
            </w:r>
            <w:r w:rsidR="00A50DAA">
              <w:rPr>
                <w:rFonts w:eastAsiaTheme="minorEastAsia" w:cstheme="minorBidi"/>
                <w:noProof/>
                <w:sz w:val="24"/>
                <w:szCs w:val="24"/>
              </w:rPr>
              <w:tab/>
            </w:r>
            <w:r w:rsidR="00A50DAA" w:rsidRPr="005A52B0">
              <w:rPr>
                <w:rStyle w:val="Hyperlink"/>
                <w:rFonts w:eastAsiaTheme="majorEastAsia"/>
                <w:b/>
                <w:bCs/>
                <w:noProof/>
              </w:rPr>
              <w:t>Purpose of the Test</w:t>
            </w:r>
            <w:r w:rsidR="00A50DAA">
              <w:rPr>
                <w:noProof/>
                <w:webHidden/>
              </w:rPr>
              <w:tab/>
            </w:r>
            <w:r w:rsidR="00A50DAA">
              <w:rPr>
                <w:noProof/>
                <w:webHidden/>
              </w:rPr>
              <w:fldChar w:fldCharType="begin"/>
            </w:r>
            <w:r w:rsidR="00A50DAA">
              <w:rPr>
                <w:noProof/>
                <w:webHidden/>
              </w:rPr>
              <w:instrText xml:space="preserve"> PAGEREF _Toc20307107 \h </w:instrText>
            </w:r>
            <w:r w:rsidR="00A50DAA">
              <w:rPr>
                <w:noProof/>
                <w:webHidden/>
              </w:rPr>
            </w:r>
            <w:r w:rsidR="00A50DAA">
              <w:rPr>
                <w:noProof/>
                <w:webHidden/>
              </w:rPr>
              <w:fldChar w:fldCharType="separate"/>
            </w:r>
            <w:r w:rsidR="003A505E">
              <w:rPr>
                <w:noProof/>
                <w:webHidden/>
              </w:rPr>
              <w:t>43</w:t>
            </w:r>
            <w:r w:rsidR="00A50DAA">
              <w:rPr>
                <w:noProof/>
                <w:webHidden/>
              </w:rPr>
              <w:fldChar w:fldCharType="end"/>
            </w:r>
          </w:hyperlink>
        </w:p>
        <w:p w14:paraId="343C4A48" w14:textId="79DF87C1" w:rsidR="00A50DAA" w:rsidRDefault="00321676">
          <w:pPr>
            <w:pStyle w:val="TOC5"/>
            <w:tabs>
              <w:tab w:val="left" w:pos="1921"/>
              <w:tab w:val="right" w:leader="dot" w:pos="9874"/>
            </w:tabs>
            <w:rPr>
              <w:rFonts w:eastAsiaTheme="minorEastAsia" w:cstheme="minorBidi"/>
              <w:noProof/>
              <w:sz w:val="24"/>
              <w:szCs w:val="24"/>
            </w:rPr>
          </w:pPr>
          <w:hyperlink w:anchor="_Toc20307108" w:history="1">
            <w:r w:rsidR="00A50DAA" w:rsidRPr="005A52B0">
              <w:rPr>
                <w:rStyle w:val="Hyperlink"/>
                <w:rFonts w:eastAsiaTheme="majorEastAsia"/>
                <w:b/>
                <w:bCs/>
                <w:noProof/>
              </w:rPr>
              <w:t>3.2.5.2.2</w:t>
            </w:r>
            <w:r w:rsidR="00A50DAA">
              <w:rPr>
                <w:rFonts w:eastAsiaTheme="minorEastAsia" w:cstheme="minorBidi"/>
                <w:noProof/>
                <w:sz w:val="24"/>
                <w:szCs w:val="24"/>
              </w:rPr>
              <w:tab/>
            </w:r>
            <w:r w:rsidR="00A50DAA" w:rsidRPr="005A52B0">
              <w:rPr>
                <w:rStyle w:val="Hyperlink"/>
                <w:rFonts w:eastAsiaTheme="majorEastAsia"/>
                <w:b/>
                <w:bCs/>
                <w:noProof/>
              </w:rPr>
              <w:t>Description of the Test Article</w:t>
            </w:r>
            <w:r w:rsidR="00A50DAA">
              <w:rPr>
                <w:noProof/>
                <w:webHidden/>
              </w:rPr>
              <w:tab/>
            </w:r>
            <w:r w:rsidR="00A50DAA">
              <w:rPr>
                <w:noProof/>
                <w:webHidden/>
              </w:rPr>
              <w:fldChar w:fldCharType="begin"/>
            </w:r>
            <w:r w:rsidR="00A50DAA">
              <w:rPr>
                <w:noProof/>
                <w:webHidden/>
              </w:rPr>
              <w:instrText xml:space="preserve"> PAGEREF _Toc20307108 \h </w:instrText>
            </w:r>
            <w:r w:rsidR="00A50DAA">
              <w:rPr>
                <w:noProof/>
                <w:webHidden/>
              </w:rPr>
            </w:r>
            <w:r w:rsidR="00A50DAA">
              <w:rPr>
                <w:noProof/>
                <w:webHidden/>
              </w:rPr>
              <w:fldChar w:fldCharType="separate"/>
            </w:r>
            <w:r w:rsidR="003A505E">
              <w:rPr>
                <w:noProof/>
                <w:webHidden/>
              </w:rPr>
              <w:t>43</w:t>
            </w:r>
            <w:r w:rsidR="00A50DAA">
              <w:rPr>
                <w:noProof/>
                <w:webHidden/>
              </w:rPr>
              <w:fldChar w:fldCharType="end"/>
            </w:r>
          </w:hyperlink>
        </w:p>
        <w:p w14:paraId="07FA8A45" w14:textId="7FA84ACC" w:rsidR="00A50DAA" w:rsidRDefault="00321676">
          <w:pPr>
            <w:pStyle w:val="TOC5"/>
            <w:tabs>
              <w:tab w:val="left" w:pos="1921"/>
              <w:tab w:val="right" w:leader="dot" w:pos="9874"/>
            </w:tabs>
            <w:rPr>
              <w:rFonts w:eastAsiaTheme="minorEastAsia" w:cstheme="minorBidi"/>
              <w:noProof/>
              <w:sz w:val="24"/>
              <w:szCs w:val="24"/>
            </w:rPr>
          </w:pPr>
          <w:hyperlink w:anchor="_Toc20307109" w:history="1">
            <w:r w:rsidR="00A50DAA" w:rsidRPr="005A52B0">
              <w:rPr>
                <w:rStyle w:val="Hyperlink"/>
                <w:rFonts w:eastAsiaTheme="majorEastAsia"/>
                <w:b/>
                <w:bCs/>
                <w:noProof/>
              </w:rPr>
              <w:t>3.2.5.2.3</w:t>
            </w:r>
            <w:r w:rsidR="00A50DAA">
              <w:rPr>
                <w:rFonts w:eastAsiaTheme="minorEastAsia" w:cstheme="minorBidi"/>
                <w:noProof/>
                <w:sz w:val="24"/>
                <w:szCs w:val="24"/>
              </w:rPr>
              <w:tab/>
            </w:r>
            <w:r w:rsidR="00A50DAA" w:rsidRPr="005A52B0">
              <w:rPr>
                <w:rStyle w:val="Hyperlink"/>
                <w:rFonts w:eastAsiaTheme="majorEastAsia"/>
                <w:b/>
                <w:bCs/>
                <w:noProof/>
              </w:rPr>
              <w:t>Test Requirements</w:t>
            </w:r>
            <w:r w:rsidR="00A50DAA">
              <w:rPr>
                <w:noProof/>
                <w:webHidden/>
              </w:rPr>
              <w:tab/>
            </w:r>
            <w:r w:rsidR="00A50DAA">
              <w:rPr>
                <w:noProof/>
                <w:webHidden/>
              </w:rPr>
              <w:fldChar w:fldCharType="begin"/>
            </w:r>
            <w:r w:rsidR="00A50DAA">
              <w:rPr>
                <w:noProof/>
                <w:webHidden/>
              </w:rPr>
              <w:instrText xml:space="preserve"> PAGEREF _Toc20307109 \h </w:instrText>
            </w:r>
            <w:r w:rsidR="00A50DAA">
              <w:rPr>
                <w:noProof/>
                <w:webHidden/>
              </w:rPr>
            </w:r>
            <w:r w:rsidR="00A50DAA">
              <w:rPr>
                <w:noProof/>
                <w:webHidden/>
              </w:rPr>
              <w:fldChar w:fldCharType="separate"/>
            </w:r>
            <w:r w:rsidR="003A505E">
              <w:rPr>
                <w:noProof/>
                <w:webHidden/>
              </w:rPr>
              <w:t>43</w:t>
            </w:r>
            <w:r w:rsidR="00A50DAA">
              <w:rPr>
                <w:noProof/>
                <w:webHidden/>
              </w:rPr>
              <w:fldChar w:fldCharType="end"/>
            </w:r>
          </w:hyperlink>
        </w:p>
        <w:p w14:paraId="319731F0" w14:textId="4B197E38" w:rsidR="00A50DAA" w:rsidRDefault="00321676">
          <w:pPr>
            <w:pStyle w:val="TOC5"/>
            <w:tabs>
              <w:tab w:val="left" w:pos="1921"/>
              <w:tab w:val="right" w:leader="dot" w:pos="9874"/>
            </w:tabs>
            <w:rPr>
              <w:rFonts w:eastAsiaTheme="minorEastAsia" w:cstheme="minorBidi"/>
              <w:noProof/>
              <w:sz w:val="24"/>
              <w:szCs w:val="24"/>
            </w:rPr>
          </w:pPr>
          <w:hyperlink w:anchor="_Toc20307110" w:history="1">
            <w:r w:rsidR="00A50DAA" w:rsidRPr="005A52B0">
              <w:rPr>
                <w:rStyle w:val="Hyperlink"/>
                <w:rFonts w:eastAsiaTheme="majorEastAsia"/>
                <w:b/>
                <w:bCs/>
                <w:noProof/>
              </w:rPr>
              <w:t>3.2.5.2.4</w:t>
            </w:r>
            <w:r w:rsidR="00A50DAA">
              <w:rPr>
                <w:rFonts w:eastAsiaTheme="minorEastAsia" w:cstheme="minorBidi"/>
                <w:noProof/>
                <w:sz w:val="24"/>
                <w:szCs w:val="24"/>
              </w:rPr>
              <w:tab/>
            </w:r>
            <w:r w:rsidR="00A50DAA" w:rsidRPr="005A52B0">
              <w:rPr>
                <w:rStyle w:val="Hyperlink"/>
                <w:rFonts w:eastAsiaTheme="majorEastAsia"/>
                <w:b/>
                <w:bCs/>
                <w:noProof/>
              </w:rPr>
              <w:t>Test Equipment</w:t>
            </w:r>
            <w:r w:rsidR="00A50DAA">
              <w:rPr>
                <w:noProof/>
                <w:webHidden/>
              </w:rPr>
              <w:tab/>
            </w:r>
            <w:r w:rsidR="00A50DAA">
              <w:rPr>
                <w:noProof/>
                <w:webHidden/>
              </w:rPr>
              <w:fldChar w:fldCharType="begin"/>
            </w:r>
            <w:r w:rsidR="00A50DAA">
              <w:rPr>
                <w:noProof/>
                <w:webHidden/>
              </w:rPr>
              <w:instrText xml:space="preserve"> PAGEREF _Toc20307110 \h </w:instrText>
            </w:r>
            <w:r w:rsidR="00A50DAA">
              <w:rPr>
                <w:noProof/>
                <w:webHidden/>
              </w:rPr>
            </w:r>
            <w:r w:rsidR="00A50DAA">
              <w:rPr>
                <w:noProof/>
                <w:webHidden/>
              </w:rPr>
              <w:fldChar w:fldCharType="separate"/>
            </w:r>
            <w:r w:rsidR="003A505E">
              <w:rPr>
                <w:noProof/>
                <w:webHidden/>
              </w:rPr>
              <w:t>43</w:t>
            </w:r>
            <w:r w:rsidR="00A50DAA">
              <w:rPr>
                <w:noProof/>
                <w:webHidden/>
              </w:rPr>
              <w:fldChar w:fldCharType="end"/>
            </w:r>
          </w:hyperlink>
        </w:p>
        <w:p w14:paraId="106398DC" w14:textId="62191C8B" w:rsidR="00A50DAA" w:rsidRDefault="00321676">
          <w:pPr>
            <w:pStyle w:val="TOC5"/>
            <w:tabs>
              <w:tab w:val="left" w:pos="1921"/>
              <w:tab w:val="right" w:leader="dot" w:pos="9874"/>
            </w:tabs>
            <w:rPr>
              <w:rFonts w:eastAsiaTheme="minorEastAsia" w:cstheme="minorBidi"/>
              <w:noProof/>
              <w:sz w:val="24"/>
              <w:szCs w:val="24"/>
            </w:rPr>
          </w:pPr>
          <w:hyperlink w:anchor="_Toc20307111" w:history="1">
            <w:r w:rsidR="00A50DAA" w:rsidRPr="005A52B0">
              <w:rPr>
                <w:rStyle w:val="Hyperlink"/>
                <w:rFonts w:eastAsiaTheme="majorEastAsia"/>
                <w:b/>
                <w:bCs/>
                <w:noProof/>
              </w:rPr>
              <w:t>3.2.5.2.5</w:t>
            </w:r>
            <w:r w:rsidR="00A50DAA">
              <w:rPr>
                <w:rFonts w:eastAsiaTheme="minorEastAsia" w:cstheme="minorBidi"/>
                <w:noProof/>
                <w:sz w:val="24"/>
                <w:szCs w:val="24"/>
              </w:rPr>
              <w:tab/>
            </w:r>
            <w:r w:rsidR="00A50DAA" w:rsidRPr="005A52B0">
              <w:rPr>
                <w:rStyle w:val="Hyperlink"/>
                <w:rFonts w:eastAsiaTheme="majorEastAsia"/>
                <w:b/>
                <w:bCs/>
                <w:noProof/>
              </w:rPr>
              <w:t>Test Procedure</w:t>
            </w:r>
            <w:r w:rsidR="00A50DAA">
              <w:rPr>
                <w:noProof/>
                <w:webHidden/>
              </w:rPr>
              <w:tab/>
            </w:r>
            <w:r w:rsidR="00A50DAA">
              <w:rPr>
                <w:noProof/>
                <w:webHidden/>
              </w:rPr>
              <w:fldChar w:fldCharType="begin"/>
            </w:r>
            <w:r w:rsidR="00A50DAA">
              <w:rPr>
                <w:noProof/>
                <w:webHidden/>
              </w:rPr>
              <w:instrText xml:space="preserve"> PAGEREF _Toc20307111 \h </w:instrText>
            </w:r>
            <w:r w:rsidR="00A50DAA">
              <w:rPr>
                <w:noProof/>
                <w:webHidden/>
              </w:rPr>
            </w:r>
            <w:r w:rsidR="00A50DAA">
              <w:rPr>
                <w:noProof/>
                <w:webHidden/>
              </w:rPr>
              <w:fldChar w:fldCharType="separate"/>
            </w:r>
            <w:r w:rsidR="003A505E">
              <w:rPr>
                <w:noProof/>
                <w:webHidden/>
              </w:rPr>
              <w:t>45</w:t>
            </w:r>
            <w:r w:rsidR="00A50DAA">
              <w:rPr>
                <w:noProof/>
                <w:webHidden/>
              </w:rPr>
              <w:fldChar w:fldCharType="end"/>
            </w:r>
          </w:hyperlink>
        </w:p>
        <w:p w14:paraId="57EBED23" w14:textId="5D453E2F" w:rsidR="00A50DAA" w:rsidRDefault="00321676">
          <w:pPr>
            <w:pStyle w:val="TOC5"/>
            <w:tabs>
              <w:tab w:val="left" w:pos="1921"/>
              <w:tab w:val="right" w:leader="dot" w:pos="9874"/>
            </w:tabs>
            <w:rPr>
              <w:rFonts w:eastAsiaTheme="minorEastAsia" w:cstheme="minorBidi"/>
              <w:noProof/>
              <w:sz w:val="24"/>
              <w:szCs w:val="24"/>
            </w:rPr>
          </w:pPr>
          <w:hyperlink w:anchor="_Toc20307112" w:history="1">
            <w:r w:rsidR="00A50DAA" w:rsidRPr="005A52B0">
              <w:rPr>
                <w:rStyle w:val="Hyperlink"/>
                <w:rFonts w:eastAsiaTheme="majorEastAsia"/>
                <w:b/>
                <w:bCs/>
                <w:noProof/>
              </w:rPr>
              <w:t>3.2.5.2.6</w:t>
            </w:r>
            <w:r w:rsidR="00A50DAA">
              <w:rPr>
                <w:rFonts w:eastAsiaTheme="minorEastAsia" w:cstheme="minorBidi"/>
                <w:noProof/>
                <w:sz w:val="24"/>
                <w:szCs w:val="24"/>
              </w:rPr>
              <w:tab/>
            </w:r>
            <w:r w:rsidR="00A50DAA" w:rsidRPr="005A52B0">
              <w:rPr>
                <w:rStyle w:val="Hyperlink"/>
                <w:rFonts w:eastAsiaTheme="majorEastAsia"/>
                <w:b/>
                <w:bCs/>
                <w:noProof/>
              </w:rPr>
              <w:t>Test Data Sheet</w:t>
            </w:r>
            <w:r w:rsidR="00A50DAA">
              <w:rPr>
                <w:noProof/>
                <w:webHidden/>
              </w:rPr>
              <w:tab/>
            </w:r>
            <w:r w:rsidR="00A50DAA">
              <w:rPr>
                <w:noProof/>
                <w:webHidden/>
              </w:rPr>
              <w:fldChar w:fldCharType="begin"/>
            </w:r>
            <w:r w:rsidR="00A50DAA">
              <w:rPr>
                <w:noProof/>
                <w:webHidden/>
              </w:rPr>
              <w:instrText xml:space="preserve"> PAGEREF _Toc20307112 \h </w:instrText>
            </w:r>
            <w:r w:rsidR="00A50DAA">
              <w:rPr>
                <w:noProof/>
                <w:webHidden/>
              </w:rPr>
            </w:r>
            <w:r w:rsidR="00A50DAA">
              <w:rPr>
                <w:noProof/>
                <w:webHidden/>
              </w:rPr>
              <w:fldChar w:fldCharType="separate"/>
            </w:r>
            <w:r w:rsidR="003A505E">
              <w:rPr>
                <w:noProof/>
                <w:webHidden/>
              </w:rPr>
              <w:t>49</w:t>
            </w:r>
            <w:r w:rsidR="00A50DAA">
              <w:rPr>
                <w:noProof/>
                <w:webHidden/>
              </w:rPr>
              <w:fldChar w:fldCharType="end"/>
            </w:r>
          </w:hyperlink>
        </w:p>
        <w:p w14:paraId="10F540EB" w14:textId="456DA25A" w:rsidR="00A50DAA" w:rsidRDefault="00321676">
          <w:pPr>
            <w:pStyle w:val="TOC4"/>
            <w:tabs>
              <w:tab w:val="left" w:pos="1680"/>
              <w:tab w:val="right" w:leader="dot" w:pos="9874"/>
            </w:tabs>
            <w:rPr>
              <w:rFonts w:eastAsiaTheme="minorEastAsia" w:cstheme="minorBidi"/>
              <w:noProof/>
              <w:sz w:val="24"/>
              <w:szCs w:val="24"/>
            </w:rPr>
          </w:pPr>
          <w:hyperlink w:anchor="_Toc20307113" w:history="1">
            <w:r w:rsidR="00A50DAA" w:rsidRPr="005A52B0">
              <w:rPr>
                <w:rStyle w:val="Hyperlink"/>
                <w:rFonts w:eastAsiaTheme="majorEastAsia"/>
                <w:b/>
                <w:bCs/>
                <w:noProof/>
              </w:rPr>
              <w:t>3.2.5.3</w:t>
            </w:r>
            <w:r w:rsidR="00A50DAA">
              <w:rPr>
                <w:rFonts w:eastAsiaTheme="minorEastAsia" w:cstheme="minorBidi"/>
                <w:noProof/>
                <w:sz w:val="24"/>
                <w:szCs w:val="24"/>
              </w:rPr>
              <w:tab/>
            </w:r>
            <w:r w:rsidR="00A50DAA" w:rsidRPr="005A52B0">
              <w:rPr>
                <w:rStyle w:val="Hyperlink"/>
                <w:rFonts w:eastAsiaTheme="majorEastAsia"/>
                <w:b/>
                <w:bCs/>
                <w:noProof/>
              </w:rPr>
              <w:t>Blood Simulant Testing</w:t>
            </w:r>
            <w:r w:rsidR="00A50DAA">
              <w:rPr>
                <w:noProof/>
                <w:webHidden/>
              </w:rPr>
              <w:tab/>
            </w:r>
            <w:r w:rsidR="00A50DAA">
              <w:rPr>
                <w:noProof/>
                <w:webHidden/>
              </w:rPr>
              <w:fldChar w:fldCharType="begin"/>
            </w:r>
            <w:r w:rsidR="00A50DAA">
              <w:rPr>
                <w:noProof/>
                <w:webHidden/>
              </w:rPr>
              <w:instrText xml:space="preserve"> PAGEREF _Toc20307113 \h </w:instrText>
            </w:r>
            <w:r w:rsidR="00A50DAA">
              <w:rPr>
                <w:noProof/>
                <w:webHidden/>
              </w:rPr>
            </w:r>
            <w:r w:rsidR="00A50DAA">
              <w:rPr>
                <w:noProof/>
                <w:webHidden/>
              </w:rPr>
              <w:fldChar w:fldCharType="separate"/>
            </w:r>
            <w:r w:rsidR="003A505E">
              <w:rPr>
                <w:noProof/>
                <w:webHidden/>
              </w:rPr>
              <w:t>51</w:t>
            </w:r>
            <w:r w:rsidR="00A50DAA">
              <w:rPr>
                <w:noProof/>
                <w:webHidden/>
              </w:rPr>
              <w:fldChar w:fldCharType="end"/>
            </w:r>
          </w:hyperlink>
        </w:p>
        <w:p w14:paraId="2BC82BBF" w14:textId="1B65655A" w:rsidR="00A50DAA" w:rsidRDefault="00321676">
          <w:pPr>
            <w:pStyle w:val="TOC5"/>
            <w:tabs>
              <w:tab w:val="left" w:pos="1921"/>
              <w:tab w:val="right" w:leader="dot" w:pos="9874"/>
            </w:tabs>
            <w:rPr>
              <w:rFonts w:eastAsiaTheme="minorEastAsia" w:cstheme="minorBidi"/>
              <w:noProof/>
              <w:sz w:val="24"/>
              <w:szCs w:val="24"/>
            </w:rPr>
          </w:pPr>
          <w:hyperlink w:anchor="_Toc20307114" w:history="1">
            <w:r w:rsidR="00A50DAA" w:rsidRPr="005A52B0">
              <w:rPr>
                <w:rStyle w:val="Hyperlink"/>
                <w:rFonts w:eastAsiaTheme="majorEastAsia"/>
                <w:b/>
                <w:bCs/>
                <w:noProof/>
              </w:rPr>
              <w:t>3.2.5.3.1</w:t>
            </w:r>
            <w:r w:rsidR="00A50DAA">
              <w:rPr>
                <w:rFonts w:eastAsiaTheme="minorEastAsia" w:cstheme="minorBidi"/>
                <w:noProof/>
                <w:sz w:val="24"/>
                <w:szCs w:val="24"/>
              </w:rPr>
              <w:tab/>
            </w:r>
            <w:r w:rsidR="00A50DAA" w:rsidRPr="005A52B0">
              <w:rPr>
                <w:rStyle w:val="Hyperlink"/>
                <w:rFonts w:eastAsiaTheme="majorEastAsia"/>
                <w:b/>
                <w:bCs/>
                <w:noProof/>
              </w:rPr>
              <w:t>Purpose of the Test</w:t>
            </w:r>
            <w:r w:rsidR="00A50DAA">
              <w:rPr>
                <w:noProof/>
                <w:webHidden/>
              </w:rPr>
              <w:tab/>
            </w:r>
            <w:r w:rsidR="00A50DAA">
              <w:rPr>
                <w:noProof/>
                <w:webHidden/>
              </w:rPr>
              <w:fldChar w:fldCharType="begin"/>
            </w:r>
            <w:r w:rsidR="00A50DAA">
              <w:rPr>
                <w:noProof/>
                <w:webHidden/>
              </w:rPr>
              <w:instrText xml:space="preserve"> PAGEREF _Toc20307114 \h </w:instrText>
            </w:r>
            <w:r w:rsidR="00A50DAA">
              <w:rPr>
                <w:noProof/>
                <w:webHidden/>
              </w:rPr>
            </w:r>
            <w:r w:rsidR="00A50DAA">
              <w:rPr>
                <w:noProof/>
                <w:webHidden/>
              </w:rPr>
              <w:fldChar w:fldCharType="separate"/>
            </w:r>
            <w:r w:rsidR="003A505E">
              <w:rPr>
                <w:noProof/>
                <w:webHidden/>
              </w:rPr>
              <w:t>51</w:t>
            </w:r>
            <w:r w:rsidR="00A50DAA">
              <w:rPr>
                <w:noProof/>
                <w:webHidden/>
              </w:rPr>
              <w:fldChar w:fldCharType="end"/>
            </w:r>
          </w:hyperlink>
        </w:p>
        <w:p w14:paraId="394316F4" w14:textId="6BFECC47" w:rsidR="00A50DAA" w:rsidRDefault="00321676">
          <w:pPr>
            <w:pStyle w:val="TOC5"/>
            <w:tabs>
              <w:tab w:val="left" w:pos="1921"/>
              <w:tab w:val="right" w:leader="dot" w:pos="9874"/>
            </w:tabs>
            <w:rPr>
              <w:rFonts w:eastAsiaTheme="minorEastAsia" w:cstheme="minorBidi"/>
              <w:noProof/>
              <w:sz w:val="24"/>
              <w:szCs w:val="24"/>
            </w:rPr>
          </w:pPr>
          <w:hyperlink w:anchor="_Toc20307115" w:history="1">
            <w:r w:rsidR="00A50DAA" w:rsidRPr="005A52B0">
              <w:rPr>
                <w:rStyle w:val="Hyperlink"/>
                <w:rFonts w:eastAsiaTheme="majorEastAsia"/>
                <w:b/>
                <w:bCs/>
                <w:noProof/>
              </w:rPr>
              <w:t>3.2.5.3.2</w:t>
            </w:r>
            <w:r w:rsidR="00A50DAA">
              <w:rPr>
                <w:rFonts w:eastAsiaTheme="minorEastAsia" w:cstheme="minorBidi"/>
                <w:noProof/>
                <w:sz w:val="24"/>
                <w:szCs w:val="24"/>
              </w:rPr>
              <w:tab/>
            </w:r>
            <w:r w:rsidR="00A50DAA" w:rsidRPr="005A52B0">
              <w:rPr>
                <w:rStyle w:val="Hyperlink"/>
                <w:rFonts w:eastAsiaTheme="majorEastAsia"/>
                <w:b/>
                <w:bCs/>
                <w:noProof/>
              </w:rPr>
              <w:t>Description of the Test Article</w:t>
            </w:r>
            <w:r w:rsidR="00A50DAA">
              <w:rPr>
                <w:noProof/>
                <w:webHidden/>
              </w:rPr>
              <w:tab/>
            </w:r>
            <w:r w:rsidR="00A50DAA">
              <w:rPr>
                <w:noProof/>
                <w:webHidden/>
              </w:rPr>
              <w:fldChar w:fldCharType="begin"/>
            </w:r>
            <w:r w:rsidR="00A50DAA">
              <w:rPr>
                <w:noProof/>
                <w:webHidden/>
              </w:rPr>
              <w:instrText xml:space="preserve"> PAGEREF _Toc20307115 \h </w:instrText>
            </w:r>
            <w:r w:rsidR="00A50DAA">
              <w:rPr>
                <w:noProof/>
                <w:webHidden/>
              </w:rPr>
            </w:r>
            <w:r w:rsidR="00A50DAA">
              <w:rPr>
                <w:noProof/>
                <w:webHidden/>
              </w:rPr>
              <w:fldChar w:fldCharType="separate"/>
            </w:r>
            <w:r w:rsidR="003A505E">
              <w:rPr>
                <w:noProof/>
                <w:webHidden/>
              </w:rPr>
              <w:t>51</w:t>
            </w:r>
            <w:r w:rsidR="00A50DAA">
              <w:rPr>
                <w:noProof/>
                <w:webHidden/>
              </w:rPr>
              <w:fldChar w:fldCharType="end"/>
            </w:r>
          </w:hyperlink>
        </w:p>
        <w:p w14:paraId="5DD45CF0" w14:textId="53122933" w:rsidR="00A50DAA" w:rsidRDefault="00321676">
          <w:pPr>
            <w:pStyle w:val="TOC5"/>
            <w:tabs>
              <w:tab w:val="left" w:pos="1921"/>
              <w:tab w:val="right" w:leader="dot" w:pos="9874"/>
            </w:tabs>
            <w:rPr>
              <w:rFonts w:eastAsiaTheme="minorEastAsia" w:cstheme="minorBidi"/>
              <w:noProof/>
              <w:sz w:val="24"/>
              <w:szCs w:val="24"/>
            </w:rPr>
          </w:pPr>
          <w:hyperlink w:anchor="_Toc20307116" w:history="1">
            <w:r w:rsidR="00A50DAA" w:rsidRPr="005A52B0">
              <w:rPr>
                <w:rStyle w:val="Hyperlink"/>
                <w:rFonts w:eastAsiaTheme="majorEastAsia"/>
                <w:b/>
                <w:bCs/>
                <w:noProof/>
              </w:rPr>
              <w:t>3.2.5.3.3</w:t>
            </w:r>
            <w:r w:rsidR="00A50DAA">
              <w:rPr>
                <w:rFonts w:eastAsiaTheme="minorEastAsia" w:cstheme="minorBidi"/>
                <w:noProof/>
                <w:sz w:val="24"/>
                <w:szCs w:val="24"/>
              </w:rPr>
              <w:tab/>
            </w:r>
            <w:r w:rsidR="00A50DAA" w:rsidRPr="005A52B0">
              <w:rPr>
                <w:rStyle w:val="Hyperlink"/>
                <w:rFonts w:eastAsiaTheme="majorEastAsia"/>
                <w:b/>
                <w:bCs/>
                <w:noProof/>
              </w:rPr>
              <w:t>Test Requirements</w:t>
            </w:r>
            <w:r w:rsidR="00A50DAA">
              <w:rPr>
                <w:noProof/>
                <w:webHidden/>
              </w:rPr>
              <w:tab/>
            </w:r>
            <w:r w:rsidR="00A50DAA">
              <w:rPr>
                <w:noProof/>
                <w:webHidden/>
              </w:rPr>
              <w:fldChar w:fldCharType="begin"/>
            </w:r>
            <w:r w:rsidR="00A50DAA">
              <w:rPr>
                <w:noProof/>
                <w:webHidden/>
              </w:rPr>
              <w:instrText xml:space="preserve"> PAGEREF _Toc20307116 \h </w:instrText>
            </w:r>
            <w:r w:rsidR="00A50DAA">
              <w:rPr>
                <w:noProof/>
                <w:webHidden/>
              </w:rPr>
            </w:r>
            <w:r w:rsidR="00A50DAA">
              <w:rPr>
                <w:noProof/>
                <w:webHidden/>
              </w:rPr>
              <w:fldChar w:fldCharType="separate"/>
            </w:r>
            <w:r w:rsidR="003A505E">
              <w:rPr>
                <w:noProof/>
                <w:webHidden/>
              </w:rPr>
              <w:t>51</w:t>
            </w:r>
            <w:r w:rsidR="00A50DAA">
              <w:rPr>
                <w:noProof/>
                <w:webHidden/>
              </w:rPr>
              <w:fldChar w:fldCharType="end"/>
            </w:r>
          </w:hyperlink>
        </w:p>
        <w:p w14:paraId="36FE5C46" w14:textId="396415E7" w:rsidR="00A50DAA" w:rsidRDefault="00321676">
          <w:pPr>
            <w:pStyle w:val="TOC5"/>
            <w:tabs>
              <w:tab w:val="left" w:pos="1921"/>
              <w:tab w:val="right" w:leader="dot" w:pos="9874"/>
            </w:tabs>
            <w:rPr>
              <w:rFonts w:eastAsiaTheme="minorEastAsia" w:cstheme="minorBidi"/>
              <w:noProof/>
              <w:sz w:val="24"/>
              <w:szCs w:val="24"/>
            </w:rPr>
          </w:pPr>
          <w:hyperlink w:anchor="_Toc20307117" w:history="1">
            <w:r w:rsidR="00A50DAA" w:rsidRPr="005A52B0">
              <w:rPr>
                <w:rStyle w:val="Hyperlink"/>
                <w:rFonts w:eastAsiaTheme="majorEastAsia"/>
                <w:b/>
                <w:bCs/>
                <w:noProof/>
              </w:rPr>
              <w:t>3.2.5.3.4</w:t>
            </w:r>
            <w:r w:rsidR="00A50DAA">
              <w:rPr>
                <w:rFonts w:eastAsiaTheme="minorEastAsia" w:cstheme="minorBidi"/>
                <w:noProof/>
                <w:sz w:val="24"/>
                <w:szCs w:val="24"/>
              </w:rPr>
              <w:tab/>
            </w:r>
            <w:r w:rsidR="00A50DAA" w:rsidRPr="005A52B0">
              <w:rPr>
                <w:rStyle w:val="Hyperlink"/>
                <w:rFonts w:eastAsiaTheme="majorEastAsia"/>
                <w:b/>
                <w:bCs/>
                <w:noProof/>
              </w:rPr>
              <w:t>Test Equipment</w:t>
            </w:r>
            <w:r w:rsidR="00A50DAA">
              <w:rPr>
                <w:noProof/>
                <w:webHidden/>
              </w:rPr>
              <w:tab/>
            </w:r>
            <w:r w:rsidR="00A50DAA">
              <w:rPr>
                <w:noProof/>
                <w:webHidden/>
              </w:rPr>
              <w:fldChar w:fldCharType="begin"/>
            </w:r>
            <w:r w:rsidR="00A50DAA">
              <w:rPr>
                <w:noProof/>
                <w:webHidden/>
              </w:rPr>
              <w:instrText xml:space="preserve"> PAGEREF _Toc20307117 \h </w:instrText>
            </w:r>
            <w:r w:rsidR="00A50DAA">
              <w:rPr>
                <w:noProof/>
                <w:webHidden/>
              </w:rPr>
            </w:r>
            <w:r w:rsidR="00A50DAA">
              <w:rPr>
                <w:noProof/>
                <w:webHidden/>
              </w:rPr>
              <w:fldChar w:fldCharType="separate"/>
            </w:r>
            <w:r w:rsidR="003A505E">
              <w:rPr>
                <w:noProof/>
                <w:webHidden/>
              </w:rPr>
              <w:t>51</w:t>
            </w:r>
            <w:r w:rsidR="00A50DAA">
              <w:rPr>
                <w:noProof/>
                <w:webHidden/>
              </w:rPr>
              <w:fldChar w:fldCharType="end"/>
            </w:r>
          </w:hyperlink>
        </w:p>
        <w:p w14:paraId="5726B149" w14:textId="0B70E93E" w:rsidR="00A50DAA" w:rsidRDefault="00321676">
          <w:pPr>
            <w:pStyle w:val="TOC5"/>
            <w:tabs>
              <w:tab w:val="left" w:pos="1921"/>
              <w:tab w:val="right" w:leader="dot" w:pos="9874"/>
            </w:tabs>
            <w:rPr>
              <w:rFonts w:eastAsiaTheme="minorEastAsia" w:cstheme="minorBidi"/>
              <w:noProof/>
              <w:sz w:val="24"/>
              <w:szCs w:val="24"/>
            </w:rPr>
          </w:pPr>
          <w:hyperlink w:anchor="_Toc20307118" w:history="1">
            <w:r w:rsidR="00A50DAA" w:rsidRPr="005A52B0">
              <w:rPr>
                <w:rStyle w:val="Hyperlink"/>
                <w:rFonts w:eastAsiaTheme="majorEastAsia"/>
                <w:b/>
                <w:bCs/>
                <w:noProof/>
              </w:rPr>
              <w:t>3.2.5.3.5</w:t>
            </w:r>
            <w:r w:rsidR="00A50DAA">
              <w:rPr>
                <w:rFonts w:eastAsiaTheme="minorEastAsia" w:cstheme="minorBidi"/>
                <w:noProof/>
                <w:sz w:val="24"/>
                <w:szCs w:val="24"/>
              </w:rPr>
              <w:tab/>
            </w:r>
            <w:r w:rsidR="00A50DAA" w:rsidRPr="005A52B0">
              <w:rPr>
                <w:rStyle w:val="Hyperlink"/>
                <w:rFonts w:eastAsiaTheme="majorEastAsia"/>
                <w:b/>
                <w:bCs/>
                <w:noProof/>
              </w:rPr>
              <w:t>Test Procedure</w:t>
            </w:r>
            <w:r w:rsidR="00A50DAA">
              <w:rPr>
                <w:noProof/>
                <w:webHidden/>
              </w:rPr>
              <w:tab/>
            </w:r>
            <w:r w:rsidR="00A50DAA">
              <w:rPr>
                <w:noProof/>
                <w:webHidden/>
              </w:rPr>
              <w:fldChar w:fldCharType="begin"/>
            </w:r>
            <w:r w:rsidR="00A50DAA">
              <w:rPr>
                <w:noProof/>
                <w:webHidden/>
              </w:rPr>
              <w:instrText xml:space="preserve"> PAGEREF _Toc20307118 \h </w:instrText>
            </w:r>
            <w:r w:rsidR="00A50DAA">
              <w:rPr>
                <w:noProof/>
                <w:webHidden/>
              </w:rPr>
            </w:r>
            <w:r w:rsidR="00A50DAA">
              <w:rPr>
                <w:noProof/>
                <w:webHidden/>
              </w:rPr>
              <w:fldChar w:fldCharType="separate"/>
            </w:r>
            <w:r w:rsidR="003A505E">
              <w:rPr>
                <w:noProof/>
                <w:webHidden/>
              </w:rPr>
              <w:t>52</w:t>
            </w:r>
            <w:r w:rsidR="00A50DAA">
              <w:rPr>
                <w:noProof/>
                <w:webHidden/>
              </w:rPr>
              <w:fldChar w:fldCharType="end"/>
            </w:r>
          </w:hyperlink>
        </w:p>
        <w:p w14:paraId="026C1EC8" w14:textId="6A2AAD11" w:rsidR="00A50DAA" w:rsidRDefault="00321676">
          <w:pPr>
            <w:pStyle w:val="TOC5"/>
            <w:tabs>
              <w:tab w:val="left" w:pos="1921"/>
              <w:tab w:val="right" w:leader="dot" w:pos="9874"/>
            </w:tabs>
            <w:rPr>
              <w:rFonts w:eastAsiaTheme="minorEastAsia" w:cstheme="minorBidi"/>
              <w:noProof/>
              <w:sz w:val="24"/>
              <w:szCs w:val="24"/>
            </w:rPr>
          </w:pPr>
          <w:hyperlink w:anchor="_Toc20307119" w:history="1">
            <w:r w:rsidR="00A50DAA" w:rsidRPr="005A52B0">
              <w:rPr>
                <w:rStyle w:val="Hyperlink"/>
                <w:rFonts w:eastAsiaTheme="majorEastAsia"/>
                <w:b/>
                <w:bCs/>
                <w:noProof/>
              </w:rPr>
              <w:t>3.2.5.3.6</w:t>
            </w:r>
            <w:r w:rsidR="00A50DAA">
              <w:rPr>
                <w:rFonts w:eastAsiaTheme="minorEastAsia" w:cstheme="minorBidi"/>
                <w:noProof/>
                <w:sz w:val="24"/>
                <w:szCs w:val="24"/>
              </w:rPr>
              <w:tab/>
            </w:r>
            <w:r w:rsidR="00A50DAA" w:rsidRPr="005A52B0">
              <w:rPr>
                <w:rStyle w:val="Hyperlink"/>
                <w:rFonts w:eastAsiaTheme="majorEastAsia"/>
                <w:b/>
                <w:bCs/>
                <w:noProof/>
              </w:rPr>
              <w:t>Test Data Sheet</w:t>
            </w:r>
            <w:r w:rsidR="00A50DAA" w:rsidRPr="005A52B0">
              <w:rPr>
                <w:rStyle w:val="Hyperlink"/>
                <w:rFonts w:eastAsiaTheme="majorEastAsia"/>
                <w:b/>
                <w:noProof/>
              </w:rPr>
              <w:t>Blood Simulant Data Sheet</w:t>
            </w:r>
            <w:r w:rsidR="00A50DAA">
              <w:rPr>
                <w:noProof/>
                <w:webHidden/>
              </w:rPr>
              <w:tab/>
            </w:r>
            <w:r w:rsidR="00A50DAA">
              <w:rPr>
                <w:noProof/>
                <w:webHidden/>
              </w:rPr>
              <w:fldChar w:fldCharType="begin"/>
            </w:r>
            <w:r w:rsidR="00A50DAA">
              <w:rPr>
                <w:noProof/>
                <w:webHidden/>
              </w:rPr>
              <w:instrText xml:space="preserve"> PAGEREF _Toc20307119 \h </w:instrText>
            </w:r>
            <w:r w:rsidR="00A50DAA">
              <w:rPr>
                <w:noProof/>
                <w:webHidden/>
              </w:rPr>
            </w:r>
            <w:r w:rsidR="00A50DAA">
              <w:rPr>
                <w:noProof/>
                <w:webHidden/>
              </w:rPr>
              <w:fldChar w:fldCharType="separate"/>
            </w:r>
            <w:r w:rsidR="003A505E">
              <w:rPr>
                <w:noProof/>
                <w:webHidden/>
              </w:rPr>
              <w:t>53</w:t>
            </w:r>
            <w:r w:rsidR="00A50DAA">
              <w:rPr>
                <w:noProof/>
                <w:webHidden/>
              </w:rPr>
              <w:fldChar w:fldCharType="end"/>
            </w:r>
          </w:hyperlink>
        </w:p>
        <w:p w14:paraId="0000007F" w14:textId="35A282CE" w:rsidR="008867A6" w:rsidRDefault="00A11D1E">
          <w:r>
            <w:fldChar w:fldCharType="end"/>
          </w:r>
        </w:p>
      </w:sdtContent>
    </w:sdt>
    <w:p w14:paraId="1C2A863C" w14:textId="33B33996" w:rsidR="00910AFC" w:rsidRDefault="00910AFC">
      <w:pPr>
        <w:widowControl w:val="0"/>
        <w:spacing w:line="276" w:lineRule="auto"/>
      </w:pPr>
    </w:p>
    <w:p w14:paraId="7DB4FD44" w14:textId="5414417C" w:rsidR="00EF1713" w:rsidRDefault="00EF1713">
      <w:pPr>
        <w:widowControl w:val="0"/>
        <w:spacing w:line="276" w:lineRule="auto"/>
      </w:pPr>
    </w:p>
    <w:p w14:paraId="28211794" w14:textId="189240F7" w:rsidR="00EF1713" w:rsidRDefault="00EF1713">
      <w:pPr>
        <w:widowControl w:val="0"/>
        <w:spacing w:line="276" w:lineRule="auto"/>
      </w:pPr>
    </w:p>
    <w:p w14:paraId="3DD3000C" w14:textId="62B5AEAA" w:rsidR="00EF1713" w:rsidRDefault="00EF1713">
      <w:pPr>
        <w:widowControl w:val="0"/>
        <w:spacing w:line="276" w:lineRule="auto"/>
      </w:pPr>
    </w:p>
    <w:p w14:paraId="6EFA9595" w14:textId="1E496F90" w:rsidR="00EF1713" w:rsidRDefault="00EF1713">
      <w:pPr>
        <w:widowControl w:val="0"/>
        <w:spacing w:line="276" w:lineRule="auto"/>
      </w:pPr>
    </w:p>
    <w:p w14:paraId="0249B9AA" w14:textId="616453C5" w:rsidR="00EF1713" w:rsidRDefault="00EF1713">
      <w:pPr>
        <w:widowControl w:val="0"/>
        <w:spacing w:line="276" w:lineRule="auto"/>
      </w:pPr>
    </w:p>
    <w:p w14:paraId="60EEA26E" w14:textId="3DDA3C17" w:rsidR="00EF1713" w:rsidRDefault="00EF1713">
      <w:pPr>
        <w:widowControl w:val="0"/>
        <w:spacing w:line="276" w:lineRule="auto"/>
      </w:pPr>
    </w:p>
    <w:p w14:paraId="784007EF" w14:textId="4B7D43E6" w:rsidR="00EF1713" w:rsidRDefault="00EF1713">
      <w:pPr>
        <w:widowControl w:val="0"/>
        <w:spacing w:line="276" w:lineRule="auto"/>
      </w:pPr>
    </w:p>
    <w:p w14:paraId="1FA2B3EF" w14:textId="3FDDA873" w:rsidR="00EF1713" w:rsidRDefault="00EF1713">
      <w:pPr>
        <w:widowControl w:val="0"/>
        <w:spacing w:line="276" w:lineRule="auto"/>
      </w:pPr>
    </w:p>
    <w:p w14:paraId="35940856" w14:textId="0B10ACCD" w:rsidR="00EF1713" w:rsidRDefault="00EF1713">
      <w:pPr>
        <w:widowControl w:val="0"/>
        <w:spacing w:line="276" w:lineRule="auto"/>
      </w:pPr>
    </w:p>
    <w:p w14:paraId="19C1FAFC" w14:textId="41C6461A" w:rsidR="00EF1713" w:rsidRDefault="00EF1713">
      <w:pPr>
        <w:widowControl w:val="0"/>
        <w:spacing w:line="276" w:lineRule="auto"/>
      </w:pPr>
    </w:p>
    <w:p w14:paraId="6E7C21E5" w14:textId="2B2D2EDA" w:rsidR="00EF1713" w:rsidRDefault="00EF1713">
      <w:pPr>
        <w:widowControl w:val="0"/>
        <w:spacing w:line="276" w:lineRule="auto"/>
      </w:pPr>
    </w:p>
    <w:p w14:paraId="7F6B20F5" w14:textId="4BDC46F2" w:rsidR="00EF1713" w:rsidRDefault="00EF1713">
      <w:pPr>
        <w:widowControl w:val="0"/>
        <w:spacing w:line="276" w:lineRule="auto"/>
      </w:pPr>
    </w:p>
    <w:p w14:paraId="5C9A9A23" w14:textId="321823F5" w:rsidR="00EF1713" w:rsidRDefault="00EF1713">
      <w:pPr>
        <w:widowControl w:val="0"/>
        <w:spacing w:line="276" w:lineRule="auto"/>
      </w:pPr>
    </w:p>
    <w:p w14:paraId="63282F6A" w14:textId="17AFE54E" w:rsidR="00EF1713" w:rsidRDefault="00EF1713">
      <w:pPr>
        <w:widowControl w:val="0"/>
        <w:spacing w:line="276" w:lineRule="auto"/>
      </w:pPr>
    </w:p>
    <w:p w14:paraId="51FC951C" w14:textId="61F140B7" w:rsidR="00EF1713" w:rsidRDefault="00EF1713">
      <w:pPr>
        <w:widowControl w:val="0"/>
        <w:spacing w:line="276" w:lineRule="auto"/>
      </w:pPr>
    </w:p>
    <w:p w14:paraId="7F4C9BBF" w14:textId="38FFE479" w:rsidR="00EF1713" w:rsidRDefault="00EF1713">
      <w:pPr>
        <w:widowControl w:val="0"/>
        <w:spacing w:line="276" w:lineRule="auto"/>
      </w:pPr>
    </w:p>
    <w:p w14:paraId="4BECD9FC" w14:textId="58738531" w:rsidR="00EF1713" w:rsidRDefault="00EF1713">
      <w:pPr>
        <w:widowControl w:val="0"/>
        <w:spacing w:line="276" w:lineRule="auto"/>
      </w:pPr>
    </w:p>
    <w:p w14:paraId="62C9912D" w14:textId="69D34629" w:rsidR="00EF1713" w:rsidRDefault="00EF1713">
      <w:pPr>
        <w:widowControl w:val="0"/>
        <w:spacing w:line="276" w:lineRule="auto"/>
      </w:pPr>
    </w:p>
    <w:p w14:paraId="6937726D" w14:textId="0F2DB025" w:rsidR="00EF1713" w:rsidRDefault="00EF1713">
      <w:pPr>
        <w:widowControl w:val="0"/>
        <w:spacing w:line="276" w:lineRule="auto"/>
      </w:pPr>
    </w:p>
    <w:p w14:paraId="66CB282C" w14:textId="1AD10AAF" w:rsidR="00EF1713" w:rsidRDefault="00EF1713">
      <w:pPr>
        <w:widowControl w:val="0"/>
        <w:spacing w:line="276" w:lineRule="auto"/>
      </w:pPr>
    </w:p>
    <w:p w14:paraId="6093A839" w14:textId="1BA98BF2" w:rsidR="00EF1713" w:rsidRDefault="00EF1713">
      <w:pPr>
        <w:widowControl w:val="0"/>
        <w:spacing w:line="276" w:lineRule="auto"/>
      </w:pPr>
    </w:p>
    <w:p w14:paraId="526A7258" w14:textId="58B172FB" w:rsidR="00EF1713" w:rsidRDefault="00EF1713">
      <w:pPr>
        <w:widowControl w:val="0"/>
        <w:spacing w:line="276" w:lineRule="auto"/>
      </w:pPr>
    </w:p>
    <w:p w14:paraId="2A94FF4C" w14:textId="3112C09B" w:rsidR="00EF1713" w:rsidRDefault="00EF1713">
      <w:pPr>
        <w:widowControl w:val="0"/>
        <w:spacing w:line="276" w:lineRule="auto"/>
      </w:pPr>
    </w:p>
    <w:p w14:paraId="3773C46A" w14:textId="77777777" w:rsidR="00EF1713" w:rsidRDefault="00EF1713">
      <w:pPr>
        <w:widowControl w:val="0"/>
        <w:spacing w:line="276" w:lineRule="auto"/>
      </w:pPr>
    </w:p>
    <w:bookmarkStart w:id="2" w:name="_heading=h.3l18frh" w:colFirst="0" w:colLast="0"/>
    <w:bookmarkEnd w:id="2"/>
    <w:p w14:paraId="4BA41D88" w14:textId="4300E860" w:rsidR="00EF1713" w:rsidRDefault="00A64237">
      <w:pPr>
        <w:pStyle w:val="TableofFigures"/>
        <w:tabs>
          <w:tab w:val="right" w:leader="dot" w:pos="9874"/>
        </w:tabs>
        <w:rPr>
          <w:rFonts w:asciiTheme="minorHAnsi" w:eastAsiaTheme="minorEastAsia" w:hAnsiTheme="minorHAnsi" w:cstheme="minorBidi"/>
          <w:noProof/>
          <w:szCs w:val="24"/>
        </w:rPr>
      </w:pPr>
      <w:r>
        <w:fldChar w:fldCharType="begin"/>
      </w:r>
      <w:r>
        <w:instrText xml:space="preserve"> TOC \h \z \c "Figure" </w:instrText>
      </w:r>
      <w:r>
        <w:fldChar w:fldCharType="separate"/>
      </w:r>
      <w:hyperlink w:anchor="_Toc20300082" w:history="1">
        <w:r w:rsidR="00EF1713" w:rsidRPr="0029796F">
          <w:rPr>
            <w:rStyle w:val="Hyperlink"/>
            <w:noProof/>
          </w:rPr>
          <w:t>Figure 1: Functional Overview of AMM Platform</w:t>
        </w:r>
        <w:r w:rsidR="00EF1713">
          <w:rPr>
            <w:noProof/>
            <w:webHidden/>
          </w:rPr>
          <w:tab/>
        </w:r>
        <w:r w:rsidR="00EF1713">
          <w:rPr>
            <w:noProof/>
            <w:webHidden/>
          </w:rPr>
          <w:fldChar w:fldCharType="begin"/>
        </w:r>
        <w:r w:rsidR="00EF1713">
          <w:rPr>
            <w:noProof/>
            <w:webHidden/>
          </w:rPr>
          <w:instrText xml:space="preserve"> PAGEREF _Toc20300082 \h </w:instrText>
        </w:r>
        <w:r w:rsidR="00EF1713">
          <w:rPr>
            <w:noProof/>
            <w:webHidden/>
          </w:rPr>
        </w:r>
        <w:r w:rsidR="00EF1713">
          <w:rPr>
            <w:noProof/>
            <w:webHidden/>
          </w:rPr>
          <w:fldChar w:fldCharType="separate"/>
        </w:r>
        <w:r w:rsidR="00EF1713">
          <w:rPr>
            <w:noProof/>
            <w:webHidden/>
          </w:rPr>
          <w:t>6</w:t>
        </w:r>
        <w:r w:rsidR="00EF1713">
          <w:rPr>
            <w:noProof/>
            <w:webHidden/>
          </w:rPr>
          <w:fldChar w:fldCharType="end"/>
        </w:r>
      </w:hyperlink>
    </w:p>
    <w:p w14:paraId="720DB807" w14:textId="727B4C98" w:rsidR="00EF1713" w:rsidRDefault="00321676">
      <w:pPr>
        <w:pStyle w:val="TableofFigures"/>
        <w:tabs>
          <w:tab w:val="right" w:leader="dot" w:pos="9874"/>
        </w:tabs>
        <w:rPr>
          <w:rFonts w:asciiTheme="minorHAnsi" w:eastAsiaTheme="minorEastAsia" w:hAnsiTheme="minorHAnsi" w:cstheme="minorBidi"/>
          <w:noProof/>
          <w:szCs w:val="24"/>
        </w:rPr>
      </w:pPr>
      <w:hyperlink w:anchor="_Toc20300083" w:history="1">
        <w:r w:rsidR="00EF1713" w:rsidRPr="0029796F">
          <w:rPr>
            <w:rStyle w:val="Hyperlink"/>
            <w:noProof/>
          </w:rPr>
          <w:t>Figure 2: Origin and Flow Down of Test Requirements</w:t>
        </w:r>
        <w:r w:rsidR="00EF1713">
          <w:rPr>
            <w:noProof/>
            <w:webHidden/>
          </w:rPr>
          <w:tab/>
        </w:r>
        <w:r w:rsidR="00EF1713">
          <w:rPr>
            <w:noProof/>
            <w:webHidden/>
          </w:rPr>
          <w:fldChar w:fldCharType="begin"/>
        </w:r>
        <w:r w:rsidR="00EF1713">
          <w:rPr>
            <w:noProof/>
            <w:webHidden/>
          </w:rPr>
          <w:instrText xml:space="preserve"> PAGEREF _Toc20300083 \h </w:instrText>
        </w:r>
        <w:r w:rsidR="00EF1713">
          <w:rPr>
            <w:noProof/>
            <w:webHidden/>
          </w:rPr>
        </w:r>
        <w:r w:rsidR="00EF1713">
          <w:rPr>
            <w:noProof/>
            <w:webHidden/>
          </w:rPr>
          <w:fldChar w:fldCharType="separate"/>
        </w:r>
        <w:r w:rsidR="00EF1713">
          <w:rPr>
            <w:noProof/>
            <w:webHidden/>
          </w:rPr>
          <w:t>8</w:t>
        </w:r>
        <w:r w:rsidR="00EF1713">
          <w:rPr>
            <w:noProof/>
            <w:webHidden/>
          </w:rPr>
          <w:fldChar w:fldCharType="end"/>
        </w:r>
      </w:hyperlink>
    </w:p>
    <w:p w14:paraId="1359EBA4" w14:textId="418161EE" w:rsidR="00EF1713" w:rsidRDefault="00321676">
      <w:pPr>
        <w:pStyle w:val="TableofFigures"/>
        <w:tabs>
          <w:tab w:val="right" w:leader="dot" w:pos="9874"/>
        </w:tabs>
        <w:rPr>
          <w:rFonts w:asciiTheme="minorHAnsi" w:eastAsiaTheme="minorEastAsia" w:hAnsiTheme="minorHAnsi" w:cstheme="minorBidi"/>
          <w:noProof/>
          <w:szCs w:val="24"/>
        </w:rPr>
      </w:pPr>
      <w:hyperlink w:anchor="_Toc20300084" w:history="1">
        <w:r w:rsidR="00EF1713" w:rsidRPr="0029796F">
          <w:rPr>
            <w:rStyle w:val="Hyperlink"/>
            <w:noProof/>
          </w:rPr>
          <w:t>Figure 3: Overview of the AMM Core integrated into the torso of a full-body manikin.</w:t>
        </w:r>
        <w:r w:rsidR="00EF1713">
          <w:rPr>
            <w:noProof/>
            <w:webHidden/>
          </w:rPr>
          <w:tab/>
        </w:r>
        <w:r w:rsidR="00EF1713">
          <w:rPr>
            <w:noProof/>
            <w:webHidden/>
          </w:rPr>
          <w:fldChar w:fldCharType="begin"/>
        </w:r>
        <w:r w:rsidR="00EF1713">
          <w:rPr>
            <w:noProof/>
            <w:webHidden/>
          </w:rPr>
          <w:instrText xml:space="preserve"> PAGEREF _Toc20300084 \h </w:instrText>
        </w:r>
        <w:r w:rsidR="00EF1713">
          <w:rPr>
            <w:noProof/>
            <w:webHidden/>
          </w:rPr>
        </w:r>
        <w:r w:rsidR="00EF1713">
          <w:rPr>
            <w:noProof/>
            <w:webHidden/>
          </w:rPr>
          <w:fldChar w:fldCharType="separate"/>
        </w:r>
        <w:r w:rsidR="00EF1713">
          <w:rPr>
            <w:noProof/>
            <w:webHidden/>
          </w:rPr>
          <w:t>11</w:t>
        </w:r>
        <w:r w:rsidR="00EF1713">
          <w:rPr>
            <w:noProof/>
            <w:webHidden/>
          </w:rPr>
          <w:fldChar w:fldCharType="end"/>
        </w:r>
      </w:hyperlink>
    </w:p>
    <w:p w14:paraId="7BB1B93B" w14:textId="2F4C6EE0" w:rsidR="00EF1713" w:rsidRDefault="00321676">
      <w:pPr>
        <w:pStyle w:val="TableofFigures"/>
        <w:tabs>
          <w:tab w:val="right" w:leader="dot" w:pos="9874"/>
        </w:tabs>
        <w:rPr>
          <w:rFonts w:asciiTheme="minorHAnsi" w:eastAsiaTheme="minorEastAsia" w:hAnsiTheme="minorHAnsi" w:cstheme="minorBidi"/>
          <w:noProof/>
          <w:szCs w:val="24"/>
        </w:rPr>
      </w:pPr>
      <w:hyperlink w:anchor="_Toc20300085" w:history="1">
        <w:r w:rsidR="00EF1713" w:rsidRPr="0029796F">
          <w:rPr>
            <w:rStyle w:val="Hyperlink"/>
            <w:noProof/>
          </w:rPr>
          <w:t>Figure 4: Physical segmentation of modules.</w:t>
        </w:r>
        <w:r w:rsidR="00EF1713">
          <w:rPr>
            <w:noProof/>
            <w:webHidden/>
          </w:rPr>
          <w:tab/>
        </w:r>
        <w:r w:rsidR="00EF1713">
          <w:rPr>
            <w:noProof/>
            <w:webHidden/>
          </w:rPr>
          <w:fldChar w:fldCharType="begin"/>
        </w:r>
        <w:r w:rsidR="00EF1713">
          <w:rPr>
            <w:noProof/>
            <w:webHidden/>
          </w:rPr>
          <w:instrText xml:space="preserve"> PAGEREF _Toc20300085 \h </w:instrText>
        </w:r>
        <w:r w:rsidR="00EF1713">
          <w:rPr>
            <w:noProof/>
            <w:webHidden/>
          </w:rPr>
        </w:r>
        <w:r w:rsidR="00EF1713">
          <w:rPr>
            <w:noProof/>
            <w:webHidden/>
          </w:rPr>
          <w:fldChar w:fldCharType="separate"/>
        </w:r>
        <w:r w:rsidR="00EF1713">
          <w:rPr>
            <w:noProof/>
            <w:webHidden/>
          </w:rPr>
          <w:t>12</w:t>
        </w:r>
        <w:r w:rsidR="00EF1713">
          <w:rPr>
            <w:noProof/>
            <w:webHidden/>
          </w:rPr>
          <w:fldChar w:fldCharType="end"/>
        </w:r>
      </w:hyperlink>
    </w:p>
    <w:p w14:paraId="6C1C17A6" w14:textId="2CDFDCD9" w:rsidR="00EF1713" w:rsidRDefault="00321676">
      <w:pPr>
        <w:pStyle w:val="TableofFigures"/>
        <w:tabs>
          <w:tab w:val="right" w:leader="dot" w:pos="9874"/>
        </w:tabs>
        <w:rPr>
          <w:rFonts w:asciiTheme="minorHAnsi" w:eastAsiaTheme="minorEastAsia" w:hAnsiTheme="minorHAnsi" w:cstheme="minorBidi"/>
          <w:noProof/>
          <w:szCs w:val="24"/>
        </w:rPr>
      </w:pPr>
      <w:hyperlink w:anchor="_Toc20300086" w:history="1">
        <w:r w:rsidR="00EF1713" w:rsidRPr="0029796F">
          <w:rPr>
            <w:rStyle w:val="Hyperlink"/>
            <w:noProof/>
          </w:rPr>
          <w:t>Figure 5: User interface home page.</w:t>
        </w:r>
        <w:r w:rsidR="00EF1713">
          <w:rPr>
            <w:noProof/>
            <w:webHidden/>
          </w:rPr>
          <w:tab/>
        </w:r>
        <w:r w:rsidR="00EF1713">
          <w:rPr>
            <w:noProof/>
            <w:webHidden/>
          </w:rPr>
          <w:fldChar w:fldCharType="begin"/>
        </w:r>
        <w:r w:rsidR="00EF1713">
          <w:rPr>
            <w:noProof/>
            <w:webHidden/>
          </w:rPr>
          <w:instrText xml:space="preserve"> PAGEREF _Toc20300086 \h </w:instrText>
        </w:r>
        <w:r w:rsidR="00EF1713">
          <w:rPr>
            <w:noProof/>
            <w:webHidden/>
          </w:rPr>
        </w:r>
        <w:r w:rsidR="00EF1713">
          <w:rPr>
            <w:noProof/>
            <w:webHidden/>
          </w:rPr>
          <w:fldChar w:fldCharType="separate"/>
        </w:r>
        <w:r w:rsidR="00EF1713">
          <w:rPr>
            <w:noProof/>
            <w:webHidden/>
          </w:rPr>
          <w:t>14</w:t>
        </w:r>
        <w:r w:rsidR="00EF1713">
          <w:rPr>
            <w:noProof/>
            <w:webHidden/>
          </w:rPr>
          <w:fldChar w:fldCharType="end"/>
        </w:r>
      </w:hyperlink>
    </w:p>
    <w:p w14:paraId="0CC42807" w14:textId="6EF57463" w:rsidR="00EF1713" w:rsidRDefault="00321676">
      <w:pPr>
        <w:pStyle w:val="TableofFigures"/>
        <w:tabs>
          <w:tab w:val="right" w:leader="dot" w:pos="9874"/>
        </w:tabs>
        <w:rPr>
          <w:rFonts w:asciiTheme="minorHAnsi" w:eastAsiaTheme="minorEastAsia" w:hAnsiTheme="minorHAnsi" w:cstheme="minorBidi"/>
          <w:noProof/>
          <w:szCs w:val="24"/>
        </w:rPr>
      </w:pPr>
      <w:hyperlink w:anchor="_Toc20300087" w:history="1">
        <w:r w:rsidR="00EF1713" w:rsidRPr="0029796F">
          <w:rPr>
            <w:rStyle w:val="Hyperlink"/>
            <w:noProof/>
          </w:rPr>
          <w:t>Figure 6: Running AMM Core services.</w:t>
        </w:r>
        <w:r w:rsidR="00EF1713">
          <w:rPr>
            <w:noProof/>
            <w:webHidden/>
          </w:rPr>
          <w:tab/>
        </w:r>
        <w:r w:rsidR="00EF1713">
          <w:rPr>
            <w:noProof/>
            <w:webHidden/>
          </w:rPr>
          <w:fldChar w:fldCharType="begin"/>
        </w:r>
        <w:r w:rsidR="00EF1713">
          <w:rPr>
            <w:noProof/>
            <w:webHidden/>
          </w:rPr>
          <w:instrText xml:space="preserve"> PAGEREF _Toc20300087 \h </w:instrText>
        </w:r>
        <w:r w:rsidR="00EF1713">
          <w:rPr>
            <w:noProof/>
            <w:webHidden/>
          </w:rPr>
        </w:r>
        <w:r w:rsidR="00EF1713">
          <w:rPr>
            <w:noProof/>
            <w:webHidden/>
          </w:rPr>
          <w:fldChar w:fldCharType="separate"/>
        </w:r>
        <w:r w:rsidR="00EF1713">
          <w:rPr>
            <w:noProof/>
            <w:webHidden/>
          </w:rPr>
          <w:t>14</w:t>
        </w:r>
        <w:r w:rsidR="00EF1713">
          <w:rPr>
            <w:noProof/>
            <w:webHidden/>
          </w:rPr>
          <w:fldChar w:fldCharType="end"/>
        </w:r>
      </w:hyperlink>
    </w:p>
    <w:p w14:paraId="5C405D99" w14:textId="017C496B" w:rsidR="00EF1713" w:rsidRDefault="00321676">
      <w:pPr>
        <w:pStyle w:val="TableofFigures"/>
        <w:tabs>
          <w:tab w:val="right" w:leader="dot" w:pos="9874"/>
        </w:tabs>
        <w:rPr>
          <w:rFonts w:asciiTheme="minorHAnsi" w:eastAsiaTheme="minorEastAsia" w:hAnsiTheme="minorHAnsi" w:cstheme="minorBidi"/>
          <w:noProof/>
          <w:szCs w:val="24"/>
        </w:rPr>
      </w:pPr>
      <w:hyperlink w:anchor="_Toc20300088" w:history="1">
        <w:r w:rsidR="00EF1713" w:rsidRPr="0029796F">
          <w:rPr>
            <w:rStyle w:val="Hyperlink"/>
            <w:noProof/>
          </w:rPr>
          <w:t>Figure 7: Simulation Actions Page on the user interface.</w:t>
        </w:r>
        <w:r w:rsidR="00EF1713">
          <w:rPr>
            <w:noProof/>
            <w:webHidden/>
          </w:rPr>
          <w:tab/>
        </w:r>
        <w:r w:rsidR="00EF1713">
          <w:rPr>
            <w:noProof/>
            <w:webHidden/>
          </w:rPr>
          <w:fldChar w:fldCharType="begin"/>
        </w:r>
        <w:r w:rsidR="00EF1713">
          <w:rPr>
            <w:noProof/>
            <w:webHidden/>
          </w:rPr>
          <w:instrText xml:space="preserve"> PAGEREF _Toc20300088 \h </w:instrText>
        </w:r>
        <w:r w:rsidR="00EF1713">
          <w:rPr>
            <w:noProof/>
            <w:webHidden/>
          </w:rPr>
        </w:r>
        <w:r w:rsidR="00EF1713">
          <w:rPr>
            <w:noProof/>
            <w:webHidden/>
          </w:rPr>
          <w:fldChar w:fldCharType="separate"/>
        </w:r>
        <w:r w:rsidR="00EF1713">
          <w:rPr>
            <w:noProof/>
            <w:webHidden/>
          </w:rPr>
          <w:t>25</w:t>
        </w:r>
        <w:r w:rsidR="00EF1713">
          <w:rPr>
            <w:noProof/>
            <w:webHidden/>
          </w:rPr>
          <w:fldChar w:fldCharType="end"/>
        </w:r>
      </w:hyperlink>
    </w:p>
    <w:p w14:paraId="2C53943E" w14:textId="4C03A353" w:rsidR="00EF1713" w:rsidRDefault="00321676">
      <w:pPr>
        <w:pStyle w:val="TableofFigures"/>
        <w:tabs>
          <w:tab w:val="right" w:leader="dot" w:pos="9874"/>
        </w:tabs>
        <w:rPr>
          <w:rFonts w:asciiTheme="minorHAnsi" w:eastAsiaTheme="minorEastAsia" w:hAnsiTheme="minorHAnsi" w:cstheme="minorBidi"/>
          <w:noProof/>
          <w:szCs w:val="24"/>
        </w:rPr>
      </w:pPr>
      <w:hyperlink w:anchor="_Toc20300089" w:history="1">
        <w:r w:rsidR="00EF1713" w:rsidRPr="0029796F">
          <w:rPr>
            <w:rStyle w:val="Hyperlink"/>
            <w:noProof/>
          </w:rPr>
          <w:t>Figure 8: Overview of the Manikin Interfaces</w:t>
        </w:r>
        <w:r w:rsidR="00EF1713">
          <w:rPr>
            <w:noProof/>
            <w:webHidden/>
          </w:rPr>
          <w:tab/>
        </w:r>
        <w:r w:rsidR="00EF1713">
          <w:rPr>
            <w:noProof/>
            <w:webHidden/>
          </w:rPr>
          <w:fldChar w:fldCharType="begin"/>
        </w:r>
        <w:r w:rsidR="00EF1713">
          <w:rPr>
            <w:noProof/>
            <w:webHidden/>
          </w:rPr>
          <w:instrText xml:space="preserve"> PAGEREF _Toc20300089 \h </w:instrText>
        </w:r>
        <w:r w:rsidR="00EF1713">
          <w:rPr>
            <w:noProof/>
            <w:webHidden/>
          </w:rPr>
        </w:r>
        <w:r w:rsidR="00EF1713">
          <w:rPr>
            <w:noProof/>
            <w:webHidden/>
          </w:rPr>
          <w:fldChar w:fldCharType="separate"/>
        </w:r>
        <w:r w:rsidR="00EF1713">
          <w:rPr>
            <w:noProof/>
            <w:webHidden/>
          </w:rPr>
          <w:t>28</w:t>
        </w:r>
        <w:r w:rsidR="00EF1713">
          <w:rPr>
            <w:noProof/>
            <w:webHidden/>
          </w:rPr>
          <w:fldChar w:fldCharType="end"/>
        </w:r>
      </w:hyperlink>
    </w:p>
    <w:p w14:paraId="1D6AEA50" w14:textId="546401A9" w:rsidR="00EF1713" w:rsidRDefault="00321676">
      <w:pPr>
        <w:pStyle w:val="TableofFigures"/>
        <w:tabs>
          <w:tab w:val="right" w:leader="dot" w:pos="9874"/>
        </w:tabs>
        <w:rPr>
          <w:rFonts w:asciiTheme="minorHAnsi" w:eastAsiaTheme="minorEastAsia" w:hAnsiTheme="minorHAnsi" w:cstheme="minorBidi"/>
          <w:noProof/>
          <w:szCs w:val="24"/>
        </w:rPr>
      </w:pPr>
      <w:hyperlink w:anchor="_Toc20300090" w:history="1">
        <w:r w:rsidR="00EF1713" w:rsidRPr="0029796F">
          <w:rPr>
            <w:rStyle w:val="Hyperlink"/>
            <w:noProof/>
          </w:rPr>
          <w:t>Figure 9: Overview of concept for Universal Tester for module level testing</w:t>
        </w:r>
        <w:r w:rsidR="00EF1713">
          <w:rPr>
            <w:noProof/>
            <w:webHidden/>
          </w:rPr>
          <w:tab/>
        </w:r>
        <w:r w:rsidR="00EF1713">
          <w:rPr>
            <w:noProof/>
            <w:webHidden/>
          </w:rPr>
          <w:fldChar w:fldCharType="begin"/>
        </w:r>
        <w:r w:rsidR="00EF1713">
          <w:rPr>
            <w:noProof/>
            <w:webHidden/>
          </w:rPr>
          <w:instrText xml:space="preserve"> PAGEREF _Toc20300090 \h </w:instrText>
        </w:r>
        <w:r w:rsidR="00EF1713">
          <w:rPr>
            <w:noProof/>
            <w:webHidden/>
          </w:rPr>
        </w:r>
        <w:r w:rsidR="00EF1713">
          <w:rPr>
            <w:noProof/>
            <w:webHidden/>
          </w:rPr>
          <w:fldChar w:fldCharType="separate"/>
        </w:r>
        <w:r w:rsidR="00EF1713">
          <w:rPr>
            <w:noProof/>
            <w:webHidden/>
          </w:rPr>
          <w:t>29</w:t>
        </w:r>
        <w:r w:rsidR="00EF1713">
          <w:rPr>
            <w:noProof/>
            <w:webHidden/>
          </w:rPr>
          <w:fldChar w:fldCharType="end"/>
        </w:r>
      </w:hyperlink>
    </w:p>
    <w:p w14:paraId="29ABC619" w14:textId="66EB21D5" w:rsidR="00EF1713" w:rsidRDefault="00321676">
      <w:pPr>
        <w:pStyle w:val="TableofFigures"/>
        <w:tabs>
          <w:tab w:val="right" w:leader="dot" w:pos="9874"/>
        </w:tabs>
        <w:rPr>
          <w:rFonts w:asciiTheme="minorHAnsi" w:eastAsiaTheme="minorEastAsia" w:hAnsiTheme="minorHAnsi" w:cstheme="minorBidi"/>
          <w:noProof/>
          <w:szCs w:val="24"/>
        </w:rPr>
      </w:pPr>
      <w:hyperlink w:anchor="_Toc20300091" w:history="1">
        <w:r w:rsidR="00EF1713" w:rsidRPr="0029796F">
          <w:rPr>
            <w:rStyle w:val="Hyperlink"/>
            <w:noProof/>
          </w:rPr>
          <w:t>Figure 10: AMM Processing Architecture Based on DDS</w:t>
        </w:r>
        <w:r w:rsidR="00EF1713">
          <w:rPr>
            <w:noProof/>
            <w:webHidden/>
          </w:rPr>
          <w:tab/>
        </w:r>
        <w:r w:rsidR="00EF1713">
          <w:rPr>
            <w:noProof/>
            <w:webHidden/>
          </w:rPr>
          <w:fldChar w:fldCharType="begin"/>
        </w:r>
        <w:r w:rsidR="00EF1713">
          <w:rPr>
            <w:noProof/>
            <w:webHidden/>
          </w:rPr>
          <w:instrText xml:space="preserve"> PAGEREF _Toc20300091 \h </w:instrText>
        </w:r>
        <w:r w:rsidR="00EF1713">
          <w:rPr>
            <w:noProof/>
            <w:webHidden/>
          </w:rPr>
        </w:r>
        <w:r w:rsidR="00EF1713">
          <w:rPr>
            <w:noProof/>
            <w:webHidden/>
          </w:rPr>
          <w:fldChar w:fldCharType="separate"/>
        </w:r>
        <w:r w:rsidR="00EF1713">
          <w:rPr>
            <w:noProof/>
            <w:webHidden/>
          </w:rPr>
          <w:t>32</w:t>
        </w:r>
        <w:r w:rsidR="00EF1713">
          <w:rPr>
            <w:noProof/>
            <w:webHidden/>
          </w:rPr>
          <w:fldChar w:fldCharType="end"/>
        </w:r>
      </w:hyperlink>
    </w:p>
    <w:p w14:paraId="3DDB680D" w14:textId="41460D2D" w:rsidR="00EF1713" w:rsidRDefault="00321676">
      <w:pPr>
        <w:pStyle w:val="TableofFigures"/>
        <w:tabs>
          <w:tab w:val="right" w:leader="dot" w:pos="9874"/>
        </w:tabs>
        <w:rPr>
          <w:rFonts w:asciiTheme="minorHAnsi" w:eastAsiaTheme="minorEastAsia" w:hAnsiTheme="minorHAnsi" w:cstheme="minorBidi"/>
          <w:noProof/>
          <w:szCs w:val="24"/>
        </w:rPr>
      </w:pPr>
      <w:hyperlink w:anchor="_Toc20300092" w:history="1">
        <w:r w:rsidR="00EF1713" w:rsidRPr="0029796F">
          <w:rPr>
            <w:rStyle w:val="Hyperlink"/>
            <w:rFonts w:cstheme="minorHAnsi"/>
            <w:noProof/>
          </w:rPr>
          <w:t>Figure 11: Drawing of AMM connector.</w:t>
        </w:r>
        <w:r w:rsidR="00EF1713">
          <w:rPr>
            <w:noProof/>
            <w:webHidden/>
          </w:rPr>
          <w:tab/>
        </w:r>
        <w:r w:rsidR="00EF1713">
          <w:rPr>
            <w:noProof/>
            <w:webHidden/>
          </w:rPr>
          <w:fldChar w:fldCharType="begin"/>
        </w:r>
        <w:r w:rsidR="00EF1713">
          <w:rPr>
            <w:noProof/>
            <w:webHidden/>
          </w:rPr>
          <w:instrText xml:space="preserve"> PAGEREF _Toc20300092 \h </w:instrText>
        </w:r>
        <w:r w:rsidR="00EF1713">
          <w:rPr>
            <w:noProof/>
            <w:webHidden/>
          </w:rPr>
        </w:r>
        <w:r w:rsidR="00EF1713">
          <w:rPr>
            <w:noProof/>
            <w:webHidden/>
          </w:rPr>
          <w:fldChar w:fldCharType="separate"/>
        </w:r>
        <w:r w:rsidR="00EF1713">
          <w:rPr>
            <w:noProof/>
            <w:webHidden/>
          </w:rPr>
          <w:t>35</w:t>
        </w:r>
        <w:r w:rsidR="00EF1713">
          <w:rPr>
            <w:noProof/>
            <w:webHidden/>
          </w:rPr>
          <w:fldChar w:fldCharType="end"/>
        </w:r>
      </w:hyperlink>
    </w:p>
    <w:p w14:paraId="253392B1" w14:textId="7C975D08" w:rsidR="00EF1713" w:rsidRDefault="00321676">
      <w:pPr>
        <w:pStyle w:val="TableofFigures"/>
        <w:tabs>
          <w:tab w:val="right" w:leader="dot" w:pos="9874"/>
        </w:tabs>
        <w:rPr>
          <w:rFonts w:asciiTheme="minorHAnsi" w:eastAsiaTheme="minorEastAsia" w:hAnsiTheme="minorHAnsi" w:cstheme="minorBidi"/>
          <w:noProof/>
          <w:szCs w:val="24"/>
        </w:rPr>
      </w:pPr>
      <w:hyperlink w:anchor="_Toc20300093" w:history="1">
        <w:r w:rsidR="00EF1713" w:rsidRPr="0029796F">
          <w:rPr>
            <w:rStyle w:val="Hyperlink"/>
            <w:rFonts w:cstheme="minorHAnsi"/>
            <w:noProof/>
          </w:rPr>
          <w:t>Figure 12: Entropic connector, second party vendor connector, and hybrid connector.</w:t>
        </w:r>
        <w:r w:rsidR="00EF1713">
          <w:rPr>
            <w:noProof/>
            <w:webHidden/>
          </w:rPr>
          <w:tab/>
        </w:r>
        <w:r w:rsidR="00EF1713">
          <w:rPr>
            <w:noProof/>
            <w:webHidden/>
          </w:rPr>
          <w:fldChar w:fldCharType="begin"/>
        </w:r>
        <w:r w:rsidR="00EF1713">
          <w:rPr>
            <w:noProof/>
            <w:webHidden/>
          </w:rPr>
          <w:instrText xml:space="preserve"> PAGEREF _Toc20300093 \h </w:instrText>
        </w:r>
        <w:r w:rsidR="00EF1713">
          <w:rPr>
            <w:noProof/>
            <w:webHidden/>
          </w:rPr>
        </w:r>
        <w:r w:rsidR="00EF1713">
          <w:rPr>
            <w:noProof/>
            <w:webHidden/>
          </w:rPr>
          <w:fldChar w:fldCharType="separate"/>
        </w:r>
        <w:r w:rsidR="00EF1713">
          <w:rPr>
            <w:noProof/>
            <w:webHidden/>
          </w:rPr>
          <w:t>35</w:t>
        </w:r>
        <w:r w:rsidR="00EF1713">
          <w:rPr>
            <w:noProof/>
            <w:webHidden/>
          </w:rPr>
          <w:fldChar w:fldCharType="end"/>
        </w:r>
      </w:hyperlink>
    </w:p>
    <w:p w14:paraId="468F4D38" w14:textId="04909D1E" w:rsidR="00EF1713" w:rsidRDefault="00321676">
      <w:pPr>
        <w:pStyle w:val="TableofFigures"/>
        <w:tabs>
          <w:tab w:val="right" w:leader="dot" w:pos="9874"/>
        </w:tabs>
        <w:rPr>
          <w:rFonts w:asciiTheme="minorHAnsi" w:eastAsiaTheme="minorEastAsia" w:hAnsiTheme="minorHAnsi" w:cstheme="minorBidi"/>
          <w:noProof/>
          <w:szCs w:val="24"/>
        </w:rPr>
      </w:pPr>
      <w:hyperlink w:anchor="_Toc20300094" w:history="1">
        <w:r w:rsidR="00EF1713" w:rsidRPr="0029796F">
          <w:rPr>
            <w:rStyle w:val="Hyperlink"/>
            <w:rFonts w:cstheme="minorHAnsi"/>
            <w:noProof/>
          </w:rPr>
          <w:t>Figure 13: Electrodynamic Shaker Setup</w:t>
        </w:r>
        <w:r w:rsidR="00EF1713">
          <w:rPr>
            <w:noProof/>
            <w:webHidden/>
          </w:rPr>
          <w:tab/>
        </w:r>
        <w:r w:rsidR="00EF1713">
          <w:rPr>
            <w:noProof/>
            <w:webHidden/>
          </w:rPr>
          <w:fldChar w:fldCharType="begin"/>
        </w:r>
        <w:r w:rsidR="00EF1713">
          <w:rPr>
            <w:noProof/>
            <w:webHidden/>
          </w:rPr>
          <w:instrText xml:space="preserve"> PAGEREF _Toc20300094 \h </w:instrText>
        </w:r>
        <w:r w:rsidR="00EF1713">
          <w:rPr>
            <w:noProof/>
            <w:webHidden/>
          </w:rPr>
        </w:r>
        <w:r w:rsidR="00EF1713">
          <w:rPr>
            <w:noProof/>
            <w:webHidden/>
          </w:rPr>
          <w:fldChar w:fldCharType="separate"/>
        </w:r>
        <w:r w:rsidR="00EF1713">
          <w:rPr>
            <w:noProof/>
            <w:webHidden/>
          </w:rPr>
          <w:t>36</w:t>
        </w:r>
        <w:r w:rsidR="00EF1713">
          <w:rPr>
            <w:noProof/>
            <w:webHidden/>
          </w:rPr>
          <w:fldChar w:fldCharType="end"/>
        </w:r>
      </w:hyperlink>
    </w:p>
    <w:p w14:paraId="02922AAC" w14:textId="3AB1A142" w:rsidR="00EF1713" w:rsidRDefault="00321676">
      <w:pPr>
        <w:pStyle w:val="TableofFigures"/>
        <w:tabs>
          <w:tab w:val="right" w:leader="dot" w:pos="9874"/>
        </w:tabs>
        <w:rPr>
          <w:rFonts w:asciiTheme="minorHAnsi" w:eastAsiaTheme="minorEastAsia" w:hAnsiTheme="minorHAnsi" w:cstheme="minorBidi"/>
          <w:noProof/>
          <w:szCs w:val="24"/>
        </w:rPr>
      </w:pPr>
      <w:hyperlink w:anchor="_Toc20300095" w:history="1">
        <w:r w:rsidR="00EF1713" w:rsidRPr="0029796F">
          <w:rPr>
            <w:rStyle w:val="Hyperlink"/>
            <w:rFonts w:cstheme="minorHAnsi"/>
            <w:noProof/>
          </w:rPr>
          <w:t>Figure 14: left: CAD Model of Horizontal Fixture, right: CAD Model of Vertical Fixture.</w:t>
        </w:r>
        <w:r w:rsidR="00EF1713">
          <w:rPr>
            <w:noProof/>
            <w:webHidden/>
          </w:rPr>
          <w:tab/>
        </w:r>
        <w:r w:rsidR="00EF1713">
          <w:rPr>
            <w:noProof/>
            <w:webHidden/>
          </w:rPr>
          <w:fldChar w:fldCharType="begin"/>
        </w:r>
        <w:r w:rsidR="00EF1713">
          <w:rPr>
            <w:noProof/>
            <w:webHidden/>
          </w:rPr>
          <w:instrText xml:space="preserve"> PAGEREF _Toc20300095 \h </w:instrText>
        </w:r>
        <w:r w:rsidR="00EF1713">
          <w:rPr>
            <w:noProof/>
            <w:webHidden/>
          </w:rPr>
        </w:r>
        <w:r w:rsidR="00EF1713">
          <w:rPr>
            <w:noProof/>
            <w:webHidden/>
          </w:rPr>
          <w:fldChar w:fldCharType="separate"/>
        </w:r>
        <w:r w:rsidR="00EF1713">
          <w:rPr>
            <w:noProof/>
            <w:webHidden/>
          </w:rPr>
          <w:t>36</w:t>
        </w:r>
        <w:r w:rsidR="00EF1713">
          <w:rPr>
            <w:noProof/>
            <w:webHidden/>
          </w:rPr>
          <w:fldChar w:fldCharType="end"/>
        </w:r>
      </w:hyperlink>
    </w:p>
    <w:p w14:paraId="3C7BCD58" w14:textId="73076298" w:rsidR="00EF1713" w:rsidRDefault="00321676">
      <w:pPr>
        <w:pStyle w:val="TableofFigures"/>
        <w:tabs>
          <w:tab w:val="right" w:leader="dot" w:pos="9874"/>
        </w:tabs>
        <w:rPr>
          <w:rFonts w:asciiTheme="minorHAnsi" w:eastAsiaTheme="minorEastAsia" w:hAnsiTheme="minorHAnsi" w:cstheme="minorBidi"/>
          <w:noProof/>
          <w:szCs w:val="24"/>
        </w:rPr>
      </w:pPr>
      <w:hyperlink w:anchor="_Toc20300096" w:history="1">
        <w:r w:rsidR="00EF1713" w:rsidRPr="0029796F">
          <w:rPr>
            <w:rStyle w:val="Hyperlink"/>
            <w:rFonts w:cstheme="minorHAnsi"/>
            <w:noProof/>
          </w:rPr>
          <w:t>Figure 15: Wiring Harness</w:t>
        </w:r>
        <w:r w:rsidR="00EF1713">
          <w:rPr>
            <w:noProof/>
            <w:webHidden/>
          </w:rPr>
          <w:tab/>
        </w:r>
        <w:r w:rsidR="00EF1713">
          <w:rPr>
            <w:noProof/>
            <w:webHidden/>
          </w:rPr>
          <w:fldChar w:fldCharType="begin"/>
        </w:r>
        <w:r w:rsidR="00EF1713">
          <w:rPr>
            <w:noProof/>
            <w:webHidden/>
          </w:rPr>
          <w:instrText xml:space="preserve"> PAGEREF _Toc20300096 \h </w:instrText>
        </w:r>
        <w:r w:rsidR="00EF1713">
          <w:rPr>
            <w:noProof/>
            <w:webHidden/>
          </w:rPr>
        </w:r>
        <w:r w:rsidR="00EF1713">
          <w:rPr>
            <w:noProof/>
            <w:webHidden/>
          </w:rPr>
          <w:fldChar w:fldCharType="separate"/>
        </w:r>
        <w:r w:rsidR="00EF1713">
          <w:rPr>
            <w:noProof/>
            <w:webHidden/>
          </w:rPr>
          <w:t>37</w:t>
        </w:r>
        <w:r w:rsidR="00EF1713">
          <w:rPr>
            <w:noProof/>
            <w:webHidden/>
          </w:rPr>
          <w:fldChar w:fldCharType="end"/>
        </w:r>
      </w:hyperlink>
    </w:p>
    <w:p w14:paraId="74818009" w14:textId="54A08AD6" w:rsidR="00EF1713" w:rsidRDefault="00321676">
      <w:pPr>
        <w:pStyle w:val="TableofFigures"/>
        <w:tabs>
          <w:tab w:val="right" w:leader="dot" w:pos="9874"/>
        </w:tabs>
        <w:rPr>
          <w:rFonts w:asciiTheme="minorHAnsi" w:eastAsiaTheme="minorEastAsia" w:hAnsiTheme="minorHAnsi" w:cstheme="minorBidi"/>
          <w:noProof/>
          <w:szCs w:val="24"/>
        </w:rPr>
      </w:pPr>
      <w:hyperlink w:anchor="_Toc20300097" w:history="1">
        <w:r w:rsidR="00EF1713" w:rsidRPr="0029796F">
          <w:rPr>
            <w:rStyle w:val="Hyperlink"/>
            <w:rFonts w:cstheme="minorHAnsi"/>
            <w:noProof/>
          </w:rPr>
          <w:t>Figure 16: Mounting Fixtures to Shaker Table</w:t>
        </w:r>
        <w:r w:rsidR="00EF1713">
          <w:rPr>
            <w:noProof/>
            <w:webHidden/>
          </w:rPr>
          <w:tab/>
        </w:r>
        <w:r w:rsidR="00EF1713">
          <w:rPr>
            <w:noProof/>
            <w:webHidden/>
          </w:rPr>
          <w:fldChar w:fldCharType="begin"/>
        </w:r>
        <w:r w:rsidR="00EF1713">
          <w:rPr>
            <w:noProof/>
            <w:webHidden/>
          </w:rPr>
          <w:instrText xml:space="preserve"> PAGEREF _Toc20300097 \h </w:instrText>
        </w:r>
        <w:r w:rsidR="00EF1713">
          <w:rPr>
            <w:noProof/>
            <w:webHidden/>
          </w:rPr>
        </w:r>
        <w:r w:rsidR="00EF1713">
          <w:rPr>
            <w:noProof/>
            <w:webHidden/>
          </w:rPr>
          <w:fldChar w:fldCharType="separate"/>
        </w:r>
        <w:r w:rsidR="00EF1713">
          <w:rPr>
            <w:noProof/>
            <w:webHidden/>
          </w:rPr>
          <w:t>38</w:t>
        </w:r>
        <w:r w:rsidR="00EF1713">
          <w:rPr>
            <w:noProof/>
            <w:webHidden/>
          </w:rPr>
          <w:fldChar w:fldCharType="end"/>
        </w:r>
      </w:hyperlink>
    </w:p>
    <w:p w14:paraId="2719CCA9" w14:textId="6B3B64CD" w:rsidR="00EF1713" w:rsidRDefault="00321676">
      <w:pPr>
        <w:pStyle w:val="TableofFigures"/>
        <w:tabs>
          <w:tab w:val="right" w:leader="dot" w:pos="9874"/>
        </w:tabs>
        <w:rPr>
          <w:rFonts w:asciiTheme="minorHAnsi" w:eastAsiaTheme="minorEastAsia" w:hAnsiTheme="minorHAnsi" w:cstheme="minorBidi"/>
          <w:noProof/>
          <w:szCs w:val="24"/>
        </w:rPr>
      </w:pPr>
      <w:hyperlink w:anchor="_Toc20300098" w:history="1">
        <w:r w:rsidR="00EF1713" w:rsidRPr="0029796F">
          <w:rPr>
            <w:rStyle w:val="Hyperlink"/>
            <w:rFonts w:cstheme="minorHAnsi"/>
            <w:noProof/>
          </w:rPr>
          <w:t>Figure 17: Pre-Test Setup</w:t>
        </w:r>
        <w:r w:rsidR="00EF1713">
          <w:rPr>
            <w:noProof/>
            <w:webHidden/>
          </w:rPr>
          <w:tab/>
        </w:r>
        <w:r w:rsidR="00EF1713">
          <w:rPr>
            <w:noProof/>
            <w:webHidden/>
          </w:rPr>
          <w:fldChar w:fldCharType="begin"/>
        </w:r>
        <w:r w:rsidR="00EF1713">
          <w:rPr>
            <w:noProof/>
            <w:webHidden/>
          </w:rPr>
          <w:instrText xml:space="preserve"> PAGEREF _Toc20300098 \h </w:instrText>
        </w:r>
        <w:r w:rsidR="00EF1713">
          <w:rPr>
            <w:noProof/>
            <w:webHidden/>
          </w:rPr>
        </w:r>
        <w:r w:rsidR="00EF1713">
          <w:rPr>
            <w:noProof/>
            <w:webHidden/>
          </w:rPr>
          <w:fldChar w:fldCharType="separate"/>
        </w:r>
        <w:r w:rsidR="00EF1713">
          <w:rPr>
            <w:noProof/>
            <w:webHidden/>
          </w:rPr>
          <w:t>38</w:t>
        </w:r>
        <w:r w:rsidR="00EF1713">
          <w:rPr>
            <w:noProof/>
            <w:webHidden/>
          </w:rPr>
          <w:fldChar w:fldCharType="end"/>
        </w:r>
      </w:hyperlink>
    </w:p>
    <w:p w14:paraId="23CD3EBF" w14:textId="5175DB83" w:rsidR="00EF1713" w:rsidRDefault="00321676">
      <w:pPr>
        <w:pStyle w:val="TableofFigures"/>
        <w:tabs>
          <w:tab w:val="right" w:leader="dot" w:pos="9874"/>
        </w:tabs>
        <w:rPr>
          <w:rFonts w:asciiTheme="minorHAnsi" w:eastAsiaTheme="minorEastAsia" w:hAnsiTheme="minorHAnsi" w:cstheme="minorBidi"/>
          <w:noProof/>
          <w:szCs w:val="24"/>
        </w:rPr>
      </w:pPr>
      <w:hyperlink w:anchor="_Toc20300099" w:history="1">
        <w:r w:rsidR="00EF1713" w:rsidRPr="0029796F">
          <w:rPr>
            <w:rStyle w:val="Hyperlink"/>
            <w:rFonts w:cstheme="minorHAnsi"/>
            <w:noProof/>
          </w:rPr>
          <w:t>Figure 18: Pre-Test Setup</w:t>
        </w:r>
        <w:r w:rsidR="00EF1713">
          <w:rPr>
            <w:noProof/>
            <w:webHidden/>
          </w:rPr>
          <w:tab/>
        </w:r>
        <w:r w:rsidR="00EF1713">
          <w:rPr>
            <w:noProof/>
            <w:webHidden/>
          </w:rPr>
          <w:fldChar w:fldCharType="begin"/>
        </w:r>
        <w:r w:rsidR="00EF1713">
          <w:rPr>
            <w:noProof/>
            <w:webHidden/>
          </w:rPr>
          <w:instrText xml:space="preserve"> PAGEREF _Toc20300099 \h </w:instrText>
        </w:r>
        <w:r w:rsidR="00EF1713">
          <w:rPr>
            <w:noProof/>
            <w:webHidden/>
          </w:rPr>
        </w:r>
        <w:r w:rsidR="00EF1713">
          <w:rPr>
            <w:noProof/>
            <w:webHidden/>
          </w:rPr>
          <w:fldChar w:fldCharType="separate"/>
        </w:r>
        <w:r w:rsidR="00EF1713">
          <w:rPr>
            <w:noProof/>
            <w:webHidden/>
          </w:rPr>
          <w:t>39</w:t>
        </w:r>
        <w:r w:rsidR="00EF1713">
          <w:rPr>
            <w:noProof/>
            <w:webHidden/>
          </w:rPr>
          <w:fldChar w:fldCharType="end"/>
        </w:r>
      </w:hyperlink>
    </w:p>
    <w:p w14:paraId="13ECE694" w14:textId="3F84B689" w:rsidR="00EF1713" w:rsidRDefault="00321676">
      <w:pPr>
        <w:pStyle w:val="TableofFigures"/>
        <w:tabs>
          <w:tab w:val="right" w:leader="dot" w:pos="9874"/>
        </w:tabs>
        <w:rPr>
          <w:rFonts w:asciiTheme="minorHAnsi" w:eastAsiaTheme="minorEastAsia" w:hAnsiTheme="minorHAnsi" w:cstheme="minorBidi"/>
          <w:noProof/>
          <w:szCs w:val="24"/>
        </w:rPr>
      </w:pPr>
      <w:hyperlink w:anchor="_Toc20300100" w:history="1">
        <w:r w:rsidR="00EF1713" w:rsidRPr="0029796F">
          <w:rPr>
            <w:rStyle w:val="Hyperlink"/>
            <w:noProof/>
          </w:rPr>
          <w:t>Figure 19: Preparing Fluid Test Setup</w:t>
        </w:r>
        <w:r w:rsidR="00EF1713">
          <w:rPr>
            <w:noProof/>
            <w:webHidden/>
          </w:rPr>
          <w:tab/>
        </w:r>
        <w:r w:rsidR="00EF1713">
          <w:rPr>
            <w:noProof/>
            <w:webHidden/>
          </w:rPr>
          <w:fldChar w:fldCharType="begin"/>
        </w:r>
        <w:r w:rsidR="00EF1713">
          <w:rPr>
            <w:noProof/>
            <w:webHidden/>
          </w:rPr>
          <w:instrText xml:space="preserve"> PAGEREF _Toc20300100 \h </w:instrText>
        </w:r>
        <w:r w:rsidR="00EF1713">
          <w:rPr>
            <w:noProof/>
            <w:webHidden/>
          </w:rPr>
        </w:r>
        <w:r w:rsidR="00EF1713">
          <w:rPr>
            <w:noProof/>
            <w:webHidden/>
          </w:rPr>
          <w:fldChar w:fldCharType="separate"/>
        </w:r>
        <w:r w:rsidR="00EF1713">
          <w:rPr>
            <w:noProof/>
            <w:webHidden/>
          </w:rPr>
          <w:t>41</w:t>
        </w:r>
        <w:r w:rsidR="00EF1713">
          <w:rPr>
            <w:noProof/>
            <w:webHidden/>
          </w:rPr>
          <w:fldChar w:fldCharType="end"/>
        </w:r>
      </w:hyperlink>
    </w:p>
    <w:p w14:paraId="0256704B" w14:textId="2F17E696" w:rsidR="00EF1713" w:rsidRDefault="00321676">
      <w:pPr>
        <w:pStyle w:val="TableofFigures"/>
        <w:tabs>
          <w:tab w:val="right" w:leader="dot" w:pos="9874"/>
        </w:tabs>
        <w:rPr>
          <w:rFonts w:asciiTheme="minorHAnsi" w:eastAsiaTheme="minorEastAsia" w:hAnsiTheme="minorHAnsi" w:cstheme="minorBidi"/>
          <w:noProof/>
          <w:szCs w:val="24"/>
        </w:rPr>
      </w:pPr>
      <w:hyperlink w:anchor="_Toc20300101" w:history="1">
        <w:r w:rsidR="00EF1713" w:rsidRPr="0029796F">
          <w:rPr>
            <w:rStyle w:val="Hyperlink"/>
            <w:noProof/>
          </w:rPr>
          <w:t>Figure 20: MTS Load Frame</w:t>
        </w:r>
        <w:r w:rsidR="00EF1713">
          <w:rPr>
            <w:noProof/>
            <w:webHidden/>
          </w:rPr>
          <w:tab/>
        </w:r>
        <w:r w:rsidR="00EF1713">
          <w:rPr>
            <w:noProof/>
            <w:webHidden/>
          </w:rPr>
          <w:fldChar w:fldCharType="begin"/>
        </w:r>
        <w:r w:rsidR="00EF1713">
          <w:rPr>
            <w:noProof/>
            <w:webHidden/>
          </w:rPr>
          <w:instrText xml:space="preserve"> PAGEREF _Toc20300101 \h </w:instrText>
        </w:r>
        <w:r w:rsidR="00EF1713">
          <w:rPr>
            <w:noProof/>
            <w:webHidden/>
          </w:rPr>
        </w:r>
        <w:r w:rsidR="00EF1713">
          <w:rPr>
            <w:noProof/>
            <w:webHidden/>
          </w:rPr>
          <w:fldChar w:fldCharType="separate"/>
        </w:r>
        <w:r w:rsidR="00EF1713">
          <w:rPr>
            <w:noProof/>
            <w:webHidden/>
          </w:rPr>
          <w:t>43</w:t>
        </w:r>
        <w:r w:rsidR="00EF1713">
          <w:rPr>
            <w:noProof/>
            <w:webHidden/>
          </w:rPr>
          <w:fldChar w:fldCharType="end"/>
        </w:r>
      </w:hyperlink>
    </w:p>
    <w:p w14:paraId="491EAD62" w14:textId="73279D1B" w:rsidR="00EF1713" w:rsidRDefault="00321676">
      <w:pPr>
        <w:pStyle w:val="TableofFigures"/>
        <w:tabs>
          <w:tab w:val="right" w:leader="dot" w:pos="9874"/>
        </w:tabs>
        <w:rPr>
          <w:rFonts w:asciiTheme="minorHAnsi" w:eastAsiaTheme="minorEastAsia" w:hAnsiTheme="minorHAnsi" w:cstheme="minorBidi"/>
          <w:noProof/>
          <w:szCs w:val="24"/>
        </w:rPr>
      </w:pPr>
      <w:hyperlink w:anchor="_Toc20300102" w:history="1">
        <w:r w:rsidR="00EF1713" w:rsidRPr="0029796F">
          <w:rPr>
            <w:rStyle w:val="Hyperlink"/>
            <w:noProof/>
          </w:rPr>
          <w:t>Figure 21: 3D Printed Test Fixture</w:t>
        </w:r>
        <w:r w:rsidR="00EF1713">
          <w:rPr>
            <w:noProof/>
            <w:webHidden/>
          </w:rPr>
          <w:tab/>
        </w:r>
        <w:r w:rsidR="00EF1713">
          <w:rPr>
            <w:noProof/>
            <w:webHidden/>
          </w:rPr>
          <w:fldChar w:fldCharType="begin"/>
        </w:r>
        <w:r w:rsidR="00EF1713">
          <w:rPr>
            <w:noProof/>
            <w:webHidden/>
          </w:rPr>
          <w:instrText xml:space="preserve"> PAGEREF _Toc20300102 \h </w:instrText>
        </w:r>
        <w:r w:rsidR="00EF1713">
          <w:rPr>
            <w:noProof/>
            <w:webHidden/>
          </w:rPr>
        </w:r>
        <w:r w:rsidR="00EF1713">
          <w:rPr>
            <w:noProof/>
            <w:webHidden/>
          </w:rPr>
          <w:fldChar w:fldCharType="separate"/>
        </w:r>
        <w:r w:rsidR="00EF1713">
          <w:rPr>
            <w:noProof/>
            <w:webHidden/>
          </w:rPr>
          <w:t>44</w:t>
        </w:r>
        <w:r w:rsidR="00EF1713">
          <w:rPr>
            <w:noProof/>
            <w:webHidden/>
          </w:rPr>
          <w:fldChar w:fldCharType="end"/>
        </w:r>
      </w:hyperlink>
    </w:p>
    <w:p w14:paraId="38EE7507" w14:textId="3E681804" w:rsidR="00EF1713" w:rsidRDefault="00321676">
      <w:pPr>
        <w:pStyle w:val="TableofFigures"/>
        <w:tabs>
          <w:tab w:val="right" w:leader="dot" w:pos="9874"/>
        </w:tabs>
        <w:rPr>
          <w:rFonts w:asciiTheme="minorHAnsi" w:eastAsiaTheme="minorEastAsia" w:hAnsiTheme="minorHAnsi" w:cstheme="minorBidi"/>
          <w:noProof/>
          <w:szCs w:val="24"/>
        </w:rPr>
      </w:pPr>
      <w:hyperlink w:anchor="_Toc20300103" w:history="1">
        <w:r w:rsidR="00EF1713" w:rsidRPr="0029796F">
          <w:rPr>
            <w:rStyle w:val="Hyperlink"/>
            <w:noProof/>
          </w:rPr>
          <w:t>Figure 22: Wiring Harness</w:t>
        </w:r>
        <w:r w:rsidR="00EF1713">
          <w:rPr>
            <w:noProof/>
            <w:webHidden/>
          </w:rPr>
          <w:tab/>
        </w:r>
        <w:r w:rsidR="00EF1713">
          <w:rPr>
            <w:noProof/>
            <w:webHidden/>
          </w:rPr>
          <w:fldChar w:fldCharType="begin"/>
        </w:r>
        <w:r w:rsidR="00EF1713">
          <w:rPr>
            <w:noProof/>
            <w:webHidden/>
          </w:rPr>
          <w:instrText xml:space="preserve"> PAGEREF _Toc20300103 \h </w:instrText>
        </w:r>
        <w:r w:rsidR="00EF1713">
          <w:rPr>
            <w:noProof/>
            <w:webHidden/>
          </w:rPr>
        </w:r>
        <w:r w:rsidR="00EF1713">
          <w:rPr>
            <w:noProof/>
            <w:webHidden/>
          </w:rPr>
          <w:fldChar w:fldCharType="separate"/>
        </w:r>
        <w:r w:rsidR="00EF1713">
          <w:rPr>
            <w:noProof/>
            <w:webHidden/>
          </w:rPr>
          <w:t>44</w:t>
        </w:r>
        <w:r w:rsidR="00EF1713">
          <w:rPr>
            <w:noProof/>
            <w:webHidden/>
          </w:rPr>
          <w:fldChar w:fldCharType="end"/>
        </w:r>
      </w:hyperlink>
    </w:p>
    <w:p w14:paraId="2F0C51A7" w14:textId="33ABFF90" w:rsidR="00EF1713" w:rsidRDefault="00321676">
      <w:pPr>
        <w:pStyle w:val="TableofFigures"/>
        <w:tabs>
          <w:tab w:val="right" w:leader="dot" w:pos="9874"/>
        </w:tabs>
        <w:rPr>
          <w:rFonts w:asciiTheme="minorHAnsi" w:eastAsiaTheme="minorEastAsia" w:hAnsiTheme="minorHAnsi" w:cstheme="minorBidi"/>
          <w:noProof/>
          <w:szCs w:val="24"/>
        </w:rPr>
      </w:pPr>
      <w:hyperlink w:anchor="_Toc20300104" w:history="1">
        <w:r w:rsidR="00EF1713" w:rsidRPr="0029796F">
          <w:rPr>
            <w:rStyle w:val="Hyperlink"/>
            <w:noProof/>
          </w:rPr>
          <w:t>Figure 23: Connecter Mounted to Fixture</w:t>
        </w:r>
        <w:r w:rsidR="00EF1713">
          <w:rPr>
            <w:noProof/>
            <w:webHidden/>
          </w:rPr>
          <w:tab/>
        </w:r>
        <w:r w:rsidR="00EF1713">
          <w:rPr>
            <w:noProof/>
            <w:webHidden/>
          </w:rPr>
          <w:fldChar w:fldCharType="begin"/>
        </w:r>
        <w:r w:rsidR="00EF1713">
          <w:rPr>
            <w:noProof/>
            <w:webHidden/>
          </w:rPr>
          <w:instrText xml:space="preserve"> PAGEREF _Toc20300104 \h </w:instrText>
        </w:r>
        <w:r w:rsidR="00EF1713">
          <w:rPr>
            <w:noProof/>
            <w:webHidden/>
          </w:rPr>
        </w:r>
        <w:r w:rsidR="00EF1713">
          <w:rPr>
            <w:noProof/>
            <w:webHidden/>
          </w:rPr>
          <w:fldChar w:fldCharType="separate"/>
        </w:r>
        <w:r w:rsidR="00EF1713">
          <w:rPr>
            <w:noProof/>
            <w:webHidden/>
          </w:rPr>
          <w:t>45</w:t>
        </w:r>
        <w:r w:rsidR="00EF1713">
          <w:rPr>
            <w:noProof/>
            <w:webHidden/>
          </w:rPr>
          <w:fldChar w:fldCharType="end"/>
        </w:r>
      </w:hyperlink>
    </w:p>
    <w:p w14:paraId="06A551C8" w14:textId="0D8DBEFD" w:rsidR="00EF1713" w:rsidRDefault="00321676">
      <w:pPr>
        <w:pStyle w:val="TableofFigures"/>
        <w:tabs>
          <w:tab w:val="right" w:leader="dot" w:pos="9874"/>
        </w:tabs>
        <w:rPr>
          <w:rFonts w:asciiTheme="minorHAnsi" w:eastAsiaTheme="minorEastAsia" w:hAnsiTheme="minorHAnsi" w:cstheme="minorBidi"/>
          <w:noProof/>
          <w:szCs w:val="24"/>
        </w:rPr>
      </w:pPr>
      <w:hyperlink w:anchor="_Toc20300105" w:history="1">
        <w:r w:rsidR="00EF1713" w:rsidRPr="0029796F">
          <w:rPr>
            <w:rStyle w:val="Hyperlink"/>
            <w:noProof/>
          </w:rPr>
          <w:t>Figure 24: Mounting Fixture</w:t>
        </w:r>
        <w:r w:rsidR="00EF1713">
          <w:rPr>
            <w:noProof/>
            <w:webHidden/>
          </w:rPr>
          <w:tab/>
        </w:r>
        <w:r w:rsidR="00EF1713">
          <w:rPr>
            <w:noProof/>
            <w:webHidden/>
          </w:rPr>
          <w:fldChar w:fldCharType="begin"/>
        </w:r>
        <w:r w:rsidR="00EF1713">
          <w:rPr>
            <w:noProof/>
            <w:webHidden/>
          </w:rPr>
          <w:instrText xml:space="preserve"> PAGEREF _Toc20300105 \h </w:instrText>
        </w:r>
        <w:r w:rsidR="00EF1713">
          <w:rPr>
            <w:noProof/>
            <w:webHidden/>
          </w:rPr>
        </w:r>
        <w:r w:rsidR="00EF1713">
          <w:rPr>
            <w:noProof/>
            <w:webHidden/>
          </w:rPr>
          <w:fldChar w:fldCharType="separate"/>
        </w:r>
        <w:r w:rsidR="00EF1713">
          <w:rPr>
            <w:noProof/>
            <w:webHidden/>
          </w:rPr>
          <w:t>46</w:t>
        </w:r>
        <w:r w:rsidR="00EF1713">
          <w:rPr>
            <w:noProof/>
            <w:webHidden/>
          </w:rPr>
          <w:fldChar w:fldCharType="end"/>
        </w:r>
      </w:hyperlink>
    </w:p>
    <w:p w14:paraId="0F3F1E88" w14:textId="133A6F97" w:rsidR="00EF1713" w:rsidRDefault="00321676">
      <w:pPr>
        <w:pStyle w:val="TableofFigures"/>
        <w:tabs>
          <w:tab w:val="right" w:leader="dot" w:pos="9874"/>
        </w:tabs>
        <w:rPr>
          <w:rFonts w:asciiTheme="minorHAnsi" w:eastAsiaTheme="minorEastAsia" w:hAnsiTheme="minorHAnsi" w:cstheme="minorBidi"/>
          <w:noProof/>
          <w:szCs w:val="24"/>
        </w:rPr>
      </w:pPr>
      <w:hyperlink w:anchor="_Toc20300106" w:history="1">
        <w:r w:rsidR="00EF1713" w:rsidRPr="0029796F">
          <w:rPr>
            <w:rStyle w:val="Hyperlink"/>
            <w:rFonts w:cstheme="minorHAnsi"/>
            <w:i/>
            <w:iCs/>
            <w:noProof/>
          </w:rPr>
          <w:t>Figure 25: Electrical Connector Mount</w:t>
        </w:r>
        <w:r w:rsidR="00EF1713">
          <w:rPr>
            <w:noProof/>
            <w:webHidden/>
          </w:rPr>
          <w:tab/>
        </w:r>
        <w:r w:rsidR="00EF1713">
          <w:rPr>
            <w:noProof/>
            <w:webHidden/>
          </w:rPr>
          <w:fldChar w:fldCharType="begin"/>
        </w:r>
        <w:r w:rsidR="00EF1713">
          <w:rPr>
            <w:noProof/>
            <w:webHidden/>
          </w:rPr>
          <w:instrText xml:space="preserve"> PAGEREF _Toc20300106 \h </w:instrText>
        </w:r>
        <w:r w:rsidR="00EF1713">
          <w:rPr>
            <w:noProof/>
            <w:webHidden/>
          </w:rPr>
        </w:r>
        <w:r w:rsidR="00EF1713">
          <w:rPr>
            <w:noProof/>
            <w:webHidden/>
          </w:rPr>
          <w:fldChar w:fldCharType="separate"/>
        </w:r>
        <w:r w:rsidR="00EF1713">
          <w:rPr>
            <w:noProof/>
            <w:webHidden/>
          </w:rPr>
          <w:t>47</w:t>
        </w:r>
        <w:r w:rsidR="00EF1713">
          <w:rPr>
            <w:noProof/>
            <w:webHidden/>
          </w:rPr>
          <w:fldChar w:fldCharType="end"/>
        </w:r>
      </w:hyperlink>
    </w:p>
    <w:p w14:paraId="0382F5B7" w14:textId="3E26F236" w:rsidR="00EF1713" w:rsidRDefault="00321676">
      <w:pPr>
        <w:pStyle w:val="TableofFigures"/>
        <w:tabs>
          <w:tab w:val="right" w:leader="dot" w:pos="9874"/>
        </w:tabs>
        <w:rPr>
          <w:rFonts w:asciiTheme="minorHAnsi" w:eastAsiaTheme="minorEastAsia" w:hAnsiTheme="minorHAnsi" w:cstheme="minorBidi"/>
          <w:noProof/>
          <w:szCs w:val="24"/>
        </w:rPr>
      </w:pPr>
      <w:hyperlink w:anchor="_Toc20300107" w:history="1">
        <w:r w:rsidR="00EF1713" w:rsidRPr="0029796F">
          <w:rPr>
            <w:rStyle w:val="Hyperlink"/>
            <w:noProof/>
          </w:rPr>
          <w:t>Figure 26: Electrical Test Setup</w:t>
        </w:r>
        <w:r w:rsidR="00EF1713">
          <w:rPr>
            <w:noProof/>
            <w:webHidden/>
          </w:rPr>
          <w:tab/>
        </w:r>
        <w:r w:rsidR="00EF1713">
          <w:rPr>
            <w:noProof/>
            <w:webHidden/>
          </w:rPr>
          <w:fldChar w:fldCharType="begin"/>
        </w:r>
        <w:r w:rsidR="00EF1713">
          <w:rPr>
            <w:noProof/>
            <w:webHidden/>
          </w:rPr>
          <w:instrText xml:space="preserve"> PAGEREF _Toc20300107 \h </w:instrText>
        </w:r>
        <w:r w:rsidR="00EF1713">
          <w:rPr>
            <w:noProof/>
            <w:webHidden/>
          </w:rPr>
        </w:r>
        <w:r w:rsidR="00EF1713">
          <w:rPr>
            <w:noProof/>
            <w:webHidden/>
          </w:rPr>
          <w:fldChar w:fldCharType="separate"/>
        </w:r>
        <w:r w:rsidR="00EF1713">
          <w:rPr>
            <w:noProof/>
            <w:webHidden/>
          </w:rPr>
          <w:t>47</w:t>
        </w:r>
        <w:r w:rsidR="00EF1713">
          <w:rPr>
            <w:noProof/>
            <w:webHidden/>
          </w:rPr>
          <w:fldChar w:fldCharType="end"/>
        </w:r>
      </w:hyperlink>
    </w:p>
    <w:p w14:paraId="52192AB2" w14:textId="1A2B4453" w:rsidR="00EF1713" w:rsidRDefault="00321676">
      <w:pPr>
        <w:pStyle w:val="TableofFigures"/>
        <w:tabs>
          <w:tab w:val="right" w:leader="dot" w:pos="9874"/>
        </w:tabs>
        <w:rPr>
          <w:rFonts w:asciiTheme="minorHAnsi" w:eastAsiaTheme="minorEastAsia" w:hAnsiTheme="minorHAnsi" w:cstheme="minorBidi"/>
          <w:noProof/>
          <w:szCs w:val="24"/>
        </w:rPr>
      </w:pPr>
      <w:hyperlink w:anchor="_Toc20300108" w:history="1">
        <w:r w:rsidR="00EF1713" w:rsidRPr="0029796F">
          <w:rPr>
            <w:rStyle w:val="Hyperlink"/>
            <w:noProof/>
          </w:rPr>
          <w:t>Figure 27: Attached Fluid Lines</w:t>
        </w:r>
        <w:r w:rsidR="00EF1713">
          <w:rPr>
            <w:noProof/>
            <w:webHidden/>
          </w:rPr>
          <w:tab/>
        </w:r>
        <w:r w:rsidR="00EF1713">
          <w:rPr>
            <w:noProof/>
            <w:webHidden/>
          </w:rPr>
          <w:fldChar w:fldCharType="begin"/>
        </w:r>
        <w:r w:rsidR="00EF1713">
          <w:rPr>
            <w:noProof/>
            <w:webHidden/>
          </w:rPr>
          <w:instrText xml:space="preserve"> PAGEREF _Toc20300108 \h </w:instrText>
        </w:r>
        <w:r w:rsidR="00EF1713">
          <w:rPr>
            <w:noProof/>
            <w:webHidden/>
          </w:rPr>
        </w:r>
        <w:r w:rsidR="00EF1713">
          <w:rPr>
            <w:noProof/>
            <w:webHidden/>
          </w:rPr>
          <w:fldChar w:fldCharType="separate"/>
        </w:r>
        <w:r w:rsidR="00EF1713">
          <w:rPr>
            <w:noProof/>
            <w:webHidden/>
          </w:rPr>
          <w:t>48</w:t>
        </w:r>
        <w:r w:rsidR="00EF1713">
          <w:rPr>
            <w:noProof/>
            <w:webHidden/>
          </w:rPr>
          <w:fldChar w:fldCharType="end"/>
        </w:r>
      </w:hyperlink>
    </w:p>
    <w:p w14:paraId="2A87D7DD" w14:textId="0B93DBD6" w:rsidR="00EF1713" w:rsidRDefault="00321676">
      <w:pPr>
        <w:pStyle w:val="TableofFigures"/>
        <w:tabs>
          <w:tab w:val="right" w:leader="dot" w:pos="9874"/>
        </w:tabs>
        <w:rPr>
          <w:rFonts w:asciiTheme="minorHAnsi" w:eastAsiaTheme="minorEastAsia" w:hAnsiTheme="minorHAnsi" w:cstheme="minorBidi"/>
          <w:noProof/>
          <w:szCs w:val="24"/>
        </w:rPr>
      </w:pPr>
      <w:hyperlink w:anchor="_Toc20300109" w:history="1">
        <w:r w:rsidR="00EF1713" w:rsidRPr="0029796F">
          <w:rPr>
            <w:rStyle w:val="Hyperlink"/>
            <w:noProof/>
          </w:rPr>
          <w:t>Figure 28: Fluid Test Setup</w:t>
        </w:r>
        <w:r w:rsidR="00EF1713">
          <w:rPr>
            <w:noProof/>
            <w:webHidden/>
          </w:rPr>
          <w:tab/>
        </w:r>
        <w:r w:rsidR="00EF1713">
          <w:rPr>
            <w:noProof/>
            <w:webHidden/>
          </w:rPr>
          <w:fldChar w:fldCharType="begin"/>
        </w:r>
        <w:r w:rsidR="00EF1713">
          <w:rPr>
            <w:noProof/>
            <w:webHidden/>
          </w:rPr>
          <w:instrText xml:space="preserve"> PAGEREF _Toc20300109 \h </w:instrText>
        </w:r>
        <w:r w:rsidR="00EF1713">
          <w:rPr>
            <w:noProof/>
            <w:webHidden/>
          </w:rPr>
        </w:r>
        <w:r w:rsidR="00EF1713">
          <w:rPr>
            <w:noProof/>
            <w:webHidden/>
          </w:rPr>
          <w:fldChar w:fldCharType="separate"/>
        </w:r>
        <w:r w:rsidR="00EF1713">
          <w:rPr>
            <w:noProof/>
            <w:webHidden/>
          </w:rPr>
          <w:t>49</w:t>
        </w:r>
        <w:r w:rsidR="00EF1713">
          <w:rPr>
            <w:noProof/>
            <w:webHidden/>
          </w:rPr>
          <w:fldChar w:fldCharType="end"/>
        </w:r>
      </w:hyperlink>
    </w:p>
    <w:p w14:paraId="38711406" w14:textId="35A68FF2" w:rsidR="00EF1713" w:rsidRDefault="00321676">
      <w:pPr>
        <w:pStyle w:val="TableofFigures"/>
        <w:tabs>
          <w:tab w:val="right" w:leader="dot" w:pos="9874"/>
        </w:tabs>
        <w:rPr>
          <w:rFonts w:asciiTheme="minorHAnsi" w:eastAsiaTheme="minorEastAsia" w:hAnsiTheme="minorHAnsi" w:cstheme="minorBidi"/>
          <w:noProof/>
          <w:szCs w:val="24"/>
        </w:rPr>
      </w:pPr>
      <w:hyperlink w:anchor="_Toc20300110" w:history="1">
        <w:r w:rsidR="00EF1713" w:rsidRPr="0029796F">
          <w:rPr>
            <w:rStyle w:val="Hyperlink"/>
            <w:noProof/>
          </w:rPr>
          <w:t>Figure 29: Blood Simulants</w:t>
        </w:r>
        <w:r w:rsidR="00EF1713">
          <w:rPr>
            <w:noProof/>
            <w:webHidden/>
          </w:rPr>
          <w:tab/>
        </w:r>
        <w:r w:rsidR="00EF1713">
          <w:rPr>
            <w:noProof/>
            <w:webHidden/>
          </w:rPr>
          <w:fldChar w:fldCharType="begin"/>
        </w:r>
        <w:r w:rsidR="00EF1713">
          <w:rPr>
            <w:noProof/>
            <w:webHidden/>
          </w:rPr>
          <w:instrText xml:space="preserve"> PAGEREF _Toc20300110 \h </w:instrText>
        </w:r>
        <w:r w:rsidR="00EF1713">
          <w:rPr>
            <w:noProof/>
            <w:webHidden/>
          </w:rPr>
        </w:r>
        <w:r w:rsidR="00EF1713">
          <w:rPr>
            <w:noProof/>
            <w:webHidden/>
          </w:rPr>
          <w:fldChar w:fldCharType="separate"/>
        </w:r>
        <w:r w:rsidR="00EF1713">
          <w:rPr>
            <w:noProof/>
            <w:webHidden/>
          </w:rPr>
          <w:t>51</w:t>
        </w:r>
        <w:r w:rsidR="00EF1713">
          <w:rPr>
            <w:noProof/>
            <w:webHidden/>
          </w:rPr>
          <w:fldChar w:fldCharType="end"/>
        </w:r>
      </w:hyperlink>
    </w:p>
    <w:p w14:paraId="651A02BE" w14:textId="30736A2F" w:rsidR="00EF1713" w:rsidRDefault="00321676">
      <w:pPr>
        <w:pStyle w:val="TableofFigures"/>
        <w:tabs>
          <w:tab w:val="right" w:leader="dot" w:pos="9874"/>
        </w:tabs>
        <w:rPr>
          <w:rFonts w:asciiTheme="minorHAnsi" w:eastAsiaTheme="minorEastAsia" w:hAnsiTheme="minorHAnsi" w:cstheme="minorBidi"/>
          <w:noProof/>
          <w:szCs w:val="24"/>
        </w:rPr>
      </w:pPr>
      <w:hyperlink w:anchor="_Toc20300111" w:history="1">
        <w:r w:rsidR="00EF1713" w:rsidRPr="0029796F">
          <w:rPr>
            <w:rStyle w:val="Hyperlink"/>
            <w:noProof/>
          </w:rPr>
          <w:t>Figure 30: Blood Simulate Test Setup</w:t>
        </w:r>
        <w:r w:rsidR="00EF1713">
          <w:rPr>
            <w:noProof/>
            <w:webHidden/>
          </w:rPr>
          <w:tab/>
        </w:r>
        <w:r w:rsidR="00EF1713">
          <w:rPr>
            <w:noProof/>
            <w:webHidden/>
          </w:rPr>
          <w:fldChar w:fldCharType="begin"/>
        </w:r>
        <w:r w:rsidR="00EF1713">
          <w:rPr>
            <w:noProof/>
            <w:webHidden/>
          </w:rPr>
          <w:instrText xml:space="preserve"> PAGEREF _Toc20300111 \h </w:instrText>
        </w:r>
        <w:r w:rsidR="00EF1713">
          <w:rPr>
            <w:noProof/>
            <w:webHidden/>
          </w:rPr>
        </w:r>
        <w:r w:rsidR="00EF1713">
          <w:rPr>
            <w:noProof/>
            <w:webHidden/>
          </w:rPr>
          <w:fldChar w:fldCharType="separate"/>
        </w:r>
        <w:r w:rsidR="00EF1713">
          <w:rPr>
            <w:noProof/>
            <w:webHidden/>
          </w:rPr>
          <w:t>52</w:t>
        </w:r>
        <w:r w:rsidR="00EF1713">
          <w:rPr>
            <w:noProof/>
            <w:webHidden/>
          </w:rPr>
          <w:fldChar w:fldCharType="end"/>
        </w:r>
      </w:hyperlink>
    </w:p>
    <w:p w14:paraId="00000089" w14:textId="6E3EA9AC" w:rsidR="008867A6" w:rsidRDefault="00A64237">
      <w:r>
        <w:fldChar w:fldCharType="end"/>
      </w:r>
    </w:p>
    <w:p w14:paraId="7AC861CF" w14:textId="618C84BF" w:rsidR="00EF1713" w:rsidRDefault="006527D7">
      <w:pPr>
        <w:pStyle w:val="TableofFigures"/>
        <w:tabs>
          <w:tab w:val="right" w:leader="dot" w:pos="9874"/>
        </w:tabs>
        <w:rPr>
          <w:rFonts w:asciiTheme="minorHAnsi" w:eastAsiaTheme="minorEastAsia" w:hAnsiTheme="minorHAnsi" w:cstheme="minorBidi"/>
          <w:noProof/>
          <w:szCs w:val="24"/>
        </w:rPr>
      </w:pPr>
      <w:r>
        <w:fldChar w:fldCharType="begin"/>
      </w:r>
      <w:r>
        <w:instrText xml:space="preserve"> TOC \h \z \c "Table" </w:instrText>
      </w:r>
      <w:r>
        <w:fldChar w:fldCharType="separate"/>
      </w:r>
      <w:hyperlink w:anchor="_Toc20300112" w:history="1">
        <w:r w:rsidR="00EF1713" w:rsidRPr="000D0296">
          <w:rPr>
            <w:rStyle w:val="Hyperlink"/>
            <w:noProof/>
          </w:rPr>
          <w:t>Table 1: Overview, Set-up, Operations, Inputs and Outputs of Scene 1</w:t>
        </w:r>
        <w:r w:rsidR="00EF1713">
          <w:rPr>
            <w:noProof/>
            <w:webHidden/>
          </w:rPr>
          <w:tab/>
        </w:r>
        <w:r w:rsidR="00EF1713">
          <w:rPr>
            <w:noProof/>
            <w:webHidden/>
          </w:rPr>
          <w:fldChar w:fldCharType="begin"/>
        </w:r>
        <w:r w:rsidR="00EF1713">
          <w:rPr>
            <w:noProof/>
            <w:webHidden/>
          </w:rPr>
          <w:instrText xml:space="preserve"> PAGEREF _Toc20300112 \h </w:instrText>
        </w:r>
        <w:r w:rsidR="00EF1713">
          <w:rPr>
            <w:noProof/>
            <w:webHidden/>
          </w:rPr>
        </w:r>
        <w:r w:rsidR="00EF1713">
          <w:rPr>
            <w:noProof/>
            <w:webHidden/>
          </w:rPr>
          <w:fldChar w:fldCharType="separate"/>
        </w:r>
        <w:r w:rsidR="00EF1713">
          <w:rPr>
            <w:noProof/>
            <w:webHidden/>
          </w:rPr>
          <w:t>16</w:t>
        </w:r>
        <w:r w:rsidR="00EF1713">
          <w:rPr>
            <w:noProof/>
            <w:webHidden/>
          </w:rPr>
          <w:fldChar w:fldCharType="end"/>
        </w:r>
      </w:hyperlink>
    </w:p>
    <w:p w14:paraId="745D2E2B" w14:textId="72D22314" w:rsidR="00EF1713" w:rsidRDefault="00321676">
      <w:pPr>
        <w:pStyle w:val="TableofFigures"/>
        <w:tabs>
          <w:tab w:val="right" w:leader="dot" w:pos="9874"/>
        </w:tabs>
        <w:rPr>
          <w:rFonts w:asciiTheme="minorHAnsi" w:eastAsiaTheme="minorEastAsia" w:hAnsiTheme="minorHAnsi" w:cstheme="minorBidi"/>
          <w:noProof/>
          <w:szCs w:val="24"/>
        </w:rPr>
      </w:pPr>
      <w:hyperlink w:anchor="_Toc20300113" w:history="1">
        <w:r w:rsidR="00EF1713" w:rsidRPr="000D0296">
          <w:rPr>
            <w:rStyle w:val="Hyperlink"/>
            <w:noProof/>
          </w:rPr>
          <w:t>Table 2: Overview, Set-up, Operations, Inputs and Outputs of Scene 2</w:t>
        </w:r>
        <w:r w:rsidR="00EF1713">
          <w:rPr>
            <w:noProof/>
            <w:webHidden/>
          </w:rPr>
          <w:tab/>
        </w:r>
        <w:r w:rsidR="00EF1713">
          <w:rPr>
            <w:noProof/>
            <w:webHidden/>
          </w:rPr>
          <w:fldChar w:fldCharType="begin"/>
        </w:r>
        <w:r w:rsidR="00EF1713">
          <w:rPr>
            <w:noProof/>
            <w:webHidden/>
          </w:rPr>
          <w:instrText xml:space="preserve"> PAGEREF _Toc20300113 \h </w:instrText>
        </w:r>
        <w:r w:rsidR="00EF1713">
          <w:rPr>
            <w:noProof/>
            <w:webHidden/>
          </w:rPr>
        </w:r>
        <w:r w:rsidR="00EF1713">
          <w:rPr>
            <w:noProof/>
            <w:webHidden/>
          </w:rPr>
          <w:fldChar w:fldCharType="separate"/>
        </w:r>
        <w:r w:rsidR="00EF1713">
          <w:rPr>
            <w:noProof/>
            <w:webHidden/>
          </w:rPr>
          <w:t>19</w:t>
        </w:r>
        <w:r w:rsidR="00EF1713">
          <w:rPr>
            <w:noProof/>
            <w:webHidden/>
          </w:rPr>
          <w:fldChar w:fldCharType="end"/>
        </w:r>
      </w:hyperlink>
    </w:p>
    <w:p w14:paraId="35C11E15" w14:textId="1C3CE93E" w:rsidR="00EF1713" w:rsidRDefault="00321676">
      <w:pPr>
        <w:pStyle w:val="TableofFigures"/>
        <w:tabs>
          <w:tab w:val="right" w:leader="dot" w:pos="9874"/>
        </w:tabs>
        <w:rPr>
          <w:rFonts w:asciiTheme="minorHAnsi" w:eastAsiaTheme="minorEastAsia" w:hAnsiTheme="minorHAnsi" w:cstheme="minorBidi"/>
          <w:noProof/>
          <w:szCs w:val="24"/>
        </w:rPr>
      </w:pPr>
      <w:hyperlink w:anchor="_Toc20300114" w:history="1">
        <w:r w:rsidR="00EF1713" w:rsidRPr="000D0296">
          <w:rPr>
            <w:rStyle w:val="Hyperlink"/>
            <w:noProof/>
          </w:rPr>
          <w:t>Table 3: Overview, Set-up, Operations, Inputs and Outputs of Scene 3</w:t>
        </w:r>
        <w:r w:rsidR="00EF1713">
          <w:rPr>
            <w:noProof/>
            <w:webHidden/>
          </w:rPr>
          <w:tab/>
        </w:r>
        <w:r w:rsidR="00EF1713">
          <w:rPr>
            <w:noProof/>
            <w:webHidden/>
          </w:rPr>
          <w:fldChar w:fldCharType="begin"/>
        </w:r>
        <w:r w:rsidR="00EF1713">
          <w:rPr>
            <w:noProof/>
            <w:webHidden/>
          </w:rPr>
          <w:instrText xml:space="preserve"> PAGEREF _Toc20300114 \h </w:instrText>
        </w:r>
        <w:r w:rsidR="00EF1713">
          <w:rPr>
            <w:noProof/>
            <w:webHidden/>
          </w:rPr>
        </w:r>
        <w:r w:rsidR="00EF1713">
          <w:rPr>
            <w:noProof/>
            <w:webHidden/>
          </w:rPr>
          <w:fldChar w:fldCharType="separate"/>
        </w:r>
        <w:r w:rsidR="00EF1713">
          <w:rPr>
            <w:noProof/>
            <w:webHidden/>
          </w:rPr>
          <w:t>22</w:t>
        </w:r>
        <w:r w:rsidR="00EF1713">
          <w:rPr>
            <w:noProof/>
            <w:webHidden/>
          </w:rPr>
          <w:fldChar w:fldCharType="end"/>
        </w:r>
      </w:hyperlink>
    </w:p>
    <w:p w14:paraId="67CFFA28" w14:textId="7F299F12" w:rsidR="00A64237" w:rsidRDefault="006527D7">
      <w:r>
        <w:fldChar w:fldCharType="end"/>
      </w:r>
    </w:p>
    <w:p w14:paraId="566150D0" w14:textId="6623DA36" w:rsidR="00A64237" w:rsidRDefault="00A64237"/>
    <w:p w14:paraId="087742DB" w14:textId="2F8A99D9" w:rsidR="00A64237" w:rsidRDefault="00A64237"/>
    <w:p w14:paraId="733CD3D3" w14:textId="21D217BB" w:rsidR="00A64237" w:rsidRDefault="00A64237">
      <w:pPr>
        <w:jc w:val="both"/>
      </w:pPr>
      <w:r>
        <w:br w:type="page"/>
      </w:r>
    </w:p>
    <w:p w14:paraId="13E53010" w14:textId="77777777" w:rsidR="00A64237" w:rsidRDefault="00A64237"/>
    <w:p w14:paraId="0000008A" w14:textId="116262F9" w:rsidR="008867A6" w:rsidRDefault="00A11D1E" w:rsidP="00A64237">
      <w:pPr>
        <w:pStyle w:val="Heading1"/>
        <w:numPr>
          <w:ilvl w:val="0"/>
          <w:numId w:val="36"/>
        </w:numPr>
        <w:ind w:left="360"/>
        <w:jc w:val="left"/>
        <w:rPr>
          <w:b/>
        </w:rPr>
      </w:pPr>
      <w:bookmarkStart w:id="3" w:name="_Toc20307048"/>
      <w:r>
        <w:rPr>
          <w:b/>
        </w:rPr>
        <w:t>Scope</w:t>
      </w:r>
      <w:bookmarkEnd w:id="3"/>
    </w:p>
    <w:p w14:paraId="0000008B" w14:textId="4359D74F" w:rsidR="008867A6" w:rsidRDefault="00A11D1E">
      <w:r>
        <w:t>This document defines the standards for 1.0 release of the Advanced Modular Manikin (AMM) platform and its formal deliverables. The formal deliverables consist of the platform specification, an open source* Reference Implementation (RI) of the Computer Software Configuration Items (CSCIs), a reference implementation of the Universal Segment Connector (USC) and other hardware defined by the Hardware Configuration Items (HWCIs), the data models that ensure interoperability between the core and modules, and the documents that describe their design, operation, and extensibility through the addition of AMM Modules. Modules are defined as independent building blocks that provide incremental capabilities to the core, or provide training opportunities for different medical and trauma related conditions. The focus of this specification is on the platform, a much broader definition than a physical manikin, as illustrated in Figure 1, and on how it can be extended by medical simulation developers by adding:</w:t>
      </w:r>
    </w:p>
    <w:p w14:paraId="0000008C" w14:textId="77777777" w:rsidR="008867A6" w:rsidRDefault="008867A6"/>
    <w:p w14:paraId="0000008D" w14:textId="77777777" w:rsidR="008867A6" w:rsidRDefault="00A11D1E">
      <w:pPr>
        <w:numPr>
          <w:ilvl w:val="0"/>
          <w:numId w:val="24"/>
        </w:numPr>
      </w:pPr>
      <w:r>
        <w:t>Modules that provide incremental capabilities to the core, including authoring tools, after action review tools, different physiology engines.</w:t>
      </w:r>
    </w:p>
    <w:p w14:paraId="0000008E" w14:textId="77777777" w:rsidR="008867A6" w:rsidRDefault="00A11D1E">
      <w:pPr>
        <w:numPr>
          <w:ilvl w:val="0"/>
          <w:numId w:val="24"/>
        </w:numPr>
      </w:pPr>
      <w:r>
        <w:t>Modules that add training opportunities, including IV/IO arms, intubation heads, laparotomy abdomens, virtual stethoscopes. These can be physical, virtual, or hybrid part task trainers.</w:t>
      </w:r>
    </w:p>
    <w:p w14:paraId="0000008F" w14:textId="77777777" w:rsidR="008867A6" w:rsidRDefault="008867A6"/>
    <w:p w14:paraId="34B6277B" w14:textId="178D1010" w:rsidR="00A64237" w:rsidRDefault="00A11D1E" w:rsidP="00A64237">
      <w:r>
        <w:rPr>
          <w:noProof/>
        </w:rPr>
        <w:drawing>
          <wp:inline distT="114300" distB="114300" distL="114300" distR="114300" wp14:anchorId="17C3A8F8" wp14:editId="4836020B">
            <wp:extent cx="6353175" cy="4029075"/>
            <wp:effectExtent l="25400" t="25400" r="25400" b="25400"/>
            <wp:docPr id="1643" name="image26.png" descr="A screenshot of a cell phon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A screenshot of a cell phone  Description automatically generated"/>
                    <pic:cNvPicPr preferRelativeResize="0"/>
                  </pic:nvPicPr>
                  <pic:blipFill>
                    <a:blip r:embed="rId10"/>
                    <a:srcRect/>
                    <a:stretch>
                      <a:fillRect/>
                    </a:stretch>
                  </pic:blipFill>
                  <pic:spPr>
                    <a:xfrm>
                      <a:off x="0" y="0"/>
                      <a:ext cx="6353175" cy="4029075"/>
                    </a:xfrm>
                    <a:prstGeom prst="rect">
                      <a:avLst/>
                    </a:prstGeom>
                    <a:ln w="25400">
                      <a:solidFill>
                        <a:srgbClr val="000000"/>
                      </a:solidFill>
                      <a:prstDash val="solid"/>
                    </a:ln>
                  </pic:spPr>
                </pic:pic>
              </a:graphicData>
            </a:graphic>
          </wp:inline>
        </w:drawing>
      </w:r>
    </w:p>
    <w:p w14:paraId="0E518C22" w14:textId="3A781381" w:rsidR="00A64237" w:rsidRPr="00A64237" w:rsidRDefault="00A64237" w:rsidP="00A64237">
      <w:pPr>
        <w:pStyle w:val="Caption"/>
        <w:jc w:val="center"/>
        <w:rPr>
          <w:sz w:val="24"/>
          <w:szCs w:val="24"/>
        </w:rPr>
      </w:pPr>
      <w:bookmarkStart w:id="4" w:name="_Toc20300082"/>
      <w:r w:rsidRPr="00A64237">
        <w:rPr>
          <w:sz w:val="24"/>
          <w:szCs w:val="24"/>
        </w:rPr>
        <w:t xml:space="preserve">Figure </w:t>
      </w:r>
      <w:r w:rsidRPr="00A64237">
        <w:rPr>
          <w:sz w:val="24"/>
          <w:szCs w:val="24"/>
        </w:rPr>
        <w:fldChar w:fldCharType="begin"/>
      </w:r>
      <w:r w:rsidRPr="00A64237">
        <w:rPr>
          <w:sz w:val="24"/>
          <w:szCs w:val="24"/>
        </w:rPr>
        <w:instrText xml:space="preserve"> SEQ Figure \* ARABIC </w:instrText>
      </w:r>
      <w:r w:rsidRPr="00A64237">
        <w:rPr>
          <w:sz w:val="24"/>
          <w:szCs w:val="24"/>
        </w:rPr>
        <w:fldChar w:fldCharType="separate"/>
      </w:r>
      <w:r w:rsidR="00117E12">
        <w:rPr>
          <w:noProof/>
          <w:sz w:val="24"/>
          <w:szCs w:val="24"/>
        </w:rPr>
        <w:t>1</w:t>
      </w:r>
      <w:r w:rsidRPr="00A64237">
        <w:rPr>
          <w:sz w:val="24"/>
          <w:szCs w:val="24"/>
        </w:rPr>
        <w:fldChar w:fldCharType="end"/>
      </w:r>
      <w:r w:rsidRPr="00A64237">
        <w:rPr>
          <w:sz w:val="24"/>
          <w:szCs w:val="24"/>
        </w:rPr>
        <w:t>: Functional Overview of AMM Platform</w:t>
      </w:r>
      <w:bookmarkEnd w:id="4"/>
    </w:p>
    <w:p w14:paraId="00000092" w14:textId="77059BFA" w:rsidR="008867A6" w:rsidRDefault="008867A6" w:rsidP="00A64237">
      <w:pPr>
        <w:jc w:val="center"/>
        <w:rPr>
          <w:rFonts w:asciiTheme="minorHAnsi" w:hAnsiTheme="minorHAnsi" w:cstheme="minorHAnsi"/>
          <w:i/>
          <w:iCs/>
        </w:rPr>
      </w:pPr>
    </w:p>
    <w:p w14:paraId="2D3DCE91" w14:textId="604AEAB9" w:rsidR="00EF1713" w:rsidRDefault="00EF1713" w:rsidP="00A64237">
      <w:pPr>
        <w:jc w:val="center"/>
        <w:rPr>
          <w:rFonts w:asciiTheme="minorHAnsi" w:hAnsiTheme="minorHAnsi" w:cstheme="minorHAnsi"/>
          <w:i/>
          <w:iCs/>
        </w:rPr>
      </w:pPr>
    </w:p>
    <w:p w14:paraId="351B9BF1" w14:textId="04795791" w:rsidR="00EF1713" w:rsidRDefault="00EF1713" w:rsidP="00A64237">
      <w:pPr>
        <w:jc w:val="center"/>
        <w:rPr>
          <w:rFonts w:asciiTheme="minorHAnsi" w:hAnsiTheme="minorHAnsi" w:cstheme="minorHAnsi"/>
          <w:i/>
          <w:iCs/>
        </w:rPr>
      </w:pPr>
    </w:p>
    <w:p w14:paraId="3E211763" w14:textId="77777777" w:rsidR="00EF1713" w:rsidRPr="00A64237" w:rsidRDefault="00EF1713" w:rsidP="00A64237">
      <w:pPr>
        <w:jc w:val="center"/>
        <w:rPr>
          <w:rFonts w:asciiTheme="minorHAnsi" w:hAnsiTheme="minorHAnsi" w:cstheme="minorHAnsi"/>
          <w:i/>
          <w:iCs/>
        </w:rPr>
      </w:pPr>
    </w:p>
    <w:p w14:paraId="3427D919" w14:textId="77777777" w:rsidR="00DC5F2E" w:rsidRDefault="00DC5F2E">
      <w:pPr>
        <w:jc w:val="both"/>
        <w:rPr>
          <w:rFonts w:ascii="Calibri" w:eastAsiaTheme="majorEastAsia" w:hAnsi="Calibri" w:cstheme="majorBidi"/>
          <w:b/>
          <w:szCs w:val="26"/>
        </w:rPr>
      </w:pPr>
      <w:bookmarkStart w:id="5" w:name="_Toc20307049"/>
      <w:r>
        <w:rPr>
          <w:b/>
        </w:rPr>
        <w:br w:type="page"/>
      </w:r>
    </w:p>
    <w:p w14:paraId="00000093" w14:textId="7D9ABBE9" w:rsidR="008867A6" w:rsidRDefault="00A11D1E">
      <w:pPr>
        <w:pStyle w:val="Heading2"/>
        <w:numPr>
          <w:ilvl w:val="1"/>
          <w:numId w:val="13"/>
        </w:numPr>
        <w:rPr>
          <w:b/>
        </w:rPr>
      </w:pPr>
      <w:r>
        <w:rPr>
          <w:b/>
        </w:rPr>
        <w:lastRenderedPageBreak/>
        <w:t>Identification</w:t>
      </w:r>
      <w:bookmarkEnd w:id="5"/>
    </w:p>
    <w:p w14:paraId="00000094" w14:textId="77777777" w:rsidR="008867A6" w:rsidRDefault="008867A6"/>
    <w:p w14:paraId="00000095" w14:textId="1C149A18" w:rsidR="008867A6" w:rsidRDefault="00A11D1E">
      <w:r>
        <w:t>This is the Advanced Modular Manikin (AMM) Test Procedures CDRL Item A009 of Contract # W81XWH-14-C-0101, Phase II. This document defines the procedures used for testing all aspects of the platform performance</w:t>
      </w:r>
      <w:r w:rsidR="00DC5F2E">
        <w:t xml:space="preserve"> during the development process</w:t>
      </w:r>
      <w:r>
        <w:t>.</w:t>
      </w:r>
    </w:p>
    <w:p w14:paraId="00000096" w14:textId="77777777" w:rsidR="008867A6" w:rsidRDefault="008867A6"/>
    <w:p w14:paraId="00000097" w14:textId="77777777" w:rsidR="008867A6" w:rsidRDefault="00A11D1E">
      <w:r>
        <w:t xml:space="preserve">This CDRL is formatted to the requirements of Data Item Description Number Data Item Description Number DI-NDTI-80603A. </w:t>
      </w:r>
    </w:p>
    <w:p w14:paraId="00000098" w14:textId="77777777" w:rsidR="008867A6" w:rsidRDefault="008867A6" w:rsidP="00A11D1E">
      <w:pPr>
        <w:pStyle w:val="Heading3"/>
        <w:numPr>
          <w:ilvl w:val="0"/>
          <w:numId w:val="0"/>
        </w:numPr>
        <w:ind w:left="1800"/>
      </w:pPr>
    </w:p>
    <w:p w14:paraId="00000099" w14:textId="77777777" w:rsidR="008867A6" w:rsidRDefault="00A11D1E">
      <w:pPr>
        <w:pStyle w:val="Heading2"/>
        <w:numPr>
          <w:ilvl w:val="1"/>
          <w:numId w:val="13"/>
        </w:numPr>
        <w:rPr>
          <w:b/>
        </w:rPr>
      </w:pPr>
      <w:bookmarkStart w:id="6" w:name="_Toc20307050"/>
      <w:r>
        <w:rPr>
          <w:b/>
        </w:rPr>
        <w:t>System overview</w:t>
      </w:r>
      <w:bookmarkEnd w:id="6"/>
      <w:r>
        <w:rPr>
          <w:b/>
        </w:rPr>
        <w:t xml:space="preserve"> </w:t>
      </w:r>
    </w:p>
    <w:p w14:paraId="0000009A" w14:textId="77777777" w:rsidR="008867A6" w:rsidRDefault="00A11D1E">
      <w:r>
        <w:t>The AMM platform is a modular, distributed, interoperable system that enables physical, virtual, augmented and hybrid modules to work together as an integrated system.  The traditional “core”, i.e. computer and state engine, can be in any one of the traditional manikin segments, i.e. torso, leg etc., or external to the human form, as it would be if the system is only running a virtual instance or if the targeted scenario, i.e. patient case, does not allow them to be internal due to the set of interventions that have to be performed on the body.  The platform is architected as a system of systems that allow modules to function either as part of an integrated, whole body simulation or as autonomous part task trainers.</w:t>
      </w:r>
    </w:p>
    <w:p w14:paraId="0000009B" w14:textId="77777777" w:rsidR="008867A6" w:rsidRDefault="008867A6"/>
    <w:p w14:paraId="0000009C" w14:textId="77777777" w:rsidR="008867A6" w:rsidRDefault="00A11D1E">
      <w:r>
        <w:t>The published AMM standards guide the development and integration of AMM compatible modules.  The reference designs provided for the final demo including electronics and central supplies were created to demonstrate the operation of the platform and are published as a developer’s tool kit with sources to acquire them from.</w:t>
      </w:r>
    </w:p>
    <w:p w14:paraId="0000009D" w14:textId="77777777" w:rsidR="008867A6" w:rsidRDefault="008867A6"/>
    <w:p w14:paraId="0000009E" w14:textId="6E40DE75" w:rsidR="008867A6" w:rsidRDefault="00A11D1E">
      <w:r>
        <w:t xml:space="preserve">The developers of the platform have agreed to publish the AMM platform </w:t>
      </w:r>
      <w:r w:rsidR="00DC5F2E">
        <w:t xml:space="preserve">and all related documentation </w:t>
      </w:r>
      <w:r>
        <w:t>under the following open source licensing option:</w:t>
      </w:r>
    </w:p>
    <w:p w14:paraId="0000009F" w14:textId="77777777" w:rsidR="008867A6" w:rsidRDefault="008867A6"/>
    <w:p w14:paraId="000000A0" w14:textId="77777777" w:rsidR="008867A6" w:rsidRDefault="00A11D1E">
      <w:pPr>
        <w:rPr>
          <w:i/>
          <w:sz w:val="20"/>
        </w:rPr>
      </w:pPr>
      <w:r>
        <w:t>*</w:t>
      </w:r>
      <w:r>
        <w:rPr>
          <w:i/>
          <w:sz w:val="20"/>
        </w:rPr>
        <w:t xml:space="preserve"> Creative Commons Attribution 4.0 International (CC BY 4.0) </w:t>
      </w:r>
      <w:hyperlink r:id="rId11">
        <w:r>
          <w:rPr>
            <w:i/>
            <w:color w:val="0563C1"/>
            <w:sz w:val="20"/>
            <w:u w:val="single"/>
          </w:rPr>
          <w:t>https://creativecommons.org/licenses/by/4.0/deed.ast</w:t>
        </w:r>
      </w:hyperlink>
      <w:r>
        <w:rPr>
          <w:i/>
          <w:sz w:val="20"/>
        </w:rPr>
        <w:t>.</w:t>
      </w:r>
    </w:p>
    <w:p w14:paraId="000000A1" w14:textId="77777777" w:rsidR="008867A6" w:rsidRDefault="00A11D1E">
      <w:pPr>
        <w:pBdr>
          <w:top w:val="single" w:sz="4" w:space="1" w:color="000000"/>
          <w:left w:val="single" w:sz="4" w:space="4" w:color="000000"/>
          <w:bottom w:val="single" w:sz="4" w:space="1" w:color="000000"/>
          <w:right w:val="single" w:sz="4" w:space="4" w:color="000000"/>
        </w:pBdr>
        <w:rPr>
          <w:i/>
          <w:sz w:val="18"/>
          <w:szCs w:val="18"/>
        </w:rPr>
      </w:pPr>
      <w:r>
        <w:rPr>
          <w:i/>
          <w:sz w:val="18"/>
          <w:szCs w:val="18"/>
        </w:rPr>
        <w:t>Share — copy and redistribute the material in any medium or format</w:t>
      </w:r>
    </w:p>
    <w:p w14:paraId="000000A2" w14:textId="77777777" w:rsidR="008867A6" w:rsidRDefault="00A11D1E">
      <w:pPr>
        <w:pBdr>
          <w:top w:val="single" w:sz="4" w:space="1" w:color="000000"/>
          <w:left w:val="single" w:sz="4" w:space="4" w:color="000000"/>
          <w:bottom w:val="single" w:sz="4" w:space="1" w:color="000000"/>
          <w:right w:val="single" w:sz="4" w:space="4" w:color="000000"/>
        </w:pBdr>
        <w:rPr>
          <w:i/>
          <w:sz w:val="18"/>
          <w:szCs w:val="18"/>
        </w:rPr>
      </w:pPr>
      <w:r>
        <w:rPr>
          <w:i/>
          <w:sz w:val="18"/>
          <w:szCs w:val="18"/>
        </w:rPr>
        <w:t>Adapt — remix, transform, and build upon the material for any purpose, even commercially.</w:t>
      </w:r>
    </w:p>
    <w:p w14:paraId="000000A3" w14:textId="77777777" w:rsidR="008867A6" w:rsidRDefault="00A11D1E">
      <w:pPr>
        <w:pBdr>
          <w:top w:val="single" w:sz="4" w:space="1" w:color="000000"/>
          <w:left w:val="single" w:sz="4" w:space="4" w:color="000000"/>
          <w:bottom w:val="single" w:sz="4" w:space="1" w:color="000000"/>
          <w:right w:val="single" w:sz="4" w:space="4" w:color="000000"/>
        </w:pBdr>
        <w:rPr>
          <w:i/>
          <w:sz w:val="18"/>
          <w:szCs w:val="18"/>
        </w:rPr>
      </w:pPr>
      <w:r>
        <w:rPr>
          <w:i/>
          <w:sz w:val="18"/>
          <w:szCs w:val="18"/>
        </w:rPr>
        <w:t>The licensor cannot revoke these freedoms as long as you follow the license terms.</w:t>
      </w:r>
    </w:p>
    <w:p w14:paraId="000000A4" w14:textId="77777777" w:rsidR="008867A6" w:rsidRDefault="008867A6"/>
    <w:p w14:paraId="000000A5" w14:textId="77777777" w:rsidR="008867A6" w:rsidRDefault="00A11D1E">
      <w:r>
        <w:t xml:space="preserve">This document does not cover modules that were created under separate funding and by other entities to demonstrate the functionality of the AMM Platform under separate funding and are not part of the Open Source agreement. </w:t>
      </w:r>
    </w:p>
    <w:p w14:paraId="000000A6" w14:textId="77777777" w:rsidR="008867A6" w:rsidRDefault="008867A6"/>
    <w:p w14:paraId="000000A9" w14:textId="2A8B1AD9" w:rsidR="008867A6" w:rsidRPr="00A11D1E" w:rsidRDefault="00A11D1E" w:rsidP="00A11D1E">
      <w:pPr>
        <w:pStyle w:val="Heading2"/>
        <w:numPr>
          <w:ilvl w:val="1"/>
          <w:numId w:val="13"/>
        </w:numPr>
        <w:rPr>
          <w:b/>
        </w:rPr>
      </w:pPr>
      <w:bookmarkStart w:id="7" w:name="_Toc20307051"/>
      <w:r>
        <w:rPr>
          <w:b/>
        </w:rPr>
        <w:t>Document Overview</w:t>
      </w:r>
      <w:bookmarkEnd w:id="7"/>
      <w:r>
        <w:rPr>
          <w:b/>
        </w:rPr>
        <w:t xml:space="preserve"> </w:t>
      </w:r>
    </w:p>
    <w:p w14:paraId="000000AA" w14:textId="416A3F69" w:rsidR="008867A6" w:rsidRDefault="00A11D1E">
      <w:r>
        <w:t xml:space="preserve">The test procedure has been divided into parts. In section 3.1 the AMM </w:t>
      </w:r>
      <w:r w:rsidR="0000714A">
        <w:t xml:space="preserve">Medical </w:t>
      </w:r>
      <w:r>
        <w:t xml:space="preserve">Scenario </w:t>
      </w:r>
      <w:r w:rsidR="0000714A">
        <w:t xml:space="preserve">Verification </w:t>
      </w:r>
      <w:r>
        <w:t>Tests (</w:t>
      </w:r>
      <w:r w:rsidR="00FB5015">
        <w:t>MSVT</w:t>
      </w:r>
      <w:r>
        <w:t>s) are defined. These are test</w:t>
      </w:r>
      <w:r w:rsidR="0000714A">
        <w:t>s</w:t>
      </w:r>
      <w:r>
        <w:t xml:space="preserve"> related to patient events and how well the manikin performs in relation to actual human data.  In section 3.2 the Engineering Verification Tests (EVTs) are defined. These tests verify the engineering of the manikin as related to size, weight, construction workmanship, motion and electrical/software functionality.  They also verify the reliability and usability in relevant environments. </w:t>
      </w:r>
    </w:p>
    <w:p w14:paraId="000000AB" w14:textId="77777777" w:rsidR="008867A6" w:rsidRDefault="008867A6"/>
    <w:p w14:paraId="1E504718" w14:textId="5DE5D148" w:rsidR="008130AA" w:rsidRDefault="00A11D1E" w:rsidP="008130AA">
      <w:r>
        <w:t>The tests procedures provide the following information per Data Item Description Number DI-NDTI-80603A.</w:t>
      </w:r>
      <w:r w:rsidR="008130AA" w:rsidRPr="008130AA">
        <w:t xml:space="preserve"> </w:t>
      </w:r>
    </w:p>
    <w:p w14:paraId="08C427FB" w14:textId="77777777" w:rsidR="008130AA" w:rsidRDefault="008130AA" w:rsidP="008130AA"/>
    <w:p w14:paraId="683E8DDD" w14:textId="77777777" w:rsidR="008130AA" w:rsidRDefault="008130AA" w:rsidP="008130AA">
      <w:pPr>
        <w:numPr>
          <w:ilvl w:val="0"/>
          <w:numId w:val="34"/>
        </w:numPr>
        <w:pBdr>
          <w:top w:val="nil"/>
          <w:left w:val="nil"/>
          <w:bottom w:val="nil"/>
          <w:right w:val="nil"/>
          <w:between w:val="nil"/>
        </w:pBdr>
        <w:jc w:val="both"/>
      </w:pPr>
      <w:r>
        <w:rPr>
          <w:rFonts w:cs="Calibri"/>
          <w:color w:val="000000"/>
        </w:rPr>
        <w:t>Purpose of the test</w:t>
      </w:r>
    </w:p>
    <w:p w14:paraId="42D554A4" w14:textId="77777777" w:rsidR="008130AA" w:rsidRDefault="008130AA" w:rsidP="008130AA">
      <w:pPr>
        <w:numPr>
          <w:ilvl w:val="0"/>
          <w:numId w:val="34"/>
        </w:numPr>
        <w:pBdr>
          <w:top w:val="nil"/>
          <w:left w:val="nil"/>
          <w:bottom w:val="nil"/>
          <w:right w:val="nil"/>
          <w:between w:val="nil"/>
        </w:pBdr>
        <w:jc w:val="both"/>
      </w:pPr>
      <w:r>
        <w:rPr>
          <w:rFonts w:cs="Calibri"/>
          <w:color w:val="000000"/>
        </w:rPr>
        <w:t>Description of the Test Article</w:t>
      </w:r>
    </w:p>
    <w:p w14:paraId="0D1CED00" w14:textId="77777777" w:rsidR="008130AA" w:rsidRDefault="008130AA" w:rsidP="008130AA">
      <w:pPr>
        <w:numPr>
          <w:ilvl w:val="0"/>
          <w:numId w:val="34"/>
        </w:numPr>
        <w:pBdr>
          <w:top w:val="nil"/>
          <w:left w:val="nil"/>
          <w:bottom w:val="nil"/>
          <w:right w:val="nil"/>
          <w:between w:val="nil"/>
        </w:pBdr>
        <w:jc w:val="both"/>
      </w:pPr>
      <w:r>
        <w:rPr>
          <w:rFonts w:cs="Calibri"/>
          <w:color w:val="000000"/>
        </w:rPr>
        <w:t>Test Requirements</w:t>
      </w:r>
    </w:p>
    <w:p w14:paraId="29BCCF2D" w14:textId="77777777" w:rsidR="008130AA" w:rsidRDefault="008130AA" w:rsidP="008130AA">
      <w:pPr>
        <w:numPr>
          <w:ilvl w:val="0"/>
          <w:numId w:val="34"/>
        </w:numPr>
        <w:pBdr>
          <w:top w:val="nil"/>
          <w:left w:val="nil"/>
          <w:bottom w:val="nil"/>
          <w:right w:val="nil"/>
          <w:between w:val="nil"/>
        </w:pBdr>
        <w:jc w:val="both"/>
      </w:pPr>
      <w:r>
        <w:rPr>
          <w:rFonts w:cs="Calibri"/>
          <w:color w:val="000000"/>
        </w:rPr>
        <w:t>Test Equipment</w:t>
      </w:r>
    </w:p>
    <w:p w14:paraId="4B64B156" w14:textId="77777777" w:rsidR="008130AA" w:rsidRDefault="008130AA" w:rsidP="008130AA">
      <w:pPr>
        <w:numPr>
          <w:ilvl w:val="0"/>
          <w:numId w:val="34"/>
        </w:numPr>
        <w:pBdr>
          <w:top w:val="nil"/>
          <w:left w:val="nil"/>
          <w:bottom w:val="nil"/>
          <w:right w:val="nil"/>
          <w:between w:val="nil"/>
        </w:pBdr>
        <w:jc w:val="both"/>
      </w:pPr>
      <w:r>
        <w:rPr>
          <w:rFonts w:cs="Calibri"/>
          <w:color w:val="000000"/>
        </w:rPr>
        <w:lastRenderedPageBreak/>
        <w:t>Step by Step Test Procedure</w:t>
      </w:r>
    </w:p>
    <w:p w14:paraId="70F40EB9" w14:textId="72060F26" w:rsidR="008130AA" w:rsidRPr="00DC5F2E" w:rsidRDefault="008130AA" w:rsidP="008130AA">
      <w:pPr>
        <w:numPr>
          <w:ilvl w:val="0"/>
          <w:numId w:val="34"/>
        </w:numPr>
        <w:pBdr>
          <w:top w:val="nil"/>
          <w:left w:val="nil"/>
          <w:bottom w:val="nil"/>
          <w:right w:val="nil"/>
          <w:between w:val="nil"/>
        </w:pBdr>
        <w:jc w:val="both"/>
      </w:pPr>
      <w:r>
        <w:rPr>
          <w:rFonts w:cs="Calibri"/>
          <w:color w:val="000000"/>
        </w:rPr>
        <w:t>Data Sheet</w:t>
      </w:r>
    </w:p>
    <w:p w14:paraId="6D800CCD" w14:textId="77777777" w:rsidR="00DC5F2E" w:rsidRPr="00DC5F2E" w:rsidRDefault="00DC5F2E" w:rsidP="00DC5F2E">
      <w:pPr>
        <w:pBdr>
          <w:top w:val="nil"/>
          <w:left w:val="nil"/>
          <w:bottom w:val="nil"/>
          <w:right w:val="nil"/>
          <w:between w:val="nil"/>
        </w:pBdr>
        <w:ind w:left="360"/>
        <w:jc w:val="both"/>
      </w:pPr>
    </w:p>
    <w:p w14:paraId="000000AC" w14:textId="6478192B" w:rsidR="008867A6" w:rsidRDefault="00DC5F2E" w:rsidP="00DC5F2E">
      <w:pPr>
        <w:pBdr>
          <w:top w:val="nil"/>
          <w:left w:val="nil"/>
          <w:bottom w:val="nil"/>
          <w:right w:val="nil"/>
          <w:between w:val="nil"/>
        </w:pBdr>
        <w:jc w:val="both"/>
      </w:pPr>
      <w:r>
        <w:t>All tests described in this document relate to the AMM platform and not the individual modules that were used to demonstrate the operation of the platform.  Module developers can use the Reference Design of AMM CORE as documented in CDRL A004, Section 3.1 both for development work but also to test for compatibility.</w:t>
      </w:r>
    </w:p>
    <w:p w14:paraId="000000B4" w14:textId="77777777" w:rsidR="008867A6" w:rsidRDefault="008867A6"/>
    <w:p w14:paraId="000000B5" w14:textId="77777777" w:rsidR="008867A6" w:rsidRDefault="00A11D1E">
      <w:pPr>
        <w:pStyle w:val="Heading2"/>
        <w:numPr>
          <w:ilvl w:val="1"/>
          <w:numId w:val="13"/>
        </w:numPr>
        <w:rPr>
          <w:b/>
        </w:rPr>
      </w:pPr>
      <w:bookmarkStart w:id="8" w:name="_Toc20307052"/>
      <w:r>
        <w:rPr>
          <w:b/>
        </w:rPr>
        <w:t>Origin of Test Requirements</w:t>
      </w:r>
      <w:bookmarkEnd w:id="8"/>
    </w:p>
    <w:p w14:paraId="2A8560C4" w14:textId="33E322A7" w:rsidR="00A4030F" w:rsidRDefault="00A11D1E" w:rsidP="00A4030F">
      <w:r>
        <w:t xml:space="preserve">The origin and flow down/traceability of test requirements is shown in Figure </w:t>
      </w:r>
      <w:r w:rsidR="00EF1713">
        <w:t>2</w:t>
      </w:r>
      <w:r>
        <w:t>. The origin of the AMM requirements is shown in the top line of Figure 2. This line identifies 3 requirement sources which are Clinical Use Cases, Concept of Manikin Operation and Industry Open Standards. From these study cases and documents the next line down shows the specifications created and CDRL A008.</w:t>
      </w:r>
      <w:r w:rsidR="00A4030F">
        <w:t xml:space="preserve"> </w:t>
      </w:r>
    </w:p>
    <w:p w14:paraId="000000B8" w14:textId="3E8AB64D" w:rsidR="008867A6" w:rsidRDefault="00692068">
      <w:r>
        <w:rPr>
          <w:noProof/>
        </w:rPr>
        <w:drawing>
          <wp:inline distT="0" distB="0" distL="0" distR="0" wp14:anchorId="4336F348" wp14:editId="33C50BF7">
            <wp:extent cx="6276340" cy="4707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 A009.tiff"/>
                    <pic:cNvPicPr/>
                  </pic:nvPicPr>
                  <pic:blipFill>
                    <a:blip r:embed="rId12">
                      <a:extLst>
                        <a:ext uri="{28A0092B-C50C-407E-A947-70E740481C1C}">
                          <a14:useLocalDpi xmlns:a14="http://schemas.microsoft.com/office/drawing/2010/main" val="0"/>
                        </a:ext>
                      </a:extLst>
                    </a:blip>
                    <a:stretch>
                      <a:fillRect/>
                    </a:stretch>
                  </pic:blipFill>
                  <pic:spPr>
                    <a:xfrm>
                      <a:off x="0" y="0"/>
                      <a:ext cx="6276340" cy="4707255"/>
                    </a:xfrm>
                    <a:prstGeom prst="rect">
                      <a:avLst/>
                    </a:prstGeom>
                  </pic:spPr>
                </pic:pic>
              </a:graphicData>
            </a:graphic>
          </wp:inline>
        </w:drawing>
      </w:r>
    </w:p>
    <w:p w14:paraId="02186C8C" w14:textId="36CB6612" w:rsidR="00A64237" w:rsidRPr="00A64237" w:rsidRDefault="00A64237" w:rsidP="00A64237">
      <w:pPr>
        <w:pStyle w:val="Caption"/>
        <w:jc w:val="center"/>
        <w:rPr>
          <w:sz w:val="24"/>
          <w:szCs w:val="24"/>
        </w:rPr>
      </w:pPr>
      <w:bookmarkStart w:id="9" w:name="_heading=h.sqyw64" w:colFirst="0" w:colLast="0"/>
      <w:bookmarkStart w:id="10" w:name="_Toc20300083"/>
      <w:bookmarkEnd w:id="9"/>
      <w:r w:rsidRPr="00A64237">
        <w:rPr>
          <w:sz w:val="24"/>
          <w:szCs w:val="24"/>
        </w:rPr>
        <w:t xml:space="preserve">Figure </w:t>
      </w:r>
      <w:r w:rsidRPr="00A64237">
        <w:rPr>
          <w:sz w:val="24"/>
          <w:szCs w:val="24"/>
        </w:rPr>
        <w:fldChar w:fldCharType="begin"/>
      </w:r>
      <w:r w:rsidRPr="00A64237">
        <w:rPr>
          <w:sz w:val="24"/>
          <w:szCs w:val="24"/>
        </w:rPr>
        <w:instrText xml:space="preserve"> SEQ Figure \* ARABIC </w:instrText>
      </w:r>
      <w:r w:rsidRPr="00A64237">
        <w:rPr>
          <w:sz w:val="24"/>
          <w:szCs w:val="24"/>
        </w:rPr>
        <w:fldChar w:fldCharType="separate"/>
      </w:r>
      <w:r w:rsidR="00117E12">
        <w:rPr>
          <w:noProof/>
          <w:sz w:val="24"/>
          <w:szCs w:val="24"/>
        </w:rPr>
        <w:t>2</w:t>
      </w:r>
      <w:r w:rsidRPr="00A64237">
        <w:rPr>
          <w:sz w:val="24"/>
          <w:szCs w:val="24"/>
        </w:rPr>
        <w:fldChar w:fldCharType="end"/>
      </w:r>
      <w:r w:rsidRPr="00A64237">
        <w:rPr>
          <w:sz w:val="24"/>
          <w:szCs w:val="24"/>
        </w:rPr>
        <w:t>: Origin and Flow Down of Test Requirements</w:t>
      </w:r>
      <w:bookmarkEnd w:id="10"/>
    </w:p>
    <w:p w14:paraId="000000BA" w14:textId="5F288636" w:rsidR="008867A6" w:rsidRDefault="00A11D1E">
      <w:r>
        <w:t xml:space="preserve">Each consecutive level of documents identifies how the documents are derived from the top-level specifications. These requirements were captured in the Environmental Condition and A001, A002, A007, A011. Finally, at the lowest level in Figure </w:t>
      </w:r>
      <w:r w:rsidR="00EF1713">
        <w:t>2</w:t>
      </w:r>
      <w:r>
        <w:t>, the test requirements were created and documented based on performance requirements selected to verify.</w:t>
      </w:r>
    </w:p>
    <w:p w14:paraId="6FBB50CB" w14:textId="00177A14" w:rsidR="00EF1713" w:rsidRDefault="00EF1713"/>
    <w:p w14:paraId="1FB30E56" w14:textId="492E05BA" w:rsidR="00EF1713" w:rsidRDefault="00EF1713"/>
    <w:p w14:paraId="059E9727" w14:textId="7FA03A1E" w:rsidR="00EF1713" w:rsidRDefault="00EF1713"/>
    <w:p w14:paraId="40E29226" w14:textId="08D72DD7" w:rsidR="00EF1713" w:rsidRDefault="00EF1713"/>
    <w:p w14:paraId="4206524B" w14:textId="77777777" w:rsidR="00EF1713" w:rsidRDefault="00EF1713"/>
    <w:p w14:paraId="000000BB" w14:textId="77777777" w:rsidR="008867A6" w:rsidRDefault="00A11D1E">
      <w:pPr>
        <w:pStyle w:val="Heading1"/>
        <w:numPr>
          <w:ilvl w:val="0"/>
          <w:numId w:val="13"/>
        </w:numPr>
        <w:rPr>
          <w:b/>
        </w:rPr>
      </w:pPr>
      <w:bookmarkStart w:id="11" w:name="_Toc20307053"/>
      <w:r>
        <w:rPr>
          <w:b/>
        </w:rPr>
        <w:lastRenderedPageBreak/>
        <w:t>Referenced Documents</w:t>
      </w:r>
      <w:bookmarkEnd w:id="11"/>
    </w:p>
    <w:p w14:paraId="000000BC" w14:textId="77777777" w:rsidR="008867A6" w:rsidRDefault="008867A6"/>
    <w:p w14:paraId="000000BD" w14:textId="77777777" w:rsidR="008867A6" w:rsidRDefault="00A11D1E">
      <w:pPr>
        <w:pStyle w:val="Heading2"/>
        <w:numPr>
          <w:ilvl w:val="1"/>
          <w:numId w:val="13"/>
        </w:numPr>
        <w:rPr>
          <w:b/>
        </w:rPr>
      </w:pPr>
      <w:bookmarkStart w:id="12" w:name="_Toc20307054"/>
      <w:r>
        <w:rPr>
          <w:b/>
        </w:rPr>
        <w:t>Industry Documents</w:t>
      </w:r>
      <w:bookmarkEnd w:id="12"/>
    </w:p>
    <w:tbl>
      <w:tblPr>
        <w:tblStyle w:val="affa"/>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6529"/>
      </w:tblGrid>
      <w:tr w:rsidR="008867A6" w14:paraId="769BD709" w14:textId="77777777">
        <w:tc>
          <w:tcPr>
            <w:tcW w:w="3685" w:type="dxa"/>
          </w:tcPr>
          <w:p w14:paraId="000000BE" w14:textId="77777777" w:rsidR="008867A6" w:rsidRDefault="00A11D1E">
            <w:r>
              <w:t>Doc. No.</w:t>
            </w:r>
          </w:p>
        </w:tc>
        <w:tc>
          <w:tcPr>
            <w:tcW w:w="6529" w:type="dxa"/>
          </w:tcPr>
          <w:p w14:paraId="000000BF" w14:textId="77777777" w:rsidR="008867A6" w:rsidRDefault="00A11D1E">
            <w:pPr>
              <w:jc w:val="center"/>
            </w:pPr>
            <w:r>
              <w:t>Title</w:t>
            </w:r>
          </w:p>
        </w:tc>
      </w:tr>
      <w:tr w:rsidR="008867A6" w14:paraId="53957080" w14:textId="77777777">
        <w:tc>
          <w:tcPr>
            <w:tcW w:w="3685" w:type="dxa"/>
          </w:tcPr>
          <w:p w14:paraId="6F5E72FC" w14:textId="77777777" w:rsidR="005E6F48" w:rsidRDefault="00A11D1E" w:rsidP="005E6F48">
            <w:r>
              <w:t>802.3</w:t>
            </w:r>
            <w:r w:rsidR="005E6F48">
              <w:t xml:space="preserve">, </w:t>
            </w:r>
            <w:r w:rsidR="005E6F48" w:rsidRPr="00A64237">
              <w:t>IEEE 802.3bt</w:t>
            </w:r>
          </w:p>
          <w:p w14:paraId="000000C0" w14:textId="2169D3A7" w:rsidR="008867A6" w:rsidRPr="00A64237" w:rsidRDefault="008867A6"/>
        </w:tc>
        <w:tc>
          <w:tcPr>
            <w:tcW w:w="6529" w:type="dxa"/>
          </w:tcPr>
          <w:p w14:paraId="376A80B0" w14:textId="73E965C9" w:rsidR="008867A6" w:rsidRDefault="00A11D1E">
            <w:r>
              <w:t>IEEE Standard for Ethernet</w:t>
            </w:r>
          </w:p>
          <w:p w14:paraId="000000C1" w14:textId="38922C97" w:rsidR="005E6F48" w:rsidRPr="00A64237" w:rsidRDefault="00321676">
            <w:hyperlink r:id="rId13" w:history="1">
              <w:r w:rsidR="005E6F48" w:rsidRPr="00A64237">
                <w:t>https://standards.ieee.org/content/ieee-standards/en/standard/802_3bt-2018.html</w:t>
              </w:r>
            </w:hyperlink>
          </w:p>
        </w:tc>
      </w:tr>
      <w:tr w:rsidR="008867A6" w14:paraId="2709BEA3" w14:textId="77777777">
        <w:tc>
          <w:tcPr>
            <w:tcW w:w="3685" w:type="dxa"/>
          </w:tcPr>
          <w:p w14:paraId="000000C2" w14:textId="5644BBA3" w:rsidR="008867A6" w:rsidRPr="00A64237" w:rsidRDefault="00321676">
            <w:hyperlink r:id="rId14" w:history="1">
              <w:r w:rsidR="001B575E" w:rsidRPr="00A64237">
                <w:t>DDS v1.4</w:t>
              </w:r>
            </w:hyperlink>
          </w:p>
        </w:tc>
        <w:tc>
          <w:tcPr>
            <w:tcW w:w="6529" w:type="dxa"/>
          </w:tcPr>
          <w:p w14:paraId="1ECAAB7C" w14:textId="77777777" w:rsidR="001B575E" w:rsidRDefault="00A11D1E" w:rsidP="001B575E">
            <w:r>
              <w:t>Data Distribution Services (DDS)</w:t>
            </w:r>
          </w:p>
          <w:p w14:paraId="5F55E1FB" w14:textId="7CCB500B" w:rsidR="001B575E" w:rsidRDefault="001B575E" w:rsidP="001B575E">
            <w:r>
              <w:t xml:space="preserve"> </w:t>
            </w:r>
            <w:hyperlink r:id="rId15" w:history="1">
              <w:r w:rsidRPr="00A64237">
                <w:t>https://www.dds-foundation.org/omg-dds-standard/</w:t>
              </w:r>
            </w:hyperlink>
          </w:p>
          <w:p w14:paraId="000000C3" w14:textId="25DF324F" w:rsidR="008867A6" w:rsidRPr="00A64237" w:rsidRDefault="008867A6"/>
        </w:tc>
      </w:tr>
    </w:tbl>
    <w:p w14:paraId="000000C4" w14:textId="77777777" w:rsidR="008867A6" w:rsidRDefault="008867A6"/>
    <w:p w14:paraId="000000C5" w14:textId="77777777" w:rsidR="008867A6" w:rsidRDefault="008867A6"/>
    <w:p w14:paraId="000000C6" w14:textId="77777777" w:rsidR="008867A6" w:rsidRDefault="00A11D1E">
      <w:pPr>
        <w:pStyle w:val="Heading2"/>
        <w:numPr>
          <w:ilvl w:val="1"/>
          <w:numId w:val="13"/>
        </w:numPr>
        <w:rPr>
          <w:b/>
        </w:rPr>
      </w:pPr>
      <w:bookmarkStart w:id="13" w:name="_Toc20307055"/>
      <w:r>
        <w:rPr>
          <w:b/>
        </w:rPr>
        <w:t>Government Documents</w:t>
      </w:r>
      <w:bookmarkEnd w:id="13"/>
    </w:p>
    <w:tbl>
      <w:tblPr>
        <w:tblStyle w:val="affb"/>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7429"/>
      </w:tblGrid>
      <w:tr w:rsidR="008867A6" w14:paraId="3BE3286A" w14:textId="77777777">
        <w:tc>
          <w:tcPr>
            <w:tcW w:w="2785" w:type="dxa"/>
          </w:tcPr>
          <w:p w14:paraId="000000C7" w14:textId="77777777" w:rsidR="008867A6" w:rsidRDefault="00A11D1E">
            <w:r>
              <w:t>Document Number</w:t>
            </w:r>
          </w:p>
        </w:tc>
        <w:tc>
          <w:tcPr>
            <w:tcW w:w="7429" w:type="dxa"/>
          </w:tcPr>
          <w:p w14:paraId="000000C8" w14:textId="77777777" w:rsidR="008867A6" w:rsidRDefault="00A11D1E">
            <w:pPr>
              <w:jc w:val="center"/>
            </w:pPr>
            <w:r>
              <w:t>Title</w:t>
            </w:r>
          </w:p>
        </w:tc>
      </w:tr>
      <w:tr w:rsidR="008867A6" w14:paraId="14924300" w14:textId="77777777">
        <w:tc>
          <w:tcPr>
            <w:tcW w:w="2785" w:type="dxa"/>
          </w:tcPr>
          <w:p w14:paraId="000000C9" w14:textId="77777777" w:rsidR="008867A6" w:rsidRDefault="00A11D1E">
            <w:r>
              <w:t># W81XWH-14-C-0101</w:t>
            </w:r>
          </w:p>
        </w:tc>
        <w:tc>
          <w:tcPr>
            <w:tcW w:w="7429" w:type="dxa"/>
          </w:tcPr>
          <w:p w14:paraId="000000CA" w14:textId="77777777" w:rsidR="008867A6" w:rsidRDefault="00A11D1E">
            <w:r>
              <w:t>AMM Phase II Contract, DOD</w:t>
            </w:r>
          </w:p>
        </w:tc>
      </w:tr>
      <w:tr w:rsidR="008867A6" w14:paraId="4A211E55" w14:textId="77777777">
        <w:tc>
          <w:tcPr>
            <w:tcW w:w="2785" w:type="dxa"/>
          </w:tcPr>
          <w:p w14:paraId="000000CB" w14:textId="77777777" w:rsidR="008867A6" w:rsidRDefault="00A11D1E">
            <w:r>
              <w:t>DI-NDTI-80603A</w:t>
            </w:r>
          </w:p>
        </w:tc>
        <w:tc>
          <w:tcPr>
            <w:tcW w:w="7429" w:type="dxa"/>
          </w:tcPr>
          <w:p w14:paraId="000000CC" w14:textId="77777777" w:rsidR="008867A6" w:rsidRDefault="00A11D1E">
            <w:r>
              <w:t>Data Item Description</w:t>
            </w:r>
          </w:p>
        </w:tc>
      </w:tr>
    </w:tbl>
    <w:p w14:paraId="000000CF" w14:textId="77777777" w:rsidR="008867A6" w:rsidRDefault="008867A6" w:rsidP="00A64237">
      <w:pPr>
        <w:pStyle w:val="Heading2"/>
        <w:numPr>
          <w:ilvl w:val="0"/>
          <w:numId w:val="0"/>
        </w:numPr>
        <w:ind w:left="576"/>
      </w:pPr>
    </w:p>
    <w:p w14:paraId="000000D0" w14:textId="77777777" w:rsidR="008867A6" w:rsidRDefault="00A11D1E">
      <w:pPr>
        <w:pStyle w:val="Heading2"/>
        <w:numPr>
          <w:ilvl w:val="1"/>
          <w:numId w:val="13"/>
        </w:numPr>
        <w:rPr>
          <w:b/>
        </w:rPr>
      </w:pPr>
      <w:bookmarkStart w:id="14" w:name="_Toc20307056"/>
      <w:r>
        <w:rPr>
          <w:b/>
        </w:rPr>
        <w:t>Related Contract Documents</w:t>
      </w:r>
      <w:bookmarkEnd w:id="14"/>
    </w:p>
    <w:tbl>
      <w:tblPr>
        <w:tblStyle w:val="affc"/>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7429"/>
      </w:tblGrid>
      <w:tr w:rsidR="008867A6" w14:paraId="486B75B0" w14:textId="77777777">
        <w:tc>
          <w:tcPr>
            <w:tcW w:w="2785" w:type="dxa"/>
          </w:tcPr>
          <w:p w14:paraId="000000D1" w14:textId="77777777" w:rsidR="008867A6" w:rsidRDefault="00A11D1E">
            <w:r>
              <w:t>Document Number</w:t>
            </w:r>
          </w:p>
        </w:tc>
        <w:tc>
          <w:tcPr>
            <w:tcW w:w="7429" w:type="dxa"/>
          </w:tcPr>
          <w:p w14:paraId="000000D2" w14:textId="77777777" w:rsidR="008867A6" w:rsidRDefault="00A11D1E">
            <w:pPr>
              <w:jc w:val="center"/>
            </w:pPr>
            <w:r>
              <w:t>Title</w:t>
            </w:r>
          </w:p>
        </w:tc>
      </w:tr>
      <w:tr w:rsidR="008867A6" w14:paraId="5D8EC5DD" w14:textId="77777777">
        <w:trPr>
          <w:trHeight w:val="320"/>
        </w:trPr>
        <w:tc>
          <w:tcPr>
            <w:tcW w:w="2785" w:type="dxa"/>
          </w:tcPr>
          <w:p w14:paraId="000000D3" w14:textId="77777777" w:rsidR="008867A6" w:rsidRDefault="00A11D1E">
            <w:r>
              <w:t>CDRL A001</w:t>
            </w:r>
          </w:p>
        </w:tc>
        <w:tc>
          <w:tcPr>
            <w:tcW w:w="7429" w:type="dxa"/>
          </w:tcPr>
          <w:p w14:paraId="000000D4" w14:textId="77777777" w:rsidR="008867A6" w:rsidRDefault="00A11D1E">
            <w:r>
              <w:t xml:space="preserve">Software Design Description </w:t>
            </w:r>
          </w:p>
        </w:tc>
      </w:tr>
      <w:tr w:rsidR="008867A6" w14:paraId="4949A2D3" w14:textId="77777777">
        <w:trPr>
          <w:trHeight w:val="320"/>
        </w:trPr>
        <w:tc>
          <w:tcPr>
            <w:tcW w:w="2785" w:type="dxa"/>
          </w:tcPr>
          <w:p w14:paraId="000000D5" w14:textId="77777777" w:rsidR="008867A6" w:rsidRDefault="00A11D1E">
            <w:r>
              <w:t>CDRL A002</w:t>
            </w:r>
          </w:p>
        </w:tc>
        <w:tc>
          <w:tcPr>
            <w:tcW w:w="7429" w:type="dxa"/>
          </w:tcPr>
          <w:p w14:paraId="000000D6" w14:textId="77777777" w:rsidR="008867A6" w:rsidRDefault="00A11D1E">
            <w:r>
              <w:t>Software Product Spec</w:t>
            </w:r>
          </w:p>
        </w:tc>
      </w:tr>
      <w:tr w:rsidR="00DC5F2E" w14:paraId="7A0C854B" w14:textId="77777777">
        <w:trPr>
          <w:trHeight w:val="320"/>
        </w:trPr>
        <w:tc>
          <w:tcPr>
            <w:tcW w:w="2785" w:type="dxa"/>
          </w:tcPr>
          <w:p w14:paraId="2A616C3D" w14:textId="30BE27C3" w:rsidR="00DC5F2E" w:rsidRDefault="00DC5F2E">
            <w:r>
              <w:t>CDRL A004</w:t>
            </w:r>
          </w:p>
        </w:tc>
        <w:tc>
          <w:tcPr>
            <w:tcW w:w="7429" w:type="dxa"/>
          </w:tcPr>
          <w:p w14:paraId="76822684" w14:textId="4BF2EB2C" w:rsidR="00DC5F2E" w:rsidRDefault="00DC5F2E">
            <w:r>
              <w:t>Product Drawings</w:t>
            </w:r>
          </w:p>
        </w:tc>
      </w:tr>
      <w:tr w:rsidR="008867A6" w14:paraId="28F855F1" w14:textId="77777777">
        <w:tc>
          <w:tcPr>
            <w:tcW w:w="2785" w:type="dxa"/>
          </w:tcPr>
          <w:p w14:paraId="000000D7" w14:textId="77777777" w:rsidR="008867A6" w:rsidRDefault="00A11D1E">
            <w:r>
              <w:t>CDRL A007</w:t>
            </w:r>
          </w:p>
        </w:tc>
        <w:tc>
          <w:tcPr>
            <w:tcW w:w="7429" w:type="dxa"/>
          </w:tcPr>
          <w:p w14:paraId="000000D8" w14:textId="77777777" w:rsidR="008867A6" w:rsidRDefault="00A11D1E">
            <w:r>
              <w:t>Interface Design Description (IDD)</w:t>
            </w:r>
          </w:p>
        </w:tc>
      </w:tr>
      <w:tr w:rsidR="008867A6" w14:paraId="0BE70C8B" w14:textId="77777777">
        <w:tc>
          <w:tcPr>
            <w:tcW w:w="2785" w:type="dxa"/>
          </w:tcPr>
          <w:p w14:paraId="000000D9" w14:textId="499EFC3B" w:rsidR="008867A6" w:rsidRDefault="00321676">
            <w:sdt>
              <w:sdtPr>
                <w:tag w:val="goog_rdk_2"/>
                <w:id w:val="-1274392390"/>
              </w:sdtPr>
              <w:sdtContent/>
            </w:sdt>
            <w:r w:rsidR="00A11D1E">
              <w:t>MSVT</w:t>
            </w:r>
          </w:p>
        </w:tc>
        <w:tc>
          <w:tcPr>
            <w:tcW w:w="7429" w:type="dxa"/>
          </w:tcPr>
          <w:p w14:paraId="000000DA" w14:textId="04D7C661" w:rsidR="008867A6" w:rsidRDefault="00A11D1E">
            <w:r>
              <w:t>AMM Scenario Form (not a contract document</w:t>
            </w:r>
            <w:r w:rsidR="005E6F48">
              <w:t>, included in this document</w:t>
            </w:r>
            <w:r>
              <w:t>)</w:t>
            </w:r>
          </w:p>
        </w:tc>
      </w:tr>
    </w:tbl>
    <w:p w14:paraId="000000DB" w14:textId="12C0C081" w:rsidR="008867A6" w:rsidRDefault="00A11D1E">
      <w:pPr>
        <w:pStyle w:val="Heading1"/>
        <w:numPr>
          <w:ilvl w:val="0"/>
          <w:numId w:val="13"/>
        </w:numPr>
        <w:rPr>
          <w:b/>
        </w:rPr>
      </w:pPr>
      <w:bookmarkStart w:id="15" w:name="_Toc20307057"/>
      <w:r>
        <w:rPr>
          <w:b/>
        </w:rPr>
        <w:t>Test Procedure</w:t>
      </w:r>
      <w:bookmarkEnd w:id="15"/>
    </w:p>
    <w:p w14:paraId="141E982E" w14:textId="77777777" w:rsidR="00434641" w:rsidRDefault="00434641" w:rsidP="00A64237">
      <w:r>
        <w:t xml:space="preserve">This test procedure has been divided into parts. In section 3.1 the Medical Scenario Verification Tests (MSVTs) are defined. In section 3.2 the Engineering Verification Tests (EVTs) are defined. </w:t>
      </w:r>
    </w:p>
    <w:p w14:paraId="74C0CB50" w14:textId="77777777" w:rsidR="00434641" w:rsidRDefault="00434641" w:rsidP="00A64237"/>
    <w:p w14:paraId="2344BB85" w14:textId="77777777" w:rsidR="00434641" w:rsidRDefault="00434641" w:rsidP="00A64237">
      <w:r>
        <w:t>For all tests in this procedure, the environmental conditions are standard lab conditions:</w:t>
      </w:r>
    </w:p>
    <w:p w14:paraId="1EDA8FBF" w14:textId="77777777" w:rsidR="00434641" w:rsidRDefault="00434641" w:rsidP="00A64237">
      <w:r>
        <w:t xml:space="preserve">Temperature   70F </w:t>
      </w:r>
      <w:r w:rsidRPr="00A64237">
        <w:rPr>
          <w:u w:val="single"/>
        </w:rPr>
        <w:t>+</w:t>
      </w:r>
      <w:r>
        <w:t xml:space="preserve"> 10F</w:t>
      </w:r>
    </w:p>
    <w:p w14:paraId="41C94F3B" w14:textId="77777777" w:rsidR="00434641" w:rsidRDefault="00434641" w:rsidP="00A64237">
      <w:r>
        <w:t>Relative Humidity   15% to 90%, no condensation</w:t>
      </w:r>
    </w:p>
    <w:p w14:paraId="62F150CA" w14:textId="77777777" w:rsidR="00434641" w:rsidRDefault="00434641" w:rsidP="00A64237">
      <w:r>
        <w:t xml:space="preserve">Electrical Power – Standard wall 120VAC, 60 Hz, 20 amps </w:t>
      </w:r>
    </w:p>
    <w:p w14:paraId="5EB544BA" w14:textId="77777777" w:rsidR="00434641" w:rsidRDefault="00434641" w:rsidP="00A64237">
      <w:r>
        <w:t>Altitude – Under 5000 FT</w:t>
      </w:r>
    </w:p>
    <w:p w14:paraId="6616CF61" w14:textId="77777777" w:rsidR="00434641" w:rsidRPr="00A64237" w:rsidRDefault="00434641" w:rsidP="00A64237"/>
    <w:p w14:paraId="56332E95" w14:textId="27DE452E" w:rsidR="00434641" w:rsidRPr="00A64237" w:rsidRDefault="00434641" w:rsidP="00A64237">
      <w:pPr>
        <w:pStyle w:val="Heading2"/>
        <w:numPr>
          <w:ilvl w:val="1"/>
          <w:numId w:val="13"/>
        </w:numPr>
      </w:pPr>
      <w:bookmarkStart w:id="16" w:name="_Toc20307058"/>
      <w:r w:rsidRPr="00F30C60">
        <w:rPr>
          <w:b/>
          <w:bCs/>
        </w:rPr>
        <w:t>Medical Scenario Verification Tests (MSVTs)</w:t>
      </w:r>
      <w:bookmarkEnd w:id="16"/>
    </w:p>
    <w:p w14:paraId="000000E5" w14:textId="77777777" w:rsidR="008867A6" w:rsidRPr="00A64237" w:rsidRDefault="008867A6" w:rsidP="00A64237">
      <w:pPr>
        <w:pStyle w:val="Heading2"/>
        <w:numPr>
          <w:ilvl w:val="0"/>
          <w:numId w:val="0"/>
        </w:numPr>
      </w:pPr>
    </w:p>
    <w:p w14:paraId="000000E6" w14:textId="77777777" w:rsidR="008867A6" w:rsidRDefault="00A11D1E">
      <w:pPr>
        <w:pStyle w:val="Heading3"/>
        <w:numPr>
          <w:ilvl w:val="2"/>
          <w:numId w:val="13"/>
        </w:numPr>
        <w:rPr>
          <w:b/>
        </w:rPr>
      </w:pPr>
      <w:bookmarkStart w:id="17" w:name="_Toc20307059"/>
      <w:r>
        <w:rPr>
          <w:b/>
        </w:rPr>
        <w:t>Scenario</w:t>
      </w:r>
      <w:bookmarkEnd w:id="17"/>
      <w:r>
        <w:rPr>
          <w:b/>
        </w:rPr>
        <w:t xml:space="preserve"> </w:t>
      </w:r>
    </w:p>
    <w:p w14:paraId="000000E7" w14:textId="739B91D8" w:rsidR="008867A6" w:rsidRDefault="00A11D1E">
      <w:r>
        <w:t xml:space="preserve">A patient scenario was created by the American College of Surgeons (ACS) to evaluate the usability of the AMM platform when it is integrated into a full-body manikin. This physical manikin is an interpretation of how the AMM platform may be used for training purposes. In this section, it is important to distinguish the difference between the physical manikin and the AMM platform. Demonstration of the capabilities of the AMM platform necessitates tangible outputs through both anatomical segments and digital displays. In this scenario, participants interact with a simulated trauma patient to establish the interoperability and functionality of the AMM platform in an educational setting. </w:t>
      </w:r>
    </w:p>
    <w:p w14:paraId="000000E8" w14:textId="77777777" w:rsidR="008867A6" w:rsidRDefault="008867A6"/>
    <w:p w14:paraId="000000E9" w14:textId="136DF5CA" w:rsidR="008867A6" w:rsidRDefault="00A11D1E">
      <w:r>
        <w:lastRenderedPageBreak/>
        <w:t xml:space="preserve">The AMM platform is verified with several modules developed by CREST Lab and third party companies. The scenario is broken into three scenes, transitioning the participants from the point of injury, to the emergency department trauma bay, and finally the operating room. The full-body manikin is not physically moved to new locations, as the scenario is to be conducted in a controlled environment. The AMM platform is to satisfy the unique modular requirements of each scene to provide education value to the participants. </w:t>
      </w:r>
    </w:p>
    <w:p w14:paraId="000000EA" w14:textId="77777777" w:rsidR="008867A6" w:rsidRDefault="008867A6"/>
    <w:p w14:paraId="000000EB" w14:textId="167F6B33" w:rsidR="008867A6" w:rsidRDefault="00A11D1E">
      <w:r>
        <w:t xml:space="preserve">The </w:t>
      </w:r>
      <w:r w:rsidR="00233846">
        <w:t xml:space="preserve">MSVTs are </w:t>
      </w:r>
      <w:r>
        <w:t>limited to the assumption that all modules are fully-functional, the technical actions are performed correctly, and the participants actions fulfill the requirements of the scenario. Only then can both successes and failures in performance be attributed to the AMM platform.</w:t>
      </w:r>
    </w:p>
    <w:p w14:paraId="000000EC" w14:textId="77777777" w:rsidR="008867A6" w:rsidRDefault="008867A6"/>
    <w:p w14:paraId="000000ED" w14:textId="77777777" w:rsidR="008867A6" w:rsidRDefault="00A11D1E">
      <w:pPr>
        <w:pStyle w:val="Heading3"/>
        <w:numPr>
          <w:ilvl w:val="2"/>
          <w:numId w:val="13"/>
        </w:numPr>
        <w:rPr>
          <w:b/>
        </w:rPr>
      </w:pPr>
      <w:bookmarkStart w:id="18" w:name="_Toc20307060"/>
      <w:r>
        <w:rPr>
          <w:b/>
        </w:rPr>
        <w:t>Purpose of the Test</w:t>
      </w:r>
      <w:bookmarkEnd w:id="18"/>
    </w:p>
    <w:p w14:paraId="000000EE" w14:textId="06D2FB51" w:rsidR="008867A6" w:rsidRDefault="00A11D1E">
      <w:r>
        <w:t xml:space="preserve">The purpose of the </w:t>
      </w:r>
      <w:r w:rsidR="00233846">
        <w:t xml:space="preserve">MSVTs </w:t>
      </w:r>
      <w:r>
        <w:t xml:space="preserve">is to conduct a training exercise on the AMM platform. This is not a technical test, as described by other test procedures in this document. The </w:t>
      </w:r>
      <w:r w:rsidR="00FB5015">
        <w:t>MSVT</w:t>
      </w:r>
      <w:r>
        <w:t xml:space="preserve">s is a demonstration of how the AMM platform may be used to develop modular healthcare simulation tools for educational purposes. </w:t>
      </w:r>
    </w:p>
    <w:p w14:paraId="000000EF" w14:textId="77777777" w:rsidR="008867A6" w:rsidRDefault="008867A6"/>
    <w:p w14:paraId="000000F0" w14:textId="77777777" w:rsidR="008867A6" w:rsidRDefault="00A11D1E">
      <w:pPr>
        <w:pStyle w:val="Heading3"/>
        <w:numPr>
          <w:ilvl w:val="2"/>
          <w:numId w:val="13"/>
        </w:numPr>
        <w:rPr>
          <w:b/>
        </w:rPr>
      </w:pPr>
      <w:bookmarkStart w:id="19" w:name="_Toc20307061"/>
      <w:r>
        <w:rPr>
          <w:b/>
        </w:rPr>
        <w:t>Description to the Test Article</w:t>
      </w:r>
      <w:bookmarkEnd w:id="19"/>
    </w:p>
    <w:p w14:paraId="000000F1" w14:textId="7C4CC5E5" w:rsidR="008867A6" w:rsidRDefault="00A11D1E">
      <w:r w:rsidRPr="00A64237">
        <w:t xml:space="preserve">The complete system for the </w:t>
      </w:r>
      <w:r w:rsidR="00233846" w:rsidRPr="00A64237">
        <w:t xml:space="preserve">MSVT </w:t>
      </w:r>
      <w:r w:rsidRPr="00A64237">
        <w:t xml:space="preserve">shall be setup as shown in Figure 3. The manikin on which medical procedures will be performed is physically connected to the power supply and fluids. The system is modular physically and digitally. The physical modules are contained to anatomical segments, being the head, torso, right </w:t>
      </w:r>
      <w:r w:rsidR="00A64237" w:rsidRPr="00A64237">
        <w:t xml:space="preserve">and </w:t>
      </w:r>
      <w:r w:rsidRPr="00A64237">
        <w:t xml:space="preserve">left arms, and right </w:t>
      </w:r>
      <w:r w:rsidR="00A64237" w:rsidRPr="00A64237">
        <w:t xml:space="preserve">and </w:t>
      </w:r>
      <w:r w:rsidRPr="00A64237">
        <w:t xml:space="preserve">left legs. </w:t>
      </w:r>
      <w:r w:rsidR="00A64237" w:rsidRPr="00A64237">
        <w:t>Arrows indicate data transfer between modular components and the Core.</w:t>
      </w:r>
    </w:p>
    <w:p w14:paraId="3106A695" w14:textId="77777777" w:rsidR="00A64237" w:rsidRDefault="00A64237"/>
    <w:p w14:paraId="000000F2" w14:textId="2EC15142" w:rsidR="008867A6" w:rsidRDefault="00A11D1E">
      <w:pPr>
        <w:spacing w:after="200"/>
      </w:pPr>
      <w:bookmarkStart w:id="20" w:name="_heading=h.1jlao46" w:colFirst="0" w:colLast="0"/>
      <w:bookmarkEnd w:id="20"/>
      <w:r>
        <w:t>The</w:t>
      </w:r>
      <w:sdt>
        <w:sdtPr>
          <w:tag w:val="goog_rdk_4"/>
          <w:id w:val="278926212"/>
        </w:sdtPr>
        <w:sdtContent/>
      </w:sdt>
      <w:r>
        <w:t xml:space="preserve"> AMM Core controls the AMM platform by producing data each module needs to function during the educational encounter. All modular outputs are dependent on data published by the Core and all inputs received by modules are relayed back to the Core. The changes in patient physiology are computed by the BioGear’s physiology engine</w:t>
      </w:r>
      <w:r w:rsidR="00BB5968">
        <w:t>.</w:t>
      </w:r>
      <w:r>
        <w:t xml:space="preserve"> There is a user interface for technical support and subsequent windows for easy and quick setup, operation, and shut down.  During the educational encounter the patient vitals are displayed on interactive tablet applications with real-time updates from the AMM Core.</w:t>
      </w:r>
    </w:p>
    <w:p w14:paraId="000000F3" w14:textId="77777777" w:rsidR="008867A6" w:rsidRDefault="00A11D1E">
      <w:pPr>
        <w:spacing w:after="200"/>
        <w:jc w:val="center"/>
      </w:pPr>
      <w:bookmarkStart w:id="21" w:name="_heading=h.uq3uvab875fq" w:colFirst="0" w:colLast="0"/>
      <w:bookmarkEnd w:id="21"/>
      <w:r>
        <w:rPr>
          <w:noProof/>
        </w:rPr>
        <w:lastRenderedPageBreak/>
        <w:drawing>
          <wp:inline distT="114300" distB="114300" distL="114300" distR="114300" wp14:anchorId="4F31D481" wp14:editId="45B2291D">
            <wp:extent cx="5622608" cy="3920181"/>
            <wp:effectExtent l="0" t="0" r="0" b="0"/>
            <wp:docPr id="162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l="6030" t="8208" r="1364" b="8094"/>
                    <a:stretch>
                      <a:fillRect/>
                    </a:stretch>
                  </pic:blipFill>
                  <pic:spPr>
                    <a:xfrm>
                      <a:off x="0" y="0"/>
                      <a:ext cx="5622608" cy="3920181"/>
                    </a:xfrm>
                    <a:prstGeom prst="rect">
                      <a:avLst/>
                    </a:prstGeom>
                    <a:ln/>
                  </pic:spPr>
                </pic:pic>
              </a:graphicData>
            </a:graphic>
          </wp:inline>
        </w:drawing>
      </w:r>
    </w:p>
    <w:p w14:paraId="750CBD08" w14:textId="48166304" w:rsidR="00A64237" w:rsidRPr="00A64237" w:rsidRDefault="00A64237" w:rsidP="00A64237">
      <w:pPr>
        <w:pStyle w:val="Caption"/>
        <w:jc w:val="center"/>
        <w:rPr>
          <w:iCs w:val="0"/>
          <w:sz w:val="24"/>
          <w:szCs w:val="24"/>
        </w:rPr>
      </w:pPr>
      <w:bookmarkStart w:id="22" w:name="_heading=h.epxwav9x03cp" w:colFirst="0" w:colLast="0"/>
      <w:bookmarkStart w:id="23" w:name="_Toc20300084"/>
      <w:bookmarkEnd w:id="22"/>
      <w:r w:rsidRPr="00A64237">
        <w:rPr>
          <w:iCs w:val="0"/>
          <w:sz w:val="24"/>
          <w:szCs w:val="24"/>
        </w:rPr>
        <w:t xml:space="preserve">Figure </w:t>
      </w:r>
      <w:r w:rsidRPr="00A64237">
        <w:rPr>
          <w:iCs w:val="0"/>
          <w:sz w:val="24"/>
          <w:szCs w:val="24"/>
        </w:rPr>
        <w:fldChar w:fldCharType="begin"/>
      </w:r>
      <w:r w:rsidRPr="00A64237">
        <w:rPr>
          <w:iCs w:val="0"/>
          <w:sz w:val="24"/>
          <w:szCs w:val="24"/>
        </w:rPr>
        <w:instrText xml:space="preserve"> SEQ Figure \* ARABIC </w:instrText>
      </w:r>
      <w:r w:rsidRPr="00A64237">
        <w:rPr>
          <w:iCs w:val="0"/>
          <w:sz w:val="24"/>
          <w:szCs w:val="24"/>
        </w:rPr>
        <w:fldChar w:fldCharType="separate"/>
      </w:r>
      <w:r w:rsidR="00117E12">
        <w:rPr>
          <w:iCs w:val="0"/>
          <w:noProof/>
          <w:sz w:val="24"/>
          <w:szCs w:val="24"/>
        </w:rPr>
        <w:t>3</w:t>
      </w:r>
      <w:r w:rsidRPr="00A64237">
        <w:rPr>
          <w:iCs w:val="0"/>
          <w:sz w:val="24"/>
          <w:szCs w:val="24"/>
        </w:rPr>
        <w:fldChar w:fldCharType="end"/>
      </w:r>
      <w:r w:rsidRPr="00A64237">
        <w:rPr>
          <w:iCs w:val="0"/>
          <w:sz w:val="24"/>
          <w:szCs w:val="24"/>
        </w:rPr>
        <w:t>: Overview of the AMM Core integrated into the torso of a full-body manikin.</w:t>
      </w:r>
      <w:bookmarkEnd w:id="23"/>
    </w:p>
    <w:p w14:paraId="000000F5" w14:textId="70A273E2" w:rsidR="008867A6" w:rsidRDefault="00A11D1E">
      <w:r>
        <w:t xml:space="preserve">For the </w:t>
      </w:r>
      <w:r w:rsidR="00BB5968">
        <w:t xml:space="preserve">planned </w:t>
      </w:r>
      <w:r>
        <w:t xml:space="preserve">scenario, the anatomical segments and the respective modules will be assembled as shown in Figure 4. The scenario demonstrates the modularity of the AMM platform by integrating a combination </w:t>
      </w:r>
      <w:r w:rsidR="00BB5968">
        <w:t xml:space="preserve">of </w:t>
      </w:r>
      <w:r>
        <w:t xml:space="preserve">modules that </w:t>
      </w:r>
      <w:r w:rsidR="00BB5968">
        <w:t xml:space="preserve">support </w:t>
      </w:r>
      <w:r>
        <w:t xml:space="preserve">specific educational </w:t>
      </w:r>
      <w:r w:rsidR="00BB5968">
        <w:t>objectives</w:t>
      </w:r>
      <w:r>
        <w:t xml:space="preserve">. Each module has unique capabilities, which output functions driven by data received </w:t>
      </w:r>
      <w:r w:rsidR="00BB5968">
        <w:t xml:space="preserve">from </w:t>
      </w:r>
      <w:r>
        <w:t xml:space="preserve">the AMM platform. Uniquely, the torso module has its own capabilities, such as chest rise, and it is also </w:t>
      </w:r>
      <w:r w:rsidR="009267C6">
        <w:t xml:space="preserve">the </w:t>
      </w:r>
      <w:r>
        <w:t xml:space="preserve">foundation for </w:t>
      </w:r>
      <w:r w:rsidR="009267C6">
        <w:t xml:space="preserve">a </w:t>
      </w:r>
      <w:r>
        <w:t xml:space="preserve">second level </w:t>
      </w:r>
      <w:r w:rsidR="009267C6">
        <w:t xml:space="preserve">of </w:t>
      </w:r>
      <w:r>
        <w:t xml:space="preserve">modularity. Specifically, the capabilities of the airway (head segment), abdominal exam (torso segment), ultrasound (torso segment), </w:t>
      </w:r>
      <w:r w:rsidR="009267C6">
        <w:t>and laparotomy</w:t>
      </w:r>
      <w:r>
        <w:t xml:space="preserve"> (torso segment) require the capabilities of the Torso module itself. Physically, the airway, abdominal exam, and laparotomy modules are removable, while the ultrasound module is permanently integrated into this manikin’s torso. </w:t>
      </w:r>
    </w:p>
    <w:p w14:paraId="000000F6" w14:textId="77777777" w:rsidR="008867A6" w:rsidRDefault="00A11D1E">
      <w:pPr>
        <w:jc w:val="center"/>
      </w:pPr>
      <w:r>
        <w:rPr>
          <w:noProof/>
        </w:rPr>
        <w:lastRenderedPageBreak/>
        <w:drawing>
          <wp:inline distT="114300" distB="114300" distL="114300" distR="114300" wp14:anchorId="5EE0059D" wp14:editId="53444E32">
            <wp:extent cx="5734050" cy="4813300"/>
            <wp:effectExtent l="0" t="0" r="0" b="0"/>
            <wp:docPr id="164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7"/>
                    <a:srcRect/>
                    <a:stretch>
                      <a:fillRect/>
                    </a:stretch>
                  </pic:blipFill>
                  <pic:spPr>
                    <a:xfrm>
                      <a:off x="0" y="0"/>
                      <a:ext cx="5734050" cy="4813300"/>
                    </a:xfrm>
                    <a:prstGeom prst="rect">
                      <a:avLst/>
                    </a:prstGeom>
                    <a:ln/>
                  </pic:spPr>
                </pic:pic>
              </a:graphicData>
            </a:graphic>
          </wp:inline>
        </w:drawing>
      </w:r>
    </w:p>
    <w:p w14:paraId="42A70598" w14:textId="04D48D22" w:rsidR="00A64237" w:rsidRPr="00A64237" w:rsidRDefault="00A64237" w:rsidP="00A64237">
      <w:pPr>
        <w:pStyle w:val="Caption"/>
        <w:jc w:val="center"/>
        <w:rPr>
          <w:sz w:val="24"/>
          <w:szCs w:val="24"/>
        </w:rPr>
      </w:pPr>
      <w:bookmarkStart w:id="24" w:name="_heading=h.43ky6rz" w:colFirst="0" w:colLast="0"/>
      <w:bookmarkStart w:id="25" w:name="_heading=h.svhhajmd0hxt" w:colFirst="0" w:colLast="0"/>
      <w:bookmarkStart w:id="26" w:name="_Toc20300085"/>
      <w:bookmarkEnd w:id="24"/>
      <w:bookmarkEnd w:id="25"/>
      <w:r w:rsidRPr="00A64237">
        <w:rPr>
          <w:sz w:val="24"/>
          <w:szCs w:val="24"/>
        </w:rPr>
        <w:t xml:space="preserve">Figure </w:t>
      </w:r>
      <w:r w:rsidRPr="00A64237">
        <w:rPr>
          <w:sz w:val="24"/>
          <w:szCs w:val="24"/>
        </w:rPr>
        <w:fldChar w:fldCharType="begin"/>
      </w:r>
      <w:r w:rsidRPr="00A64237">
        <w:rPr>
          <w:sz w:val="24"/>
          <w:szCs w:val="24"/>
        </w:rPr>
        <w:instrText xml:space="preserve"> SEQ Figure \* ARABIC </w:instrText>
      </w:r>
      <w:r w:rsidRPr="00A64237">
        <w:rPr>
          <w:sz w:val="24"/>
          <w:szCs w:val="24"/>
        </w:rPr>
        <w:fldChar w:fldCharType="separate"/>
      </w:r>
      <w:r w:rsidR="00117E12">
        <w:rPr>
          <w:noProof/>
          <w:sz w:val="24"/>
          <w:szCs w:val="24"/>
        </w:rPr>
        <w:t>4</w:t>
      </w:r>
      <w:r w:rsidRPr="00A64237">
        <w:rPr>
          <w:sz w:val="24"/>
          <w:szCs w:val="24"/>
        </w:rPr>
        <w:fldChar w:fldCharType="end"/>
      </w:r>
      <w:r w:rsidRPr="00A64237">
        <w:rPr>
          <w:sz w:val="24"/>
          <w:szCs w:val="24"/>
        </w:rPr>
        <w:t>: Physical segmentation of modules.</w:t>
      </w:r>
      <w:bookmarkEnd w:id="26"/>
    </w:p>
    <w:p w14:paraId="000000F8" w14:textId="66DAB6FE" w:rsidR="008867A6" w:rsidRDefault="00A11D1E">
      <w:r>
        <w:t>Digital modules include six tablet applications; Virtual Patient, Patient Monitor, Ventilator, Urine Meter, Labs, and an IV Pump. When clinically relevant, a combination of these modules are to be used during the scenario. Each module is connected to the AMM Core and requires the system’s physiology engine to output the appropriate patient vitals. This is another demonstration of modular integration to the AMM platform.</w:t>
      </w:r>
    </w:p>
    <w:p w14:paraId="6FAB112D" w14:textId="77777777" w:rsidR="00A64237" w:rsidRDefault="00A64237"/>
    <w:p w14:paraId="000000F9" w14:textId="00A625C8" w:rsidR="008867A6" w:rsidRDefault="00A11D1E">
      <w:bookmarkStart w:id="27" w:name="_heading=h.7cv3bqnapbza" w:colFirst="0" w:colLast="0"/>
      <w:bookmarkEnd w:id="27"/>
      <w:r>
        <w:t>The AMM platform utilizes physical and digital modules to integrate a combination of clinical skills. This test is intended to examine the function of the AMM platform, not the function of the modules. However, it is necessary to integrate the aforementioned modules to test the AMM platform. Therefore, this test is to be performed under the assumption that the modules are fully functional and compatible with the AMM standards. Test failures are not attributed to a module alone, but rather the performance of the AMM platform.</w:t>
      </w:r>
    </w:p>
    <w:p w14:paraId="658C28C0" w14:textId="77777777" w:rsidR="00366039" w:rsidRDefault="00366039"/>
    <w:p w14:paraId="000000FA" w14:textId="77777777" w:rsidR="008867A6" w:rsidRDefault="00A11D1E">
      <w:pPr>
        <w:pStyle w:val="Heading3"/>
        <w:numPr>
          <w:ilvl w:val="2"/>
          <w:numId w:val="13"/>
        </w:numPr>
        <w:rPr>
          <w:b/>
        </w:rPr>
      </w:pPr>
      <w:bookmarkStart w:id="28" w:name="_Toc20307062"/>
      <w:r>
        <w:rPr>
          <w:b/>
        </w:rPr>
        <w:t>Test Requirements</w:t>
      </w:r>
      <w:bookmarkEnd w:id="28"/>
    </w:p>
    <w:p w14:paraId="000000FB" w14:textId="77777777" w:rsidR="008867A6" w:rsidRDefault="00A11D1E">
      <w:r>
        <w:t xml:space="preserve">The following is a list of qualitative test requirements that follow the expectations of the educational scenario developed by the ACS. Each step will be evaluated under the objective performance parameters described in the data sheet.   </w:t>
      </w:r>
    </w:p>
    <w:p w14:paraId="000000FC" w14:textId="77777777" w:rsidR="008867A6" w:rsidRDefault="00A11D1E">
      <w:pPr>
        <w:numPr>
          <w:ilvl w:val="0"/>
          <w:numId w:val="7"/>
        </w:numPr>
      </w:pPr>
      <w:r>
        <w:t>Initialize AMM platform</w:t>
      </w:r>
    </w:p>
    <w:p w14:paraId="000000FD" w14:textId="77777777" w:rsidR="008867A6" w:rsidRDefault="00A11D1E">
      <w:pPr>
        <w:numPr>
          <w:ilvl w:val="0"/>
          <w:numId w:val="7"/>
        </w:numPr>
      </w:pPr>
      <w:r>
        <w:t>Connect relevant modules</w:t>
      </w:r>
    </w:p>
    <w:p w14:paraId="000000FE" w14:textId="77777777" w:rsidR="008867A6" w:rsidRDefault="00A11D1E">
      <w:pPr>
        <w:numPr>
          <w:ilvl w:val="0"/>
          <w:numId w:val="7"/>
        </w:numPr>
      </w:pPr>
      <w:r>
        <w:t>Start IV fluids by inserting catheter and administering fluids</w:t>
      </w:r>
    </w:p>
    <w:p w14:paraId="000000FF" w14:textId="77777777" w:rsidR="008867A6" w:rsidRDefault="00A11D1E">
      <w:pPr>
        <w:numPr>
          <w:ilvl w:val="0"/>
          <w:numId w:val="7"/>
        </w:numPr>
      </w:pPr>
      <w:r>
        <w:t xml:space="preserve">Perform bag-valve mask ventilation </w:t>
      </w:r>
    </w:p>
    <w:p w14:paraId="00000100" w14:textId="77777777" w:rsidR="008867A6" w:rsidRDefault="00A11D1E">
      <w:pPr>
        <w:numPr>
          <w:ilvl w:val="0"/>
          <w:numId w:val="7"/>
        </w:numPr>
      </w:pPr>
      <w:r>
        <w:t xml:space="preserve">Intubate the patient </w:t>
      </w:r>
    </w:p>
    <w:p w14:paraId="00000101" w14:textId="77777777" w:rsidR="008867A6" w:rsidRDefault="00A11D1E">
      <w:pPr>
        <w:numPr>
          <w:ilvl w:val="0"/>
          <w:numId w:val="7"/>
        </w:numPr>
      </w:pPr>
      <w:r>
        <w:lastRenderedPageBreak/>
        <w:t>Perform abdominal palpation exam</w:t>
      </w:r>
    </w:p>
    <w:p w14:paraId="00000102" w14:textId="77777777" w:rsidR="008867A6" w:rsidRDefault="00A11D1E">
      <w:pPr>
        <w:numPr>
          <w:ilvl w:val="0"/>
          <w:numId w:val="7"/>
        </w:numPr>
      </w:pPr>
      <w:r>
        <w:t>Perform abdominal ultrasound</w:t>
      </w:r>
    </w:p>
    <w:p w14:paraId="00000103" w14:textId="77777777" w:rsidR="008867A6" w:rsidRDefault="00A11D1E">
      <w:pPr>
        <w:numPr>
          <w:ilvl w:val="0"/>
          <w:numId w:val="7"/>
        </w:numPr>
      </w:pPr>
      <w:r>
        <w:t xml:space="preserve">Perform a laparotomy </w:t>
      </w:r>
    </w:p>
    <w:p w14:paraId="00000104" w14:textId="77777777" w:rsidR="008867A6" w:rsidRDefault="00A11D1E">
      <w:pPr>
        <w:numPr>
          <w:ilvl w:val="1"/>
          <w:numId w:val="7"/>
        </w:numPr>
      </w:pPr>
      <w:r>
        <w:t>Splenectomy</w:t>
      </w:r>
    </w:p>
    <w:p w14:paraId="00000105" w14:textId="77777777" w:rsidR="008867A6" w:rsidRDefault="00A11D1E">
      <w:pPr>
        <w:numPr>
          <w:ilvl w:val="1"/>
          <w:numId w:val="7"/>
        </w:numPr>
      </w:pPr>
      <w:r>
        <w:t>Bladder repair</w:t>
      </w:r>
    </w:p>
    <w:p w14:paraId="00000106" w14:textId="77777777" w:rsidR="008867A6" w:rsidRDefault="00A11D1E">
      <w:pPr>
        <w:numPr>
          <w:ilvl w:val="1"/>
          <w:numId w:val="7"/>
        </w:numPr>
      </w:pPr>
      <w:r>
        <w:t>IVC repair</w:t>
      </w:r>
    </w:p>
    <w:p w14:paraId="00000107" w14:textId="77777777" w:rsidR="008867A6" w:rsidRDefault="00A11D1E">
      <w:pPr>
        <w:numPr>
          <w:ilvl w:val="0"/>
          <w:numId w:val="7"/>
        </w:numPr>
      </w:pPr>
      <w:r>
        <w:t>Clean the system</w:t>
      </w:r>
    </w:p>
    <w:p w14:paraId="00000108" w14:textId="77777777" w:rsidR="008867A6" w:rsidRDefault="00A11D1E">
      <w:pPr>
        <w:numPr>
          <w:ilvl w:val="1"/>
          <w:numId w:val="7"/>
        </w:numPr>
      </w:pPr>
      <w:r>
        <w:t>Flush out blood simulant</w:t>
      </w:r>
    </w:p>
    <w:p w14:paraId="00000109" w14:textId="77777777" w:rsidR="008867A6" w:rsidRDefault="00A11D1E">
      <w:pPr>
        <w:numPr>
          <w:ilvl w:val="1"/>
          <w:numId w:val="7"/>
        </w:numPr>
      </w:pPr>
      <w:r>
        <w:t>Purge the fluidics system</w:t>
      </w:r>
    </w:p>
    <w:p w14:paraId="0000010A" w14:textId="77777777" w:rsidR="008867A6" w:rsidRDefault="00A11D1E">
      <w:pPr>
        <w:numPr>
          <w:ilvl w:val="1"/>
          <w:numId w:val="7"/>
        </w:numPr>
      </w:pPr>
      <w:r>
        <w:t>Shut down the modules and platform</w:t>
      </w:r>
    </w:p>
    <w:p w14:paraId="0000010B" w14:textId="77777777" w:rsidR="008867A6" w:rsidRDefault="008867A6"/>
    <w:p w14:paraId="0000010C" w14:textId="77777777" w:rsidR="008867A6" w:rsidRDefault="00A11D1E">
      <w:pPr>
        <w:pStyle w:val="Heading3"/>
        <w:numPr>
          <w:ilvl w:val="2"/>
          <w:numId w:val="13"/>
        </w:numPr>
        <w:rPr>
          <w:b/>
        </w:rPr>
      </w:pPr>
      <w:bookmarkStart w:id="29" w:name="_Toc20307063"/>
      <w:r>
        <w:rPr>
          <w:b/>
        </w:rPr>
        <w:t>Test Equipment</w:t>
      </w:r>
      <w:bookmarkEnd w:id="29"/>
      <w:r>
        <w:rPr>
          <w:b/>
        </w:rPr>
        <w:t xml:space="preserve"> </w:t>
      </w:r>
    </w:p>
    <w:p w14:paraId="0000010D" w14:textId="77777777" w:rsidR="008867A6" w:rsidRDefault="00A11D1E">
      <w:r>
        <w:t xml:space="preserve">No special test equipment is required, the manikin system is self-contained with built-in capability to record and store data throughout the scenario. Physical requirements include full assembly of the manikin, fluidics and power supply, six tablets, a laptop, and medical equipment described in the AMM Scenario Form document. </w:t>
      </w:r>
    </w:p>
    <w:p w14:paraId="0000010E" w14:textId="77777777" w:rsidR="008867A6" w:rsidRDefault="008867A6"/>
    <w:p w14:paraId="0000010F" w14:textId="010429F3" w:rsidR="008867A6" w:rsidRDefault="00A11D1E">
      <w:pPr>
        <w:pStyle w:val="Heading3"/>
        <w:numPr>
          <w:ilvl w:val="2"/>
          <w:numId w:val="13"/>
        </w:numPr>
        <w:rPr>
          <w:b/>
        </w:rPr>
      </w:pPr>
      <w:bookmarkStart w:id="30" w:name="_Toc20307064"/>
      <w:r>
        <w:rPr>
          <w:b/>
        </w:rPr>
        <w:t>Test Procedure</w:t>
      </w:r>
      <w:bookmarkEnd w:id="30"/>
    </w:p>
    <w:p w14:paraId="00000110" w14:textId="77777777" w:rsidR="008867A6" w:rsidRDefault="00A11D1E">
      <w:r>
        <w:t xml:space="preserve">Each step in the scenario test procedure assumes that the modules are functional. Testing is performed to evaluate the AMM platform, while errors attributed to the module, user, or participants are not considered. Additional user operations regarding the scenario and technical set-up are described in CDRL A006 User Manual.  </w:t>
      </w:r>
    </w:p>
    <w:p w14:paraId="00000111" w14:textId="77777777" w:rsidR="008867A6" w:rsidRDefault="008867A6"/>
    <w:p w14:paraId="33A3D2E3" w14:textId="2ED1691B" w:rsidR="004E25D9" w:rsidRPr="00A64237" w:rsidRDefault="00A11D1E" w:rsidP="00A64237">
      <w:pPr>
        <w:pStyle w:val="Heading4"/>
        <w:numPr>
          <w:ilvl w:val="3"/>
          <w:numId w:val="13"/>
        </w:numPr>
        <w:rPr>
          <w:b/>
          <w:bCs/>
        </w:rPr>
      </w:pPr>
      <w:bookmarkStart w:id="31" w:name="_Toc20307065"/>
      <w:r w:rsidRPr="00A64237">
        <w:rPr>
          <w:b/>
          <w:bCs/>
        </w:rPr>
        <w:t>Pre-Scenario AMM Platform Test</w:t>
      </w:r>
      <w:bookmarkEnd w:id="31"/>
      <w:r w:rsidRPr="00A64237">
        <w:rPr>
          <w:b/>
          <w:bCs/>
        </w:rPr>
        <w:t xml:space="preserve"> </w:t>
      </w:r>
    </w:p>
    <w:p w14:paraId="00000113" w14:textId="77777777" w:rsidR="008867A6" w:rsidRDefault="00A11D1E">
      <w:r>
        <w:t>These steps are required to prepare the system to conduct the ACS scenario described in the AMM Scenario Form document.</w:t>
      </w:r>
    </w:p>
    <w:p w14:paraId="00000114" w14:textId="77777777" w:rsidR="008867A6" w:rsidRDefault="008867A6"/>
    <w:p w14:paraId="00000115" w14:textId="402E46AD" w:rsidR="008867A6" w:rsidRPr="00A64237" w:rsidRDefault="00A11D1E" w:rsidP="00A64237">
      <w:pPr>
        <w:pStyle w:val="Heading5"/>
        <w:numPr>
          <w:ilvl w:val="4"/>
          <w:numId w:val="13"/>
        </w:numPr>
        <w:rPr>
          <w:b/>
          <w:bCs/>
        </w:rPr>
      </w:pPr>
      <w:bookmarkStart w:id="32" w:name="_heading=h.1zfixwlg69kk" w:colFirst="0" w:colLast="0"/>
      <w:bookmarkStart w:id="33" w:name="_Toc20307066"/>
      <w:bookmarkEnd w:id="32"/>
      <w:r w:rsidRPr="00A64237">
        <w:rPr>
          <w:b/>
          <w:bCs/>
        </w:rPr>
        <w:t>Step 1 – Assemble the manikin and booting up the system</w:t>
      </w:r>
      <w:bookmarkEnd w:id="33"/>
    </w:p>
    <w:p w14:paraId="00000116" w14:textId="77777777" w:rsidR="008867A6" w:rsidRDefault="00A11D1E">
      <w:r>
        <w:t>Connect the module segments, head, arms, and legs to the manikin torso with the standard connectors. Ensure that the umbilical is connected to the fluidics tower and power. Power up the system.</w:t>
      </w:r>
    </w:p>
    <w:p w14:paraId="00000117" w14:textId="77777777" w:rsidR="008867A6" w:rsidRDefault="008867A6"/>
    <w:p w14:paraId="00000118" w14:textId="5928FDEF" w:rsidR="008867A6" w:rsidRDefault="004E25D9" w:rsidP="00A64237">
      <w:pPr>
        <w:pStyle w:val="Heading5"/>
        <w:numPr>
          <w:ilvl w:val="0"/>
          <w:numId w:val="0"/>
        </w:numPr>
        <w:ind w:left="990" w:hanging="990"/>
      </w:pPr>
      <w:bookmarkStart w:id="34" w:name="_Toc20307067"/>
      <w:r w:rsidRPr="00A64237">
        <w:rPr>
          <w:b/>
          <w:bCs/>
        </w:rPr>
        <w:t>3.1.6.1.2</w:t>
      </w:r>
      <w:r>
        <w:rPr>
          <w:b/>
          <w:bCs/>
        </w:rPr>
        <w:tab/>
      </w:r>
      <w:r w:rsidR="00A11D1E" w:rsidRPr="00A64237">
        <w:rPr>
          <w:b/>
          <w:bCs/>
        </w:rPr>
        <w:t>Step 2 – Verify the technical user interface appears</w:t>
      </w:r>
      <w:bookmarkEnd w:id="34"/>
    </w:p>
    <w:p w14:paraId="63B3D8F4" w14:textId="14A2A74C" w:rsidR="004E25D9" w:rsidRDefault="00A11D1E">
      <w:r>
        <w:t>Connect a tablet or laptop to the AMM network. Enter the private IP address assigned to the network hardware to access the user interface to search for the user interface. The main dashboard will appear, as shown in Figure 5. If the AMM network is not running, this page and the subpages will not load.</w:t>
      </w:r>
    </w:p>
    <w:p w14:paraId="00000119" w14:textId="1FD2592D" w:rsidR="008867A6" w:rsidRDefault="00A11D1E">
      <w:r>
        <w:t xml:space="preserve"> </w:t>
      </w:r>
    </w:p>
    <w:p w14:paraId="0000011C" w14:textId="5F62B808" w:rsidR="008867A6" w:rsidRPr="00A64237" w:rsidRDefault="00A11D1E" w:rsidP="00A64237">
      <w:r>
        <w:rPr>
          <w:noProof/>
        </w:rPr>
        <w:drawing>
          <wp:inline distT="114300" distB="114300" distL="114300" distR="114300" wp14:anchorId="7E78BF28" wp14:editId="794A706B">
            <wp:extent cx="6287770" cy="2507732"/>
            <wp:effectExtent l="0" t="0" r="0" b="0"/>
            <wp:docPr id="164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8"/>
                    <a:srcRect/>
                    <a:stretch>
                      <a:fillRect/>
                    </a:stretch>
                  </pic:blipFill>
                  <pic:spPr>
                    <a:xfrm>
                      <a:off x="0" y="0"/>
                      <a:ext cx="6287770" cy="2507732"/>
                    </a:xfrm>
                    <a:prstGeom prst="rect">
                      <a:avLst/>
                    </a:prstGeom>
                    <a:ln/>
                  </pic:spPr>
                </pic:pic>
              </a:graphicData>
            </a:graphic>
          </wp:inline>
        </w:drawing>
      </w:r>
    </w:p>
    <w:p w14:paraId="19423E9C" w14:textId="27BAF154" w:rsidR="00A64237" w:rsidRPr="00A64237" w:rsidRDefault="00A64237" w:rsidP="00A64237">
      <w:pPr>
        <w:pStyle w:val="Caption"/>
        <w:jc w:val="center"/>
        <w:rPr>
          <w:sz w:val="24"/>
          <w:szCs w:val="24"/>
        </w:rPr>
      </w:pPr>
      <w:bookmarkStart w:id="35" w:name="_Toc20300086"/>
      <w:r w:rsidRPr="00A64237">
        <w:rPr>
          <w:sz w:val="24"/>
          <w:szCs w:val="24"/>
        </w:rPr>
        <w:lastRenderedPageBreak/>
        <w:t xml:space="preserve">Figure </w:t>
      </w:r>
      <w:r w:rsidRPr="00A64237">
        <w:rPr>
          <w:sz w:val="24"/>
          <w:szCs w:val="24"/>
        </w:rPr>
        <w:fldChar w:fldCharType="begin"/>
      </w:r>
      <w:r w:rsidRPr="00A64237">
        <w:rPr>
          <w:sz w:val="24"/>
          <w:szCs w:val="24"/>
        </w:rPr>
        <w:instrText xml:space="preserve"> SEQ Figure \* ARABIC </w:instrText>
      </w:r>
      <w:r w:rsidRPr="00A64237">
        <w:rPr>
          <w:sz w:val="24"/>
          <w:szCs w:val="24"/>
        </w:rPr>
        <w:fldChar w:fldCharType="separate"/>
      </w:r>
      <w:r w:rsidR="00117E12">
        <w:rPr>
          <w:noProof/>
          <w:sz w:val="24"/>
          <w:szCs w:val="24"/>
        </w:rPr>
        <w:t>5</w:t>
      </w:r>
      <w:r w:rsidRPr="00A64237">
        <w:rPr>
          <w:sz w:val="24"/>
          <w:szCs w:val="24"/>
        </w:rPr>
        <w:fldChar w:fldCharType="end"/>
      </w:r>
      <w:r w:rsidRPr="00A64237">
        <w:rPr>
          <w:sz w:val="24"/>
          <w:szCs w:val="24"/>
        </w:rPr>
        <w:t>: User interface home page.</w:t>
      </w:r>
      <w:bookmarkEnd w:id="35"/>
    </w:p>
    <w:p w14:paraId="0000011D" w14:textId="702230A4" w:rsidR="008867A6" w:rsidRPr="00A64237" w:rsidRDefault="00A11D1E" w:rsidP="00A64237">
      <w:pPr>
        <w:pStyle w:val="Heading5"/>
        <w:numPr>
          <w:ilvl w:val="4"/>
          <w:numId w:val="32"/>
        </w:numPr>
        <w:rPr>
          <w:b/>
          <w:bCs/>
        </w:rPr>
      </w:pPr>
      <w:bookmarkStart w:id="36" w:name="_heading=h.f9jyrwdxxu6c" w:colFirst="0" w:colLast="0"/>
      <w:bookmarkStart w:id="37" w:name="_Toc20307068"/>
      <w:bookmarkEnd w:id="36"/>
      <w:r w:rsidRPr="00A64237">
        <w:rPr>
          <w:b/>
          <w:bCs/>
        </w:rPr>
        <w:t>Step 3 – Verify the AMM Core modules are running</w:t>
      </w:r>
      <w:bookmarkEnd w:id="37"/>
      <w:r w:rsidRPr="00A64237">
        <w:rPr>
          <w:b/>
          <w:bCs/>
        </w:rPr>
        <w:t xml:space="preserve"> </w:t>
      </w:r>
    </w:p>
    <w:p w14:paraId="0000011E" w14:textId="12E4AD54" w:rsidR="008867A6" w:rsidRDefault="00A11D1E">
      <w:r>
        <w:t xml:space="preserve">The AMM Core Software modules must be powered on before other modules can connect to the AMM platform. The services tab on the user interface provides real time information regarding the core module status. Verify that every module is “running” in the first column on the screen, as shown in Figure 6. If a module is not running, either restart the individual module under the Actions column, or press the restart all button to restart all core modules. </w:t>
      </w:r>
    </w:p>
    <w:p w14:paraId="69DA3A25" w14:textId="77777777" w:rsidR="004E25D9" w:rsidRDefault="004E25D9"/>
    <w:p w14:paraId="0000011F" w14:textId="08232B78" w:rsidR="008867A6" w:rsidRDefault="00A11D1E">
      <w:r>
        <w:t>Click on the Fluidics, Torso, IV Arm, and AbSim tabs to verify that the run time of these modules is shorter than the Core modules. This indicates that the Core modules were running and allowing other modules to connect appropriately with the publish-subscribe pattern.</w:t>
      </w:r>
    </w:p>
    <w:p w14:paraId="4847483A" w14:textId="77777777" w:rsidR="00A30A87" w:rsidRDefault="00A30A87"/>
    <w:p w14:paraId="00000120" w14:textId="77777777" w:rsidR="008867A6" w:rsidRDefault="00A11D1E">
      <w:r>
        <w:rPr>
          <w:noProof/>
        </w:rPr>
        <w:drawing>
          <wp:inline distT="114300" distB="114300" distL="114300" distR="114300" wp14:anchorId="37C7A1B2" wp14:editId="00930801">
            <wp:extent cx="6492240" cy="2946400"/>
            <wp:effectExtent l="0" t="0" r="0" b="0"/>
            <wp:docPr id="164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a:srcRect/>
                    <a:stretch>
                      <a:fillRect/>
                    </a:stretch>
                  </pic:blipFill>
                  <pic:spPr>
                    <a:xfrm>
                      <a:off x="0" y="0"/>
                      <a:ext cx="6492240" cy="2946400"/>
                    </a:xfrm>
                    <a:prstGeom prst="rect">
                      <a:avLst/>
                    </a:prstGeom>
                    <a:ln/>
                  </pic:spPr>
                </pic:pic>
              </a:graphicData>
            </a:graphic>
          </wp:inline>
        </w:drawing>
      </w:r>
      <w:r>
        <w:t xml:space="preserve"> </w:t>
      </w:r>
    </w:p>
    <w:p w14:paraId="00000121" w14:textId="01AB97FC" w:rsidR="008867A6" w:rsidRDefault="008867A6" w:rsidP="00A64237">
      <w:pPr>
        <w:rPr>
          <w:i/>
        </w:rPr>
      </w:pPr>
    </w:p>
    <w:p w14:paraId="2EF25BC4" w14:textId="790B40A4" w:rsidR="00A64237" w:rsidRPr="00A64237" w:rsidRDefault="00A64237" w:rsidP="00A64237">
      <w:pPr>
        <w:pStyle w:val="Caption"/>
        <w:jc w:val="center"/>
        <w:rPr>
          <w:i w:val="0"/>
          <w:sz w:val="24"/>
          <w:szCs w:val="24"/>
        </w:rPr>
      </w:pPr>
      <w:bookmarkStart w:id="38" w:name="_Toc20300087"/>
      <w:r w:rsidRPr="00A64237">
        <w:rPr>
          <w:sz w:val="24"/>
          <w:szCs w:val="24"/>
        </w:rPr>
        <w:t xml:space="preserve">Figure </w:t>
      </w:r>
      <w:r w:rsidRPr="00A64237">
        <w:rPr>
          <w:sz w:val="24"/>
          <w:szCs w:val="24"/>
        </w:rPr>
        <w:fldChar w:fldCharType="begin"/>
      </w:r>
      <w:r w:rsidRPr="00A64237">
        <w:rPr>
          <w:sz w:val="24"/>
          <w:szCs w:val="24"/>
        </w:rPr>
        <w:instrText xml:space="preserve"> SEQ Figure \* ARABIC </w:instrText>
      </w:r>
      <w:r w:rsidRPr="00A64237">
        <w:rPr>
          <w:sz w:val="24"/>
          <w:szCs w:val="24"/>
        </w:rPr>
        <w:fldChar w:fldCharType="separate"/>
      </w:r>
      <w:r w:rsidR="00117E12">
        <w:rPr>
          <w:noProof/>
          <w:sz w:val="24"/>
          <w:szCs w:val="24"/>
        </w:rPr>
        <w:t>6</w:t>
      </w:r>
      <w:r w:rsidRPr="00A64237">
        <w:rPr>
          <w:sz w:val="24"/>
          <w:szCs w:val="24"/>
        </w:rPr>
        <w:fldChar w:fldCharType="end"/>
      </w:r>
      <w:r w:rsidRPr="00A64237">
        <w:rPr>
          <w:sz w:val="24"/>
          <w:szCs w:val="24"/>
        </w:rPr>
        <w:t>: Running AMM Core services.</w:t>
      </w:r>
      <w:bookmarkEnd w:id="38"/>
    </w:p>
    <w:p w14:paraId="00000122" w14:textId="77777777" w:rsidR="008867A6" w:rsidRDefault="008867A6"/>
    <w:p w14:paraId="00000123" w14:textId="06D17715" w:rsidR="008867A6" w:rsidRPr="00A64237" w:rsidRDefault="00A11D1E" w:rsidP="00A64237">
      <w:pPr>
        <w:pStyle w:val="Heading5"/>
        <w:numPr>
          <w:ilvl w:val="4"/>
          <w:numId w:val="32"/>
        </w:numPr>
        <w:rPr>
          <w:b/>
          <w:bCs/>
        </w:rPr>
      </w:pPr>
      <w:bookmarkStart w:id="39" w:name="_Toc20307069"/>
      <w:r w:rsidRPr="00A64237">
        <w:rPr>
          <w:b/>
          <w:bCs/>
        </w:rPr>
        <w:t>Step 4 – Make sure that all connected modules competed startup successfully</w:t>
      </w:r>
      <w:bookmarkEnd w:id="39"/>
    </w:p>
    <w:p w14:paraId="00000124" w14:textId="77777777" w:rsidR="008867A6" w:rsidRDefault="00A11D1E">
      <w:pPr>
        <w:rPr>
          <w:sz w:val="16"/>
          <w:szCs w:val="16"/>
        </w:rPr>
      </w:pPr>
      <w:r>
        <w:t xml:space="preserve">Once the core is running, identify if a module is successfully connected, indicating that it has shared its capabilities and is subscribed to the appropriate data. There are several test methods to verify module connection. Firstly, the module manager nominally tracks module capabilities. At this point, verification of a successful handshake between the module manager and an individual module is indicated on the main dashboard. If the number above “Modules Connected” is clicked, the user will be directed to the Modules page, which lists core modules and other modules in their respective tabs. If a module unexpectedly disconnects, a push notification will be displayed on the interface, the module name will turn red on the Modules page, and the number of modules connected will decrease. </w:t>
      </w:r>
    </w:p>
    <w:p w14:paraId="00000125" w14:textId="77777777" w:rsidR="008867A6" w:rsidRDefault="00A11D1E">
      <w:r>
        <w:t>Modules may connect to the incorrect network, even if they are powered on. To test that the module is running on the AMM specific network, utilize the web Admin Panel to identify if the module is a network client.</w:t>
      </w:r>
    </w:p>
    <w:p w14:paraId="00000126" w14:textId="77777777" w:rsidR="008867A6" w:rsidRDefault="00A11D1E">
      <w:r>
        <w:t xml:space="preserve"> </w:t>
      </w:r>
    </w:p>
    <w:p w14:paraId="00000127" w14:textId="518DD22F" w:rsidR="008867A6" w:rsidRPr="00A64237" w:rsidRDefault="00A11D1E" w:rsidP="00A64237">
      <w:pPr>
        <w:pStyle w:val="Heading5"/>
        <w:numPr>
          <w:ilvl w:val="4"/>
          <w:numId w:val="32"/>
        </w:numPr>
        <w:rPr>
          <w:b/>
          <w:bCs/>
        </w:rPr>
      </w:pPr>
      <w:bookmarkStart w:id="40" w:name="_Toc20307070"/>
      <w:r w:rsidRPr="00A64237">
        <w:rPr>
          <w:b/>
          <w:bCs/>
        </w:rPr>
        <w:t>Step 5 – Make sure that all virtual modules completed startup successfully</w:t>
      </w:r>
      <w:bookmarkEnd w:id="40"/>
      <w:r w:rsidRPr="00A64237">
        <w:rPr>
          <w:b/>
          <w:bCs/>
        </w:rPr>
        <w:t xml:space="preserve"> </w:t>
      </w:r>
    </w:p>
    <w:p w14:paraId="00000128" w14:textId="00C69751" w:rsidR="008867A6" w:rsidRDefault="00A11D1E">
      <w:r>
        <w:t xml:space="preserve">Virtual modules include the tablet application modules. The tablets must all be connected to the AMM network. The applications begin with a start selector page. Verification that the module is in the AMM network can be found on the upper left corner, where the private IP address is published. If it is the correct address, select “Start”. </w:t>
      </w:r>
    </w:p>
    <w:p w14:paraId="5DA7AED4" w14:textId="77777777" w:rsidR="00C11DF9" w:rsidRDefault="00C11DF9"/>
    <w:p w14:paraId="00000129" w14:textId="77777777" w:rsidR="008867A6" w:rsidRDefault="00A11D1E">
      <w:r>
        <w:t xml:space="preserve">A successful publish-subscribe pattern between the Core and the digital modules can be tested with the same methodologies described in Step 4.  </w:t>
      </w:r>
    </w:p>
    <w:p w14:paraId="0000012A" w14:textId="77777777" w:rsidR="008867A6" w:rsidRDefault="008867A6"/>
    <w:p w14:paraId="0000012B" w14:textId="578BD3C6" w:rsidR="008867A6" w:rsidRPr="00A64237" w:rsidRDefault="00A11D1E" w:rsidP="00A64237">
      <w:pPr>
        <w:pStyle w:val="Heading4"/>
        <w:numPr>
          <w:ilvl w:val="3"/>
          <w:numId w:val="32"/>
        </w:numPr>
        <w:rPr>
          <w:b/>
          <w:bCs/>
        </w:rPr>
      </w:pPr>
      <w:bookmarkStart w:id="41" w:name="_Toc20307071"/>
      <w:r w:rsidRPr="00A64237">
        <w:rPr>
          <w:b/>
          <w:bCs/>
        </w:rPr>
        <w:t>ACS Scenario Test</w:t>
      </w:r>
      <w:bookmarkEnd w:id="41"/>
      <w:r w:rsidRPr="00A64237">
        <w:rPr>
          <w:b/>
          <w:bCs/>
        </w:rPr>
        <w:t xml:space="preserve"> </w:t>
      </w:r>
    </w:p>
    <w:p w14:paraId="0000012C" w14:textId="77777777" w:rsidR="008867A6" w:rsidRDefault="00A11D1E">
      <w:r>
        <w:t xml:space="preserve">Completing the pre-scenario steps prepare the manikin for the ACS scenario. The following steps test whether the expected technical inputs and participant actions during the scenario yield the expected system outputs and function. </w:t>
      </w:r>
    </w:p>
    <w:p w14:paraId="6825BE10" w14:textId="77777777" w:rsidR="00692068" w:rsidRDefault="00692068"/>
    <w:p w14:paraId="1ABAC945" w14:textId="77777777" w:rsidR="00692068" w:rsidRDefault="00692068"/>
    <w:p w14:paraId="3A08C226" w14:textId="77777777" w:rsidR="00692068" w:rsidRDefault="00692068"/>
    <w:p w14:paraId="76DAE568" w14:textId="77777777" w:rsidR="00692068" w:rsidRDefault="00692068"/>
    <w:p w14:paraId="7696B1D9" w14:textId="77777777" w:rsidR="00692068" w:rsidRDefault="00692068"/>
    <w:p w14:paraId="276A9F92" w14:textId="77777777" w:rsidR="00692068" w:rsidRDefault="00692068"/>
    <w:p w14:paraId="640FD122" w14:textId="77777777" w:rsidR="00692068" w:rsidRDefault="00692068"/>
    <w:p w14:paraId="47BE86A7" w14:textId="77777777" w:rsidR="00692068" w:rsidRDefault="00692068"/>
    <w:p w14:paraId="0F8AF8AF" w14:textId="77777777" w:rsidR="00692068" w:rsidRDefault="00692068"/>
    <w:p w14:paraId="177B3408" w14:textId="77777777" w:rsidR="00692068" w:rsidRDefault="00692068"/>
    <w:p w14:paraId="31FE512B" w14:textId="77777777" w:rsidR="00692068" w:rsidRDefault="00692068"/>
    <w:p w14:paraId="3F785BA5" w14:textId="77777777" w:rsidR="00692068" w:rsidRDefault="00692068"/>
    <w:p w14:paraId="1ED3810A" w14:textId="77777777" w:rsidR="00692068" w:rsidRDefault="00692068"/>
    <w:p w14:paraId="28E71C7E" w14:textId="77777777" w:rsidR="00692068" w:rsidRDefault="00692068"/>
    <w:p w14:paraId="4C9F82EE" w14:textId="77777777" w:rsidR="00692068" w:rsidRDefault="00692068"/>
    <w:p w14:paraId="1B814AE3" w14:textId="77777777" w:rsidR="00692068" w:rsidRDefault="00692068"/>
    <w:p w14:paraId="2CF13ECB" w14:textId="77777777" w:rsidR="00692068" w:rsidRDefault="00692068"/>
    <w:p w14:paraId="0946ADD4" w14:textId="77777777" w:rsidR="00692068" w:rsidRDefault="00692068"/>
    <w:p w14:paraId="1C066F31" w14:textId="77777777" w:rsidR="00692068" w:rsidRDefault="00692068"/>
    <w:p w14:paraId="7E5A8BF1" w14:textId="77777777" w:rsidR="00692068" w:rsidRDefault="00692068"/>
    <w:p w14:paraId="09952366" w14:textId="77777777" w:rsidR="00692068" w:rsidRDefault="00692068"/>
    <w:p w14:paraId="587E0745" w14:textId="77777777" w:rsidR="00692068" w:rsidRDefault="00692068"/>
    <w:p w14:paraId="228A0894" w14:textId="77777777" w:rsidR="00692068" w:rsidRDefault="00692068"/>
    <w:p w14:paraId="22702133" w14:textId="77777777" w:rsidR="00692068" w:rsidRDefault="00692068"/>
    <w:p w14:paraId="67D699CF" w14:textId="77777777" w:rsidR="00692068" w:rsidRDefault="00692068"/>
    <w:p w14:paraId="1E2ECB68" w14:textId="77777777" w:rsidR="00692068" w:rsidRDefault="00692068"/>
    <w:p w14:paraId="0000012D" w14:textId="2ED78C51" w:rsidR="008867A6" w:rsidRDefault="00A11D1E">
      <w:r>
        <w:t xml:space="preserve"> </w:t>
      </w:r>
    </w:p>
    <w:p w14:paraId="0000012E" w14:textId="269F3B93" w:rsidR="008867A6" w:rsidRPr="00A64237" w:rsidRDefault="00A11D1E" w:rsidP="00A64237">
      <w:pPr>
        <w:pStyle w:val="Heading5"/>
        <w:numPr>
          <w:ilvl w:val="4"/>
          <w:numId w:val="33"/>
        </w:numPr>
        <w:ind w:left="1080"/>
        <w:rPr>
          <w:b/>
          <w:bCs/>
        </w:rPr>
      </w:pPr>
      <w:bookmarkStart w:id="42" w:name="_heading=h.q3hj95no5p89" w:colFirst="0" w:colLast="0"/>
      <w:bookmarkStart w:id="43" w:name="_Toc20307072"/>
      <w:bookmarkEnd w:id="42"/>
      <w:r w:rsidRPr="00A64237">
        <w:rPr>
          <w:b/>
          <w:bCs/>
        </w:rPr>
        <w:t>Scene 1: Point of Injury</w:t>
      </w:r>
      <w:bookmarkEnd w:id="43"/>
    </w:p>
    <w:p w14:paraId="355030D1" w14:textId="77777777" w:rsidR="00692068" w:rsidRDefault="00692068"/>
    <w:p w14:paraId="0000012F" w14:textId="364C51A9" w:rsidR="008867A6" w:rsidRDefault="006527D7" w:rsidP="006527D7">
      <w:pPr>
        <w:rPr>
          <w:rFonts w:asciiTheme="minorHAnsi" w:hAnsiTheme="minorHAnsi" w:cstheme="minorHAnsi"/>
          <w:iCs/>
        </w:rPr>
      </w:pPr>
      <w:r w:rsidRPr="006527D7">
        <w:rPr>
          <w:rFonts w:asciiTheme="minorHAnsi" w:hAnsiTheme="minorHAnsi" w:cstheme="minorHAnsi"/>
          <w:iCs/>
        </w:rPr>
        <w:t xml:space="preserve">Table 1 </w:t>
      </w:r>
      <w:r>
        <w:rPr>
          <w:rFonts w:asciiTheme="minorHAnsi" w:hAnsiTheme="minorHAnsi" w:cstheme="minorHAnsi"/>
          <w:iCs/>
        </w:rPr>
        <w:t xml:space="preserve">below </w:t>
      </w:r>
      <w:r w:rsidRPr="006527D7">
        <w:rPr>
          <w:rFonts w:asciiTheme="minorHAnsi" w:hAnsiTheme="minorHAnsi" w:cstheme="minorHAnsi"/>
          <w:iCs/>
        </w:rPr>
        <w:t xml:space="preserve">describes step by step operations. Technical inputs are actions performed on the technical side, often from the user interface. User inputs are actions expected to be performed by the scenario participants. The system/modular outputs describe expected function.  </w:t>
      </w:r>
    </w:p>
    <w:p w14:paraId="28E5A028" w14:textId="77777777" w:rsidR="006527D7" w:rsidRPr="006527D7" w:rsidRDefault="006527D7" w:rsidP="006527D7">
      <w:pPr>
        <w:rPr>
          <w:rFonts w:asciiTheme="minorHAnsi" w:hAnsiTheme="minorHAnsi" w:cstheme="minorHAnsi"/>
          <w:iCs/>
        </w:rPr>
      </w:pPr>
    </w:p>
    <w:tbl>
      <w:tblPr>
        <w:tblStyle w:val="affd"/>
        <w:tblW w:w="9675" w:type="dxa"/>
        <w:tblBorders>
          <w:top w:val="nil"/>
          <w:left w:val="nil"/>
          <w:bottom w:val="nil"/>
          <w:right w:val="nil"/>
          <w:insideH w:val="nil"/>
          <w:insideV w:val="nil"/>
        </w:tblBorders>
        <w:tblLayout w:type="fixed"/>
        <w:tblLook w:val="0600" w:firstRow="0" w:lastRow="0" w:firstColumn="0" w:lastColumn="0" w:noHBand="1" w:noVBand="1"/>
      </w:tblPr>
      <w:tblGrid>
        <w:gridCol w:w="643"/>
        <w:gridCol w:w="992"/>
        <w:gridCol w:w="1182"/>
        <w:gridCol w:w="1502"/>
        <w:gridCol w:w="1272"/>
        <w:gridCol w:w="1818"/>
        <w:gridCol w:w="2266"/>
      </w:tblGrid>
      <w:tr w:rsidR="008867A6" w14:paraId="61545C66" w14:textId="77777777" w:rsidTr="006527D7">
        <w:trPr>
          <w:trHeight w:val="320"/>
        </w:trPr>
        <w:tc>
          <w:tcPr>
            <w:tcW w:w="9675" w:type="dxa"/>
            <w:gridSpan w:val="7"/>
            <w:tcBorders>
              <w:top w:val="single" w:sz="8" w:space="0" w:color="000000"/>
              <w:left w:val="single" w:sz="8" w:space="0" w:color="000000"/>
              <w:bottom w:val="single" w:sz="8" w:space="0" w:color="000000"/>
              <w:right w:val="single" w:sz="8" w:space="0" w:color="000000"/>
            </w:tcBorders>
            <w:shd w:val="clear" w:color="auto" w:fill="2E75B5"/>
          </w:tcPr>
          <w:p w14:paraId="00000130" w14:textId="77777777" w:rsidR="008867A6" w:rsidRDefault="00A11D1E">
            <w:pPr>
              <w:ind w:firstLine="45"/>
              <w:rPr>
                <w:b/>
                <w:sz w:val="20"/>
              </w:rPr>
            </w:pPr>
            <w:r>
              <w:rPr>
                <w:b/>
                <w:sz w:val="20"/>
              </w:rPr>
              <w:t>Location: Point of Injury</w:t>
            </w:r>
          </w:p>
        </w:tc>
      </w:tr>
      <w:tr w:rsidR="008867A6" w14:paraId="7C699C27" w14:textId="77777777" w:rsidTr="006527D7">
        <w:trPr>
          <w:trHeight w:val="320"/>
        </w:trPr>
        <w:tc>
          <w:tcPr>
            <w:tcW w:w="6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37" w14:textId="77777777" w:rsidR="008867A6" w:rsidRDefault="00A11D1E">
            <w:pPr>
              <w:ind w:left="-180" w:right="-150" w:firstLine="45"/>
              <w:rPr>
                <w:b/>
                <w:color w:val="44546A"/>
                <w:sz w:val="20"/>
              </w:rPr>
            </w:pPr>
            <w:r>
              <w:rPr>
                <w:b/>
                <w:color w:val="44546A"/>
                <w:sz w:val="20"/>
              </w:rPr>
              <w:t xml:space="preserve">  Step</w:t>
            </w:r>
          </w:p>
        </w:tc>
        <w:tc>
          <w:tcPr>
            <w:tcW w:w="99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38" w14:textId="77777777" w:rsidR="008867A6" w:rsidRDefault="00A11D1E">
            <w:pPr>
              <w:ind w:right="-75"/>
              <w:rPr>
                <w:b/>
                <w:color w:val="44546A"/>
                <w:sz w:val="20"/>
              </w:rPr>
            </w:pPr>
            <w:r>
              <w:rPr>
                <w:b/>
                <w:color w:val="44546A"/>
                <w:sz w:val="20"/>
              </w:rPr>
              <w:t>Modules</w:t>
            </w:r>
          </w:p>
        </w:tc>
        <w:tc>
          <w:tcPr>
            <w:tcW w:w="118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39" w14:textId="77777777" w:rsidR="008867A6" w:rsidRDefault="00A11D1E">
            <w:pPr>
              <w:rPr>
                <w:b/>
                <w:color w:val="44546A"/>
                <w:sz w:val="20"/>
              </w:rPr>
            </w:pPr>
            <w:r>
              <w:rPr>
                <w:b/>
                <w:color w:val="44546A"/>
                <w:sz w:val="20"/>
              </w:rPr>
              <w:t>Capability</w:t>
            </w:r>
          </w:p>
        </w:tc>
        <w:tc>
          <w:tcPr>
            <w:tcW w:w="150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3A" w14:textId="77777777" w:rsidR="008867A6" w:rsidRDefault="00A11D1E">
            <w:pPr>
              <w:ind w:right="-120"/>
              <w:rPr>
                <w:b/>
                <w:color w:val="44546A"/>
                <w:sz w:val="20"/>
              </w:rPr>
            </w:pPr>
            <w:r>
              <w:rPr>
                <w:b/>
                <w:color w:val="44546A"/>
                <w:sz w:val="20"/>
              </w:rPr>
              <w:t>Technical Input</w:t>
            </w:r>
          </w:p>
        </w:tc>
        <w:tc>
          <w:tcPr>
            <w:tcW w:w="127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3B" w14:textId="77777777" w:rsidR="008867A6" w:rsidRDefault="00A11D1E">
            <w:pPr>
              <w:ind w:right="-135"/>
              <w:rPr>
                <w:b/>
                <w:color w:val="44546A"/>
                <w:sz w:val="20"/>
              </w:rPr>
            </w:pPr>
            <w:r>
              <w:rPr>
                <w:b/>
                <w:color w:val="44546A"/>
                <w:sz w:val="20"/>
              </w:rPr>
              <w:t>User Input</w:t>
            </w:r>
          </w:p>
        </w:tc>
        <w:tc>
          <w:tcPr>
            <w:tcW w:w="18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3C" w14:textId="77777777" w:rsidR="008867A6" w:rsidRDefault="00A11D1E">
            <w:pPr>
              <w:ind w:right="-15"/>
              <w:rPr>
                <w:b/>
                <w:color w:val="44546A"/>
                <w:sz w:val="20"/>
              </w:rPr>
            </w:pPr>
            <w:r>
              <w:rPr>
                <w:b/>
                <w:color w:val="44546A"/>
                <w:sz w:val="20"/>
              </w:rPr>
              <w:t>Learner Outcome</w:t>
            </w:r>
          </w:p>
        </w:tc>
        <w:tc>
          <w:tcPr>
            <w:tcW w:w="226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13D" w14:textId="77777777" w:rsidR="008867A6" w:rsidRDefault="00A11D1E">
            <w:pPr>
              <w:ind w:right="-105"/>
              <w:rPr>
                <w:b/>
                <w:color w:val="44546A"/>
                <w:sz w:val="20"/>
              </w:rPr>
            </w:pPr>
            <w:r>
              <w:rPr>
                <w:b/>
                <w:color w:val="44546A"/>
                <w:sz w:val="20"/>
              </w:rPr>
              <w:t>System/Module Output</w:t>
            </w:r>
          </w:p>
        </w:tc>
      </w:tr>
      <w:tr w:rsidR="008867A6" w14:paraId="7A9881F8" w14:textId="77777777" w:rsidTr="006527D7">
        <w:trPr>
          <w:trHeight w:val="1100"/>
        </w:trPr>
        <w:tc>
          <w:tcPr>
            <w:tcW w:w="6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3E" w14:textId="77777777" w:rsidR="008867A6" w:rsidRDefault="00A11D1E">
            <w:pPr>
              <w:ind w:left="-180" w:right="-150" w:firstLine="45"/>
              <w:rPr>
                <w:sz w:val="16"/>
                <w:szCs w:val="16"/>
              </w:rPr>
            </w:pPr>
            <w:r>
              <w:rPr>
                <w:sz w:val="16"/>
                <w:szCs w:val="16"/>
              </w:rPr>
              <w:t xml:space="preserve">  1</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0000013F" w14:textId="77777777" w:rsidR="008867A6" w:rsidRDefault="00A11D1E">
            <w:pPr>
              <w:ind w:right="-75"/>
              <w:rPr>
                <w:sz w:val="16"/>
                <w:szCs w:val="16"/>
              </w:rPr>
            </w:pPr>
            <w:r>
              <w:rPr>
                <w:sz w:val="16"/>
                <w:szCs w:val="16"/>
              </w:rPr>
              <w:t>Patient Monitor</w:t>
            </w:r>
          </w:p>
        </w:tc>
        <w:tc>
          <w:tcPr>
            <w:tcW w:w="1182" w:type="dxa"/>
            <w:tcBorders>
              <w:top w:val="nil"/>
              <w:left w:val="nil"/>
              <w:bottom w:val="single" w:sz="8" w:space="0" w:color="000000"/>
              <w:right w:val="single" w:sz="8" w:space="0" w:color="000000"/>
            </w:tcBorders>
            <w:tcMar>
              <w:top w:w="100" w:type="dxa"/>
              <w:left w:w="100" w:type="dxa"/>
              <w:bottom w:w="100" w:type="dxa"/>
              <w:right w:w="100" w:type="dxa"/>
            </w:tcMar>
          </w:tcPr>
          <w:p w14:paraId="00000140" w14:textId="77777777" w:rsidR="008867A6" w:rsidRDefault="00A11D1E">
            <w:pPr>
              <w:rPr>
                <w:sz w:val="16"/>
                <w:szCs w:val="16"/>
              </w:rPr>
            </w:pPr>
            <w:r>
              <w:rPr>
                <w:sz w:val="16"/>
                <w:szCs w:val="16"/>
              </w:rPr>
              <w:t>Monitoring</w:t>
            </w:r>
          </w:p>
        </w:tc>
        <w:tc>
          <w:tcPr>
            <w:tcW w:w="1502" w:type="dxa"/>
            <w:tcBorders>
              <w:top w:val="nil"/>
              <w:left w:val="nil"/>
              <w:bottom w:val="single" w:sz="8" w:space="0" w:color="000000"/>
              <w:right w:val="single" w:sz="8" w:space="0" w:color="000000"/>
            </w:tcBorders>
            <w:tcMar>
              <w:top w:w="100" w:type="dxa"/>
              <w:left w:w="100" w:type="dxa"/>
              <w:bottom w:w="100" w:type="dxa"/>
              <w:right w:w="100" w:type="dxa"/>
            </w:tcMar>
          </w:tcPr>
          <w:p w14:paraId="00000141" w14:textId="77777777" w:rsidR="008867A6" w:rsidRDefault="00A11D1E">
            <w:pPr>
              <w:ind w:right="-120"/>
              <w:rPr>
                <w:sz w:val="16"/>
                <w:szCs w:val="16"/>
              </w:rPr>
            </w:pPr>
            <w:r>
              <w:rPr>
                <w:sz w:val="16"/>
                <w:szCs w:val="16"/>
              </w:rPr>
              <w:t>Load scene 1, load patient state 1. Start simulation.</w:t>
            </w:r>
          </w:p>
        </w:tc>
        <w:tc>
          <w:tcPr>
            <w:tcW w:w="1272" w:type="dxa"/>
            <w:tcBorders>
              <w:top w:val="nil"/>
              <w:left w:val="nil"/>
              <w:bottom w:val="single" w:sz="8" w:space="0" w:color="000000"/>
              <w:right w:val="single" w:sz="8" w:space="0" w:color="000000"/>
            </w:tcBorders>
            <w:tcMar>
              <w:top w:w="100" w:type="dxa"/>
              <w:left w:w="100" w:type="dxa"/>
              <w:bottom w:w="100" w:type="dxa"/>
              <w:right w:w="100" w:type="dxa"/>
            </w:tcMar>
          </w:tcPr>
          <w:p w14:paraId="00000142" w14:textId="77777777" w:rsidR="008867A6" w:rsidRDefault="00A11D1E">
            <w:pPr>
              <w:ind w:right="-135"/>
              <w:rPr>
                <w:sz w:val="16"/>
                <w:szCs w:val="16"/>
              </w:rPr>
            </w:pPr>
            <w:r>
              <w:rPr>
                <w:sz w:val="16"/>
                <w:szCs w:val="16"/>
              </w:rPr>
              <w:t>Visual inspection,</w:t>
            </w:r>
          </w:p>
          <w:p w14:paraId="00000143" w14:textId="77777777" w:rsidR="008867A6" w:rsidRDefault="00A11D1E">
            <w:pPr>
              <w:ind w:right="-135"/>
              <w:rPr>
                <w:sz w:val="16"/>
                <w:szCs w:val="16"/>
              </w:rPr>
            </w:pPr>
            <w:r>
              <w:rPr>
                <w:sz w:val="16"/>
                <w:szCs w:val="16"/>
              </w:rPr>
              <w:t>initial assessment of the patient's state.</w:t>
            </w:r>
          </w:p>
        </w:tc>
        <w:tc>
          <w:tcPr>
            <w:tcW w:w="1818" w:type="dxa"/>
            <w:tcBorders>
              <w:top w:val="nil"/>
              <w:left w:val="nil"/>
              <w:bottom w:val="single" w:sz="8" w:space="0" w:color="000000"/>
              <w:right w:val="single" w:sz="8" w:space="0" w:color="000000"/>
            </w:tcBorders>
            <w:tcMar>
              <w:top w:w="100" w:type="dxa"/>
              <w:left w:w="100" w:type="dxa"/>
              <w:bottom w:w="100" w:type="dxa"/>
              <w:right w:w="100" w:type="dxa"/>
            </w:tcMar>
          </w:tcPr>
          <w:p w14:paraId="00000144" w14:textId="77777777" w:rsidR="008867A6" w:rsidRDefault="00A11D1E">
            <w:pPr>
              <w:ind w:right="-15"/>
              <w:rPr>
                <w:sz w:val="16"/>
                <w:szCs w:val="16"/>
              </w:rPr>
            </w:pPr>
            <w:r>
              <w:rPr>
                <w:sz w:val="16"/>
                <w:szCs w:val="16"/>
              </w:rPr>
              <w:t>Observes noticeable injuries on left abdomen, head laceration that is not actively bleeding.</w:t>
            </w:r>
          </w:p>
        </w:tc>
        <w:tc>
          <w:tcPr>
            <w:tcW w:w="2266" w:type="dxa"/>
            <w:tcBorders>
              <w:top w:val="nil"/>
              <w:left w:val="nil"/>
              <w:bottom w:val="single" w:sz="8" w:space="0" w:color="000000"/>
              <w:right w:val="single" w:sz="8" w:space="0" w:color="000000"/>
            </w:tcBorders>
            <w:tcMar>
              <w:top w:w="100" w:type="dxa"/>
              <w:left w:w="100" w:type="dxa"/>
              <w:bottom w:w="100" w:type="dxa"/>
              <w:right w:w="100" w:type="dxa"/>
            </w:tcMar>
          </w:tcPr>
          <w:p w14:paraId="00000145" w14:textId="77777777" w:rsidR="008867A6" w:rsidRDefault="00A11D1E">
            <w:pPr>
              <w:ind w:right="-105"/>
              <w:rPr>
                <w:sz w:val="16"/>
                <w:szCs w:val="16"/>
              </w:rPr>
            </w:pPr>
            <w:r>
              <w:rPr>
                <w:sz w:val="16"/>
                <w:szCs w:val="16"/>
              </w:rPr>
              <w:t>Patient vitals will worsen if untreated.</w:t>
            </w:r>
          </w:p>
        </w:tc>
      </w:tr>
      <w:tr w:rsidR="008867A6" w14:paraId="47BF0666" w14:textId="77777777" w:rsidTr="006527D7">
        <w:trPr>
          <w:trHeight w:val="1100"/>
        </w:trPr>
        <w:tc>
          <w:tcPr>
            <w:tcW w:w="6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46" w14:textId="77777777" w:rsidR="008867A6" w:rsidRDefault="00A11D1E">
            <w:pPr>
              <w:ind w:left="-180" w:right="-150" w:firstLine="45"/>
              <w:rPr>
                <w:sz w:val="16"/>
                <w:szCs w:val="16"/>
              </w:rPr>
            </w:pPr>
            <w:r>
              <w:rPr>
                <w:sz w:val="16"/>
                <w:szCs w:val="16"/>
              </w:rPr>
              <w:lastRenderedPageBreak/>
              <w:t xml:space="preserve">  2</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00000147" w14:textId="77777777" w:rsidR="008867A6" w:rsidRDefault="00A11D1E">
            <w:pPr>
              <w:ind w:right="-75"/>
              <w:rPr>
                <w:sz w:val="16"/>
                <w:szCs w:val="16"/>
              </w:rPr>
            </w:pPr>
            <w:r>
              <w:rPr>
                <w:sz w:val="16"/>
                <w:szCs w:val="16"/>
              </w:rPr>
              <w:t>Abdominal Exam, Torso, Virtual Patient</w:t>
            </w:r>
          </w:p>
        </w:tc>
        <w:tc>
          <w:tcPr>
            <w:tcW w:w="1182" w:type="dxa"/>
            <w:tcBorders>
              <w:top w:val="nil"/>
              <w:left w:val="nil"/>
              <w:bottom w:val="single" w:sz="8" w:space="0" w:color="000000"/>
              <w:right w:val="single" w:sz="8" w:space="0" w:color="000000"/>
            </w:tcBorders>
            <w:tcMar>
              <w:top w:w="100" w:type="dxa"/>
              <w:left w:w="100" w:type="dxa"/>
              <w:bottom w:w="100" w:type="dxa"/>
              <w:right w:w="100" w:type="dxa"/>
            </w:tcMar>
          </w:tcPr>
          <w:p w14:paraId="00000148" w14:textId="77777777" w:rsidR="008867A6" w:rsidRDefault="00A11D1E">
            <w:pPr>
              <w:rPr>
                <w:sz w:val="16"/>
                <w:szCs w:val="16"/>
              </w:rPr>
            </w:pPr>
            <w:r>
              <w:rPr>
                <w:sz w:val="16"/>
                <w:szCs w:val="16"/>
              </w:rPr>
              <w:t>Monitoring</w:t>
            </w:r>
          </w:p>
        </w:tc>
        <w:tc>
          <w:tcPr>
            <w:tcW w:w="1502" w:type="dxa"/>
            <w:tcBorders>
              <w:top w:val="nil"/>
              <w:left w:val="nil"/>
              <w:bottom w:val="single" w:sz="8" w:space="0" w:color="000000"/>
              <w:right w:val="single" w:sz="8" w:space="0" w:color="000000"/>
            </w:tcBorders>
            <w:tcMar>
              <w:top w:w="100" w:type="dxa"/>
              <w:left w:w="100" w:type="dxa"/>
              <w:bottom w:w="100" w:type="dxa"/>
              <w:right w:w="100" w:type="dxa"/>
            </w:tcMar>
          </w:tcPr>
          <w:p w14:paraId="00000149" w14:textId="77777777" w:rsidR="008867A6" w:rsidRDefault="00A11D1E">
            <w:pPr>
              <w:ind w:right="-120"/>
              <w:rPr>
                <w:sz w:val="16"/>
                <w:szCs w:val="16"/>
              </w:rPr>
            </w:pPr>
            <w:r>
              <w:rPr>
                <w:sz w:val="16"/>
                <w:szCs w:val="16"/>
              </w:rPr>
              <w:t>Enable splenic trauma and calibrate sensor pad on torso.</w:t>
            </w:r>
          </w:p>
        </w:tc>
        <w:tc>
          <w:tcPr>
            <w:tcW w:w="1272" w:type="dxa"/>
            <w:tcBorders>
              <w:top w:val="nil"/>
              <w:left w:val="nil"/>
              <w:bottom w:val="single" w:sz="8" w:space="0" w:color="000000"/>
              <w:right w:val="single" w:sz="8" w:space="0" w:color="000000"/>
            </w:tcBorders>
            <w:tcMar>
              <w:top w:w="100" w:type="dxa"/>
              <w:left w:w="100" w:type="dxa"/>
              <w:bottom w:w="100" w:type="dxa"/>
              <w:right w:w="100" w:type="dxa"/>
            </w:tcMar>
          </w:tcPr>
          <w:p w14:paraId="0000014A" w14:textId="77777777" w:rsidR="008867A6" w:rsidRDefault="00A11D1E">
            <w:pPr>
              <w:ind w:right="-135"/>
              <w:rPr>
                <w:sz w:val="16"/>
                <w:szCs w:val="16"/>
              </w:rPr>
            </w:pPr>
            <w:r>
              <w:rPr>
                <w:sz w:val="16"/>
                <w:szCs w:val="16"/>
              </w:rPr>
              <w:t>Abdominal palpation exam.</w:t>
            </w:r>
          </w:p>
        </w:tc>
        <w:tc>
          <w:tcPr>
            <w:tcW w:w="1818" w:type="dxa"/>
            <w:tcBorders>
              <w:top w:val="nil"/>
              <w:left w:val="nil"/>
              <w:bottom w:val="single" w:sz="8" w:space="0" w:color="000000"/>
              <w:right w:val="single" w:sz="8" w:space="0" w:color="000000"/>
            </w:tcBorders>
            <w:tcMar>
              <w:top w:w="100" w:type="dxa"/>
              <w:left w:w="100" w:type="dxa"/>
              <w:bottom w:w="100" w:type="dxa"/>
              <w:right w:w="100" w:type="dxa"/>
            </w:tcMar>
          </w:tcPr>
          <w:p w14:paraId="0000014B" w14:textId="77777777" w:rsidR="008867A6" w:rsidRDefault="00A11D1E">
            <w:pPr>
              <w:ind w:right="-15"/>
              <w:rPr>
                <w:sz w:val="16"/>
                <w:szCs w:val="16"/>
              </w:rPr>
            </w:pPr>
            <w:r>
              <w:rPr>
                <w:sz w:val="16"/>
                <w:szCs w:val="16"/>
              </w:rPr>
              <w:t>Feels guarding on the upper left quadrant, below the ribcage. Patient expresses pain during palpation.</w:t>
            </w:r>
          </w:p>
        </w:tc>
        <w:tc>
          <w:tcPr>
            <w:tcW w:w="2266" w:type="dxa"/>
            <w:tcBorders>
              <w:top w:val="nil"/>
              <w:left w:val="nil"/>
              <w:bottom w:val="single" w:sz="8" w:space="0" w:color="000000"/>
              <w:right w:val="single" w:sz="8" w:space="0" w:color="000000"/>
            </w:tcBorders>
            <w:tcMar>
              <w:top w:w="100" w:type="dxa"/>
              <w:left w:w="100" w:type="dxa"/>
              <w:bottom w:w="100" w:type="dxa"/>
              <w:right w:w="100" w:type="dxa"/>
            </w:tcMar>
          </w:tcPr>
          <w:p w14:paraId="0000014C" w14:textId="77777777" w:rsidR="008867A6" w:rsidRDefault="00A11D1E">
            <w:pPr>
              <w:ind w:right="-105"/>
              <w:rPr>
                <w:sz w:val="16"/>
                <w:szCs w:val="16"/>
              </w:rPr>
            </w:pPr>
            <w:r>
              <w:rPr>
                <w:sz w:val="16"/>
                <w:szCs w:val="16"/>
              </w:rPr>
              <w:t>Torso’s splenic bladder will inflate when initiated. Palpitations create pain sounds made by the Virtual Patient. Performance data is gathered by the Abdominal Exam module.</w:t>
            </w:r>
          </w:p>
        </w:tc>
      </w:tr>
      <w:tr w:rsidR="008867A6" w14:paraId="066541E9" w14:textId="77777777" w:rsidTr="006527D7">
        <w:trPr>
          <w:trHeight w:val="1100"/>
        </w:trPr>
        <w:tc>
          <w:tcPr>
            <w:tcW w:w="6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4D" w14:textId="77777777" w:rsidR="008867A6" w:rsidRDefault="00A11D1E">
            <w:pPr>
              <w:ind w:left="-180" w:right="-150" w:firstLine="45"/>
              <w:rPr>
                <w:sz w:val="16"/>
                <w:szCs w:val="16"/>
              </w:rPr>
            </w:pPr>
            <w:r>
              <w:rPr>
                <w:sz w:val="16"/>
                <w:szCs w:val="16"/>
              </w:rPr>
              <w:t xml:space="preserve">  3</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0000014E" w14:textId="77777777" w:rsidR="008867A6" w:rsidRDefault="00A11D1E">
            <w:pPr>
              <w:ind w:right="-75"/>
              <w:rPr>
                <w:sz w:val="16"/>
                <w:szCs w:val="16"/>
              </w:rPr>
            </w:pPr>
            <w:r>
              <w:rPr>
                <w:sz w:val="16"/>
                <w:szCs w:val="16"/>
              </w:rPr>
              <w:t>IV Arm, Patient Monitor, Virtual Patient</w:t>
            </w:r>
          </w:p>
        </w:tc>
        <w:tc>
          <w:tcPr>
            <w:tcW w:w="1182" w:type="dxa"/>
            <w:tcBorders>
              <w:top w:val="nil"/>
              <w:left w:val="nil"/>
              <w:bottom w:val="single" w:sz="8" w:space="0" w:color="000000"/>
              <w:right w:val="single" w:sz="8" w:space="0" w:color="000000"/>
            </w:tcBorders>
            <w:tcMar>
              <w:top w:w="100" w:type="dxa"/>
              <w:left w:w="100" w:type="dxa"/>
              <w:bottom w:w="100" w:type="dxa"/>
              <w:right w:w="100" w:type="dxa"/>
            </w:tcMar>
          </w:tcPr>
          <w:p w14:paraId="0000014F" w14:textId="77777777" w:rsidR="008867A6" w:rsidRDefault="00A11D1E">
            <w:pPr>
              <w:rPr>
                <w:sz w:val="16"/>
                <w:szCs w:val="16"/>
              </w:rPr>
            </w:pPr>
            <w:r>
              <w:rPr>
                <w:sz w:val="16"/>
                <w:szCs w:val="16"/>
              </w:rPr>
              <w:t>Resuscitation</w:t>
            </w:r>
          </w:p>
        </w:tc>
        <w:tc>
          <w:tcPr>
            <w:tcW w:w="1502" w:type="dxa"/>
            <w:tcBorders>
              <w:top w:val="nil"/>
              <w:left w:val="nil"/>
              <w:bottom w:val="single" w:sz="8" w:space="0" w:color="000000"/>
              <w:right w:val="single" w:sz="8" w:space="0" w:color="000000"/>
            </w:tcBorders>
            <w:tcMar>
              <w:top w:w="100" w:type="dxa"/>
              <w:left w:w="100" w:type="dxa"/>
              <w:bottom w:w="100" w:type="dxa"/>
              <w:right w:w="100" w:type="dxa"/>
            </w:tcMar>
          </w:tcPr>
          <w:p w14:paraId="00000150" w14:textId="77777777" w:rsidR="008867A6" w:rsidRDefault="00A11D1E">
            <w:pPr>
              <w:ind w:right="-120"/>
              <w:rPr>
                <w:sz w:val="16"/>
                <w:szCs w:val="16"/>
              </w:rPr>
            </w:pPr>
            <w:r>
              <w:rPr>
                <w:sz w:val="16"/>
                <w:szCs w:val="16"/>
              </w:rPr>
              <w:t>Initialize IV Arm.</w:t>
            </w:r>
          </w:p>
        </w:tc>
        <w:tc>
          <w:tcPr>
            <w:tcW w:w="1272" w:type="dxa"/>
            <w:tcBorders>
              <w:top w:val="nil"/>
              <w:left w:val="nil"/>
              <w:bottom w:val="single" w:sz="8" w:space="0" w:color="000000"/>
              <w:right w:val="single" w:sz="8" w:space="0" w:color="000000"/>
            </w:tcBorders>
            <w:tcMar>
              <w:top w:w="100" w:type="dxa"/>
              <w:left w:w="100" w:type="dxa"/>
              <w:bottom w:w="100" w:type="dxa"/>
              <w:right w:w="100" w:type="dxa"/>
            </w:tcMar>
          </w:tcPr>
          <w:p w14:paraId="00000151" w14:textId="77777777" w:rsidR="008867A6" w:rsidRDefault="00A11D1E">
            <w:pPr>
              <w:ind w:right="-135"/>
              <w:rPr>
                <w:sz w:val="16"/>
                <w:szCs w:val="16"/>
              </w:rPr>
            </w:pPr>
            <w:r>
              <w:rPr>
                <w:sz w:val="16"/>
                <w:szCs w:val="16"/>
              </w:rPr>
              <w:t>IV catheter insertion, administering fluids.</w:t>
            </w:r>
          </w:p>
        </w:tc>
        <w:tc>
          <w:tcPr>
            <w:tcW w:w="1818" w:type="dxa"/>
            <w:tcBorders>
              <w:top w:val="nil"/>
              <w:left w:val="nil"/>
              <w:bottom w:val="single" w:sz="8" w:space="0" w:color="000000"/>
              <w:right w:val="single" w:sz="8" w:space="0" w:color="000000"/>
            </w:tcBorders>
            <w:tcMar>
              <w:top w:w="100" w:type="dxa"/>
              <w:left w:w="100" w:type="dxa"/>
              <w:bottom w:w="100" w:type="dxa"/>
              <w:right w:w="100" w:type="dxa"/>
            </w:tcMar>
          </w:tcPr>
          <w:p w14:paraId="00000152" w14:textId="77777777" w:rsidR="008867A6" w:rsidRDefault="00A11D1E">
            <w:pPr>
              <w:ind w:right="-15"/>
              <w:rPr>
                <w:sz w:val="16"/>
                <w:szCs w:val="16"/>
              </w:rPr>
            </w:pPr>
            <w:r>
              <w:rPr>
                <w:sz w:val="16"/>
                <w:szCs w:val="16"/>
              </w:rPr>
              <w:t>Administration of fluids and initiation of peripheral IV.</w:t>
            </w:r>
          </w:p>
        </w:tc>
        <w:tc>
          <w:tcPr>
            <w:tcW w:w="2266" w:type="dxa"/>
            <w:tcBorders>
              <w:top w:val="nil"/>
              <w:left w:val="nil"/>
              <w:bottom w:val="single" w:sz="8" w:space="0" w:color="000000"/>
              <w:right w:val="single" w:sz="8" w:space="0" w:color="000000"/>
            </w:tcBorders>
            <w:tcMar>
              <w:top w:w="100" w:type="dxa"/>
              <w:left w:w="100" w:type="dxa"/>
              <w:bottom w:w="100" w:type="dxa"/>
              <w:right w:w="100" w:type="dxa"/>
            </w:tcMar>
          </w:tcPr>
          <w:p w14:paraId="00000153" w14:textId="77777777" w:rsidR="008867A6" w:rsidRDefault="00A11D1E">
            <w:pPr>
              <w:ind w:right="-105"/>
              <w:rPr>
                <w:sz w:val="16"/>
                <w:szCs w:val="16"/>
              </w:rPr>
            </w:pPr>
            <w:r>
              <w:rPr>
                <w:sz w:val="16"/>
                <w:szCs w:val="16"/>
              </w:rPr>
              <w:t>System registers correct IV catheter placement when fluids begin flowing. Patient vitals change as fluids are administered. Virtual patient will display IV catheter.</w:t>
            </w:r>
          </w:p>
        </w:tc>
      </w:tr>
      <w:tr w:rsidR="008867A6" w14:paraId="759E4CBA" w14:textId="77777777" w:rsidTr="006527D7">
        <w:trPr>
          <w:trHeight w:val="1100"/>
        </w:trPr>
        <w:tc>
          <w:tcPr>
            <w:tcW w:w="6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54" w14:textId="77777777" w:rsidR="008867A6" w:rsidRDefault="00A11D1E">
            <w:pPr>
              <w:ind w:left="-180" w:right="-150" w:firstLine="45"/>
              <w:rPr>
                <w:sz w:val="16"/>
                <w:szCs w:val="16"/>
              </w:rPr>
            </w:pPr>
            <w:r>
              <w:rPr>
                <w:sz w:val="16"/>
                <w:szCs w:val="16"/>
              </w:rPr>
              <w:t xml:space="preserve">  4a</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00000155" w14:textId="77777777" w:rsidR="008867A6" w:rsidRDefault="00A11D1E">
            <w:pPr>
              <w:ind w:right="-75"/>
              <w:rPr>
                <w:sz w:val="16"/>
                <w:szCs w:val="16"/>
              </w:rPr>
            </w:pPr>
            <w:r>
              <w:rPr>
                <w:sz w:val="16"/>
                <w:szCs w:val="16"/>
              </w:rPr>
              <w:t>Airway, Torso, Patient Monitor, Virtual Patient</w:t>
            </w:r>
          </w:p>
        </w:tc>
        <w:tc>
          <w:tcPr>
            <w:tcW w:w="1182" w:type="dxa"/>
            <w:tcBorders>
              <w:top w:val="nil"/>
              <w:left w:val="nil"/>
              <w:bottom w:val="single" w:sz="8" w:space="0" w:color="000000"/>
              <w:right w:val="single" w:sz="8" w:space="0" w:color="000000"/>
            </w:tcBorders>
            <w:tcMar>
              <w:top w:w="100" w:type="dxa"/>
              <w:left w:w="100" w:type="dxa"/>
              <w:bottom w:w="100" w:type="dxa"/>
              <w:right w:w="100" w:type="dxa"/>
            </w:tcMar>
          </w:tcPr>
          <w:p w14:paraId="00000156" w14:textId="77777777" w:rsidR="008867A6" w:rsidRDefault="00A11D1E">
            <w:pPr>
              <w:rPr>
                <w:sz w:val="16"/>
                <w:szCs w:val="16"/>
              </w:rPr>
            </w:pPr>
            <w:r>
              <w:rPr>
                <w:sz w:val="16"/>
                <w:szCs w:val="16"/>
              </w:rPr>
              <w:t>Ventilate and Oxygenate</w:t>
            </w:r>
          </w:p>
        </w:tc>
        <w:tc>
          <w:tcPr>
            <w:tcW w:w="1502" w:type="dxa"/>
            <w:tcBorders>
              <w:top w:val="nil"/>
              <w:left w:val="nil"/>
              <w:bottom w:val="single" w:sz="8" w:space="0" w:color="000000"/>
              <w:right w:val="single" w:sz="8" w:space="0" w:color="000000"/>
            </w:tcBorders>
            <w:tcMar>
              <w:top w:w="100" w:type="dxa"/>
              <w:left w:w="100" w:type="dxa"/>
              <w:bottom w:w="100" w:type="dxa"/>
              <w:right w:w="100" w:type="dxa"/>
            </w:tcMar>
          </w:tcPr>
          <w:p w14:paraId="00000157" w14:textId="77777777" w:rsidR="008867A6" w:rsidRDefault="00A11D1E">
            <w:pPr>
              <w:ind w:right="-120"/>
              <w:rPr>
                <w:sz w:val="16"/>
                <w:szCs w:val="16"/>
              </w:rPr>
            </w:pPr>
            <w:r>
              <w:rPr>
                <w:sz w:val="16"/>
                <w:szCs w:val="16"/>
              </w:rPr>
              <w:t>Stop manikin breathing.</w:t>
            </w:r>
          </w:p>
        </w:tc>
        <w:tc>
          <w:tcPr>
            <w:tcW w:w="1272" w:type="dxa"/>
            <w:tcBorders>
              <w:top w:val="nil"/>
              <w:left w:val="nil"/>
              <w:bottom w:val="single" w:sz="8" w:space="0" w:color="000000"/>
              <w:right w:val="single" w:sz="8" w:space="0" w:color="000000"/>
            </w:tcBorders>
            <w:tcMar>
              <w:top w:w="100" w:type="dxa"/>
              <w:left w:w="100" w:type="dxa"/>
              <w:bottom w:w="100" w:type="dxa"/>
              <w:right w:w="100" w:type="dxa"/>
            </w:tcMar>
          </w:tcPr>
          <w:p w14:paraId="00000158" w14:textId="77777777" w:rsidR="008867A6" w:rsidRDefault="00A11D1E">
            <w:pPr>
              <w:ind w:right="-135"/>
              <w:rPr>
                <w:sz w:val="16"/>
                <w:szCs w:val="16"/>
              </w:rPr>
            </w:pPr>
            <w:r>
              <w:rPr>
                <w:sz w:val="16"/>
                <w:szCs w:val="16"/>
              </w:rPr>
              <w:t>Perform BVM ventilation.</w:t>
            </w:r>
          </w:p>
        </w:tc>
        <w:tc>
          <w:tcPr>
            <w:tcW w:w="1818" w:type="dxa"/>
            <w:tcBorders>
              <w:top w:val="nil"/>
              <w:left w:val="nil"/>
              <w:bottom w:val="single" w:sz="8" w:space="0" w:color="000000"/>
              <w:right w:val="single" w:sz="8" w:space="0" w:color="000000"/>
            </w:tcBorders>
            <w:tcMar>
              <w:top w:w="100" w:type="dxa"/>
              <w:left w:w="100" w:type="dxa"/>
              <w:bottom w:w="100" w:type="dxa"/>
              <w:right w:w="100" w:type="dxa"/>
            </w:tcMar>
          </w:tcPr>
          <w:p w14:paraId="00000159" w14:textId="77777777" w:rsidR="008867A6" w:rsidRDefault="00A11D1E">
            <w:pPr>
              <w:ind w:right="-15"/>
              <w:rPr>
                <w:sz w:val="16"/>
                <w:szCs w:val="16"/>
              </w:rPr>
            </w:pPr>
            <w:r>
              <w:rPr>
                <w:sz w:val="16"/>
                <w:szCs w:val="16"/>
              </w:rPr>
              <w:t>Chest rise is restored with BVM ventilation.</w:t>
            </w:r>
          </w:p>
        </w:tc>
        <w:tc>
          <w:tcPr>
            <w:tcW w:w="2266" w:type="dxa"/>
            <w:tcBorders>
              <w:top w:val="nil"/>
              <w:left w:val="nil"/>
              <w:bottom w:val="single" w:sz="8" w:space="0" w:color="000000"/>
              <w:right w:val="single" w:sz="8" w:space="0" w:color="000000"/>
            </w:tcBorders>
            <w:tcMar>
              <w:top w:w="100" w:type="dxa"/>
              <w:left w:w="100" w:type="dxa"/>
              <w:bottom w:w="100" w:type="dxa"/>
              <w:right w:w="100" w:type="dxa"/>
            </w:tcMar>
          </w:tcPr>
          <w:p w14:paraId="0000015A" w14:textId="77777777" w:rsidR="008867A6" w:rsidRDefault="00A11D1E">
            <w:pPr>
              <w:ind w:right="-105"/>
              <w:rPr>
                <w:sz w:val="16"/>
                <w:szCs w:val="16"/>
              </w:rPr>
            </w:pPr>
            <w:r>
              <w:rPr>
                <w:sz w:val="16"/>
                <w:szCs w:val="16"/>
              </w:rPr>
              <w:t xml:space="preserve">Patient vitals reveal that RR is 0 when breathing stops. Correct BVM will allow for RR to change, matching manual ventilation rate. Registration of correct BVM will output a BVM on the Virtual Patient. Patient vitals change throughout. </w:t>
            </w:r>
          </w:p>
        </w:tc>
      </w:tr>
      <w:tr w:rsidR="008867A6" w14:paraId="54F2678B" w14:textId="77777777" w:rsidTr="006527D7">
        <w:trPr>
          <w:trHeight w:val="1860"/>
        </w:trPr>
        <w:tc>
          <w:tcPr>
            <w:tcW w:w="643"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5B" w14:textId="77777777" w:rsidR="008867A6" w:rsidRDefault="00A11D1E">
            <w:pPr>
              <w:ind w:left="-180" w:right="-150" w:firstLine="45"/>
              <w:rPr>
                <w:sz w:val="16"/>
                <w:szCs w:val="16"/>
              </w:rPr>
            </w:pPr>
            <w:r>
              <w:rPr>
                <w:sz w:val="16"/>
                <w:szCs w:val="16"/>
              </w:rPr>
              <w:t xml:space="preserve">  4b</w:t>
            </w:r>
          </w:p>
        </w:tc>
        <w:tc>
          <w:tcPr>
            <w:tcW w:w="992" w:type="dxa"/>
            <w:tcBorders>
              <w:top w:val="nil"/>
              <w:left w:val="nil"/>
              <w:bottom w:val="single" w:sz="8" w:space="0" w:color="000000"/>
              <w:right w:val="single" w:sz="8" w:space="0" w:color="000000"/>
            </w:tcBorders>
            <w:tcMar>
              <w:top w:w="100" w:type="dxa"/>
              <w:left w:w="100" w:type="dxa"/>
              <w:bottom w:w="100" w:type="dxa"/>
              <w:right w:w="100" w:type="dxa"/>
            </w:tcMar>
          </w:tcPr>
          <w:p w14:paraId="0000015C" w14:textId="77777777" w:rsidR="008867A6" w:rsidRDefault="00A11D1E">
            <w:pPr>
              <w:ind w:right="-75"/>
              <w:rPr>
                <w:sz w:val="16"/>
                <w:szCs w:val="16"/>
              </w:rPr>
            </w:pPr>
            <w:r>
              <w:rPr>
                <w:sz w:val="16"/>
                <w:szCs w:val="16"/>
              </w:rPr>
              <w:t>Airway, Torso, Patient Monitor, Virtual Patient</w:t>
            </w:r>
          </w:p>
        </w:tc>
        <w:tc>
          <w:tcPr>
            <w:tcW w:w="1182" w:type="dxa"/>
            <w:tcBorders>
              <w:top w:val="nil"/>
              <w:left w:val="nil"/>
              <w:bottom w:val="single" w:sz="8" w:space="0" w:color="000000"/>
              <w:right w:val="single" w:sz="8" w:space="0" w:color="000000"/>
            </w:tcBorders>
            <w:tcMar>
              <w:top w:w="100" w:type="dxa"/>
              <w:left w:w="100" w:type="dxa"/>
              <w:bottom w:w="100" w:type="dxa"/>
              <w:right w:w="100" w:type="dxa"/>
            </w:tcMar>
          </w:tcPr>
          <w:p w14:paraId="0000015D" w14:textId="77777777" w:rsidR="008867A6" w:rsidRDefault="00A11D1E">
            <w:pPr>
              <w:rPr>
                <w:sz w:val="16"/>
                <w:szCs w:val="16"/>
              </w:rPr>
            </w:pPr>
            <w:r>
              <w:rPr>
                <w:sz w:val="16"/>
                <w:szCs w:val="16"/>
              </w:rPr>
              <w:t>Ventilate and Oxygenate</w:t>
            </w:r>
          </w:p>
        </w:tc>
        <w:tc>
          <w:tcPr>
            <w:tcW w:w="1502" w:type="dxa"/>
            <w:tcBorders>
              <w:top w:val="nil"/>
              <w:left w:val="nil"/>
              <w:bottom w:val="single" w:sz="8" w:space="0" w:color="000000"/>
              <w:right w:val="single" w:sz="8" w:space="0" w:color="000000"/>
            </w:tcBorders>
            <w:tcMar>
              <w:top w:w="100" w:type="dxa"/>
              <w:left w:w="100" w:type="dxa"/>
              <w:bottom w:w="100" w:type="dxa"/>
              <w:right w:w="100" w:type="dxa"/>
            </w:tcMar>
          </w:tcPr>
          <w:p w14:paraId="0000015E" w14:textId="77777777" w:rsidR="008867A6" w:rsidRDefault="00A11D1E">
            <w:pPr>
              <w:ind w:right="-120"/>
              <w:rPr>
                <w:sz w:val="16"/>
                <w:szCs w:val="16"/>
              </w:rPr>
            </w:pPr>
            <w:r>
              <w:rPr>
                <w:sz w:val="16"/>
                <w:szCs w:val="16"/>
              </w:rPr>
              <w:t>Continue from BVM step.</w:t>
            </w:r>
          </w:p>
        </w:tc>
        <w:tc>
          <w:tcPr>
            <w:tcW w:w="1272" w:type="dxa"/>
            <w:tcBorders>
              <w:top w:val="nil"/>
              <w:left w:val="nil"/>
              <w:bottom w:val="single" w:sz="8" w:space="0" w:color="000000"/>
              <w:right w:val="single" w:sz="8" w:space="0" w:color="000000"/>
            </w:tcBorders>
            <w:tcMar>
              <w:top w:w="100" w:type="dxa"/>
              <w:left w:w="100" w:type="dxa"/>
              <w:bottom w:w="100" w:type="dxa"/>
              <w:right w:w="100" w:type="dxa"/>
            </w:tcMar>
          </w:tcPr>
          <w:p w14:paraId="0000015F" w14:textId="77777777" w:rsidR="008867A6" w:rsidRDefault="00A11D1E">
            <w:pPr>
              <w:ind w:right="-135"/>
              <w:rPr>
                <w:sz w:val="16"/>
                <w:szCs w:val="16"/>
              </w:rPr>
            </w:pPr>
            <w:r>
              <w:rPr>
                <w:sz w:val="16"/>
                <w:szCs w:val="16"/>
              </w:rPr>
              <w:t>Intubate.</w:t>
            </w:r>
          </w:p>
        </w:tc>
        <w:tc>
          <w:tcPr>
            <w:tcW w:w="1818" w:type="dxa"/>
            <w:tcBorders>
              <w:top w:val="nil"/>
              <w:left w:val="nil"/>
              <w:bottom w:val="single" w:sz="8" w:space="0" w:color="000000"/>
              <w:right w:val="single" w:sz="8" w:space="0" w:color="000000"/>
            </w:tcBorders>
            <w:tcMar>
              <w:top w:w="100" w:type="dxa"/>
              <w:left w:w="100" w:type="dxa"/>
              <w:bottom w:w="100" w:type="dxa"/>
              <w:right w:w="100" w:type="dxa"/>
            </w:tcMar>
          </w:tcPr>
          <w:p w14:paraId="00000160" w14:textId="77777777" w:rsidR="008867A6" w:rsidRDefault="00A11D1E">
            <w:pPr>
              <w:ind w:right="-15"/>
              <w:rPr>
                <w:sz w:val="16"/>
                <w:szCs w:val="16"/>
              </w:rPr>
            </w:pPr>
            <w:r>
              <w:rPr>
                <w:sz w:val="16"/>
                <w:szCs w:val="16"/>
              </w:rPr>
              <w:t>Patient is intubated prior to transportation to the ER.</w:t>
            </w:r>
          </w:p>
        </w:tc>
        <w:tc>
          <w:tcPr>
            <w:tcW w:w="2266" w:type="dxa"/>
            <w:tcBorders>
              <w:top w:val="nil"/>
              <w:left w:val="nil"/>
              <w:bottom w:val="single" w:sz="8" w:space="0" w:color="000000"/>
              <w:right w:val="single" w:sz="8" w:space="0" w:color="000000"/>
            </w:tcBorders>
            <w:tcMar>
              <w:top w:w="100" w:type="dxa"/>
              <w:left w:w="100" w:type="dxa"/>
              <w:bottom w:w="100" w:type="dxa"/>
              <w:right w:w="100" w:type="dxa"/>
            </w:tcMar>
          </w:tcPr>
          <w:p w14:paraId="00000161" w14:textId="77777777" w:rsidR="008867A6" w:rsidRDefault="00A11D1E">
            <w:pPr>
              <w:ind w:right="-105"/>
              <w:rPr>
                <w:sz w:val="16"/>
                <w:szCs w:val="16"/>
              </w:rPr>
            </w:pPr>
            <w:r>
              <w:rPr>
                <w:sz w:val="16"/>
                <w:szCs w:val="16"/>
              </w:rPr>
              <w:t>Correct intubation, esophageal intubation, or right/left mainstem intubation will be registered by the system. Only correct intubation will allow for chest rise and for an ET tube to appear on the Virtual Patient. Patient vitals will reflect no breathing or breathing by intubation.</w:t>
            </w:r>
          </w:p>
        </w:tc>
      </w:tr>
    </w:tbl>
    <w:p w14:paraId="00000163" w14:textId="49671EA0" w:rsidR="008867A6" w:rsidRPr="006527D7" w:rsidRDefault="006527D7" w:rsidP="006527D7">
      <w:pPr>
        <w:pStyle w:val="Caption"/>
        <w:jc w:val="center"/>
        <w:rPr>
          <w:rFonts w:asciiTheme="minorHAnsi" w:hAnsiTheme="minorHAnsi" w:cstheme="minorHAnsi"/>
          <w:b/>
          <w:bCs/>
          <w:sz w:val="24"/>
          <w:szCs w:val="24"/>
        </w:rPr>
      </w:pPr>
      <w:bookmarkStart w:id="44" w:name="_Toc20300112"/>
      <w:r w:rsidRPr="006527D7">
        <w:rPr>
          <w:sz w:val="24"/>
          <w:szCs w:val="24"/>
        </w:rPr>
        <w:t xml:space="preserve">Table </w:t>
      </w:r>
      <w:r w:rsidRPr="006527D7">
        <w:rPr>
          <w:sz w:val="24"/>
          <w:szCs w:val="24"/>
        </w:rPr>
        <w:fldChar w:fldCharType="begin"/>
      </w:r>
      <w:r w:rsidRPr="006527D7">
        <w:rPr>
          <w:sz w:val="24"/>
          <w:szCs w:val="24"/>
        </w:rPr>
        <w:instrText xml:space="preserve"> SEQ Table \* ARABIC </w:instrText>
      </w:r>
      <w:r w:rsidRPr="006527D7">
        <w:rPr>
          <w:sz w:val="24"/>
          <w:szCs w:val="24"/>
        </w:rPr>
        <w:fldChar w:fldCharType="separate"/>
      </w:r>
      <w:r>
        <w:rPr>
          <w:noProof/>
          <w:sz w:val="24"/>
          <w:szCs w:val="24"/>
        </w:rPr>
        <w:t>1</w:t>
      </w:r>
      <w:r w:rsidRPr="006527D7">
        <w:rPr>
          <w:sz w:val="24"/>
          <w:szCs w:val="24"/>
        </w:rPr>
        <w:fldChar w:fldCharType="end"/>
      </w:r>
      <w:r w:rsidRPr="006527D7">
        <w:rPr>
          <w:sz w:val="24"/>
          <w:szCs w:val="24"/>
        </w:rPr>
        <w:t>: Overview, Set-up, Operations, Inputs and Outputs of Scene 1</w:t>
      </w:r>
      <w:bookmarkEnd w:id="44"/>
    </w:p>
    <w:p w14:paraId="00000164" w14:textId="3F823818" w:rsidR="008867A6" w:rsidRPr="00A64237" w:rsidRDefault="00C11DF9" w:rsidP="00A64237">
      <w:pPr>
        <w:pStyle w:val="Heading6"/>
        <w:numPr>
          <w:ilvl w:val="0"/>
          <w:numId w:val="0"/>
        </w:numPr>
        <w:ind w:left="1170" w:hanging="1170"/>
        <w:rPr>
          <w:rFonts w:asciiTheme="minorHAnsi" w:hAnsiTheme="minorHAnsi" w:cstheme="minorHAnsi"/>
          <w:b/>
          <w:bCs/>
          <w:color w:val="000000" w:themeColor="text1"/>
        </w:rPr>
      </w:pPr>
      <w:bookmarkStart w:id="45" w:name="_Toc20307073"/>
      <w:r w:rsidRPr="00A64237">
        <w:rPr>
          <w:rFonts w:asciiTheme="minorHAnsi" w:hAnsiTheme="minorHAnsi" w:cstheme="minorHAnsi"/>
          <w:b/>
          <w:bCs/>
          <w:color w:val="000000" w:themeColor="text1"/>
        </w:rPr>
        <w:t>3.1.6.2.1.1</w:t>
      </w:r>
      <w:r w:rsidRPr="00A64237">
        <w:rPr>
          <w:rFonts w:asciiTheme="minorHAnsi" w:hAnsiTheme="minorHAnsi" w:cstheme="minorHAnsi"/>
          <w:b/>
          <w:bCs/>
          <w:color w:val="000000" w:themeColor="text1"/>
        </w:rPr>
        <w:tab/>
      </w:r>
      <w:r w:rsidR="00A11D1E" w:rsidRPr="00A64237">
        <w:rPr>
          <w:rFonts w:asciiTheme="minorHAnsi" w:hAnsiTheme="minorHAnsi" w:cstheme="minorHAnsi"/>
          <w:b/>
          <w:bCs/>
          <w:color w:val="000000" w:themeColor="text1"/>
        </w:rPr>
        <w:t>Test Set-up Diagrams</w:t>
      </w:r>
      <w:bookmarkEnd w:id="45"/>
      <w:r w:rsidR="00A11D1E" w:rsidRPr="00A64237">
        <w:rPr>
          <w:rFonts w:asciiTheme="minorHAnsi" w:hAnsiTheme="minorHAnsi" w:cstheme="minorHAnsi"/>
          <w:b/>
          <w:bCs/>
          <w:color w:val="000000" w:themeColor="text1"/>
        </w:rPr>
        <w:t xml:space="preserve"> </w:t>
      </w:r>
    </w:p>
    <w:p w14:paraId="00000165" w14:textId="77777777" w:rsidR="008867A6" w:rsidRDefault="00A11D1E">
      <w:pPr>
        <w:jc w:val="center"/>
      </w:pPr>
      <w:r>
        <w:rPr>
          <w:noProof/>
        </w:rPr>
        <w:drawing>
          <wp:inline distT="114300" distB="114300" distL="114300" distR="114300" wp14:anchorId="23A6B5C7" wp14:editId="4D985B99">
            <wp:extent cx="4961573" cy="3838741"/>
            <wp:effectExtent l="0" t="0" r="0" b="0"/>
            <wp:docPr id="164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a:srcRect/>
                    <a:stretch>
                      <a:fillRect/>
                    </a:stretch>
                  </pic:blipFill>
                  <pic:spPr>
                    <a:xfrm>
                      <a:off x="0" y="0"/>
                      <a:ext cx="4961573" cy="3838741"/>
                    </a:xfrm>
                    <a:prstGeom prst="rect">
                      <a:avLst/>
                    </a:prstGeom>
                    <a:ln/>
                  </pic:spPr>
                </pic:pic>
              </a:graphicData>
            </a:graphic>
          </wp:inline>
        </w:drawing>
      </w:r>
    </w:p>
    <w:p w14:paraId="00000166" w14:textId="77777777" w:rsidR="008867A6" w:rsidRDefault="00A11D1E">
      <w:pPr>
        <w:jc w:val="center"/>
      </w:pPr>
      <w:r>
        <w:rPr>
          <w:noProof/>
        </w:rPr>
        <w:lastRenderedPageBreak/>
        <w:drawing>
          <wp:inline distT="114300" distB="114300" distL="114300" distR="114300" wp14:anchorId="68FEECC9" wp14:editId="16CEC845">
            <wp:extent cx="4956853" cy="3819525"/>
            <wp:effectExtent l="0" t="0" r="0" b="0"/>
            <wp:docPr id="165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1"/>
                    <a:srcRect/>
                    <a:stretch>
                      <a:fillRect/>
                    </a:stretch>
                  </pic:blipFill>
                  <pic:spPr>
                    <a:xfrm>
                      <a:off x="0" y="0"/>
                      <a:ext cx="4956853" cy="3819525"/>
                    </a:xfrm>
                    <a:prstGeom prst="rect">
                      <a:avLst/>
                    </a:prstGeom>
                    <a:ln/>
                  </pic:spPr>
                </pic:pic>
              </a:graphicData>
            </a:graphic>
          </wp:inline>
        </w:drawing>
      </w:r>
    </w:p>
    <w:p w14:paraId="00000167" w14:textId="77777777" w:rsidR="008867A6" w:rsidRDefault="00A11D1E">
      <w:pPr>
        <w:jc w:val="center"/>
      </w:pPr>
      <w:r>
        <w:rPr>
          <w:noProof/>
        </w:rPr>
        <w:drawing>
          <wp:inline distT="114300" distB="114300" distL="114300" distR="114300" wp14:anchorId="15E5AC1A" wp14:editId="27081B4B">
            <wp:extent cx="4911003" cy="3790950"/>
            <wp:effectExtent l="0" t="0" r="0" b="0"/>
            <wp:docPr id="164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2"/>
                    <a:srcRect/>
                    <a:stretch>
                      <a:fillRect/>
                    </a:stretch>
                  </pic:blipFill>
                  <pic:spPr>
                    <a:xfrm>
                      <a:off x="0" y="0"/>
                      <a:ext cx="4911003" cy="3790950"/>
                    </a:xfrm>
                    <a:prstGeom prst="rect">
                      <a:avLst/>
                    </a:prstGeom>
                    <a:ln/>
                  </pic:spPr>
                </pic:pic>
              </a:graphicData>
            </a:graphic>
          </wp:inline>
        </w:drawing>
      </w:r>
    </w:p>
    <w:p w14:paraId="00000168" w14:textId="407E2539" w:rsidR="008867A6" w:rsidRDefault="00A11D1E">
      <w:pPr>
        <w:jc w:val="center"/>
      </w:pPr>
      <w:r>
        <w:rPr>
          <w:noProof/>
        </w:rPr>
        <w:lastRenderedPageBreak/>
        <w:drawing>
          <wp:inline distT="114300" distB="114300" distL="114300" distR="114300" wp14:anchorId="7D0BC869" wp14:editId="48145EE0">
            <wp:extent cx="4900455" cy="3785235"/>
            <wp:effectExtent l="0" t="0" r="0" b="0"/>
            <wp:docPr id="164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3"/>
                    <a:srcRect/>
                    <a:stretch>
                      <a:fillRect/>
                    </a:stretch>
                  </pic:blipFill>
                  <pic:spPr>
                    <a:xfrm>
                      <a:off x="0" y="0"/>
                      <a:ext cx="4900455" cy="3785235"/>
                    </a:xfrm>
                    <a:prstGeom prst="rect">
                      <a:avLst/>
                    </a:prstGeom>
                    <a:ln/>
                  </pic:spPr>
                </pic:pic>
              </a:graphicData>
            </a:graphic>
          </wp:inline>
        </w:drawing>
      </w:r>
    </w:p>
    <w:p w14:paraId="4266D65F" w14:textId="7E3ACC1B" w:rsidR="00692068" w:rsidRDefault="00692068">
      <w:pPr>
        <w:jc w:val="center"/>
      </w:pPr>
    </w:p>
    <w:p w14:paraId="30B52098" w14:textId="2FB03991" w:rsidR="00692068" w:rsidRDefault="00692068">
      <w:pPr>
        <w:jc w:val="center"/>
      </w:pPr>
    </w:p>
    <w:p w14:paraId="169D3B0E" w14:textId="28EF5796" w:rsidR="00692068" w:rsidRDefault="00692068">
      <w:pPr>
        <w:jc w:val="center"/>
      </w:pPr>
    </w:p>
    <w:p w14:paraId="00FFE49F" w14:textId="73F2540B" w:rsidR="00692068" w:rsidRDefault="00692068">
      <w:pPr>
        <w:jc w:val="center"/>
      </w:pPr>
    </w:p>
    <w:p w14:paraId="328F1140" w14:textId="77777777" w:rsidR="00692068" w:rsidRDefault="00692068">
      <w:pPr>
        <w:jc w:val="center"/>
      </w:pPr>
    </w:p>
    <w:p w14:paraId="00000169" w14:textId="77777777" w:rsidR="008867A6" w:rsidRDefault="008867A6">
      <w:pPr>
        <w:jc w:val="center"/>
      </w:pPr>
    </w:p>
    <w:p w14:paraId="0000016A" w14:textId="60224150" w:rsidR="008867A6" w:rsidRDefault="00A11D1E" w:rsidP="00C11DF9">
      <w:pPr>
        <w:pStyle w:val="Heading4"/>
        <w:numPr>
          <w:ilvl w:val="3"/>
          <w:numId w:val="33"/>
        </w:numPr>
        <w:ind w:left="0" w:firstLine="0"/>
        <w:rPr>
          <w:b/>
        </w:rPr>
      </w:pPr>
      <w:bookmarkStart w:id="46" w:name="_heading=h.5ebxz8zfgowu" w:colFirst="0" w:colLast="0"/>
      <w:bookmarkStart w:id="47" w:name="_Toc20307074"/>
      <w:bookmarkEnd w:id="46"/>
      <w:r>
        <w:rPr>
          <w:b/>
        </w:rPr>
        <w:t>Scene 2: Emergency Department Trauma Bay</w:t>
      </w:r>
      <w:bookmarkEnd w:id="47"/>
    </w:p>
    <w:p w14:paraId="1D307A46" w14:textId="77777777" w:rsidR="00A4030F" w:rsidRPr="00A64237" w:rsidRDefault="00A4030F" w:rsidP="00A64237"/>
    <w:p w14:paraId="3B779F59" w14:textId="3CF9587C" w:rsidR="006527D7" w:rsidRPr="006527D7" w:rsidRDefault="006527D7" w:rsidP="006527D7">
      <w:pPr>
        <w:rPr>
          <w:rFonts w:asciiTheme="minorHAnsi" w:hAnsiTheme="minorHAnsi" w:cstheme="minorHAnsi"/>
          <w:iCs/>
        </w:rPr>
      </w:pPr>
      <w:r w:rsidRPr="006527D7">
        <w:rPr>
          <w:rFonts w:asciiTheme="minorHAnsi" w:hAnsiTheme="minorHAnsi" w:cstheme="minorHAnsi"/>
          <w:iCs/>
        </w:rPr>
        <w:t xml:space="preserve">Table 2 </w:t>
      </w:r>
      <w:r>
        <w:rPr>
          <w:rFonts w:asciiTheme="minorHAnsi" w:hAnsiTheme="minorHAnsi" w:cstheme="minorHAnsi"/>
          <w:iCs/>
        </w:rPr>
        <w:t xml:space="preserve">below </w:t>
      </w:r>
      <w:r w:rsidRPr="006527D7">
        <w:rPr>
          <w:rFonts w:asciiTheme="minorHAnsi" w:hAnsiTheme="minorHAnsi" w:cstheme="minorHAnsi"/>
          <w:iCs/>
        </w:rPr>
        <w:t xml:space="preserve">describes step by step operations. Technical inputs are test actions performed on the technical side, often from the user interface. User inputs are actions expected to be performed by the scenario participants. The system/modular outputs describe expected function. </w:t>
      </w:r>
    </w:p>
    <w:p w14:paraId="0000016B" w14:textId="450E09D9" w:rsidR="008867A6" w:rsidRDefault="006527D7">
      <w:r>
        <w:t xml:space="preserve"> </w:t>
      </w:r>
    </w:p>
    <w:tbl>
      <w:tblPr>
        <w:tblStyle w:val="affe"/>
        <w:tblW w:w="9672" w:type="dxa"/>
        <w:tblBorders>
          <w:top w:val="nil"/>
          <w:left w:val="nil"/>
          <w:bottom w:val="nil"/>
          <w:right w:val="nil"/>
          <w:insideH w:val="nil"/>
          <w:insideV w:val="nil"/>
        </w:tblBorders>
        <w:tblLayout w:type="fixed"/>
        <w:tblLook w:val="0600" w:firstRow="0" w:lastRow="0" w:firstColumn="0" w:lastColumn="0" w:noHBand="1" w:noVBand="1"/>
      </w:tblPr>
      <w:tblGrid>
        <w:gridCol w:w="568"/>
        <w:gridCol w:w="1247"/>
        <w:gridCol w:w="1077"/>
        <w:gridCol w:w="1485"/>
        <w:gridCol w:w="1095"/>
        <w:gridCol w:w="2040"/>
        <w:gridCol w:w="2160"/>
      </w:tblGrid>
      <w:tr w:rsidR="008867A6" w14:paraId="727B0F97" w14:textId="77777777">
        <w:trPr>
          <w:trHeight w:val="340"/>
        </w:trPr>
        <w:tc>
          <w:tcPr>
            <w:tcW w:w="9671" w:type="dxa"/>
            <w:gridSpan w:val="7"/>
            <w:tcBorders>
              <w:top w:val="single" w:sz="8" w:space="0" w:color="000000"/>
              <w:left w:val="single" w:sz="8" w:space="0" w:color="000000"/>
              <w:bottom w:val="single" w:sz="8" w:space="0" w:color="000000"/>
              <w:right w:val="single" w:sz="8" w:space="0" w:color="000000"/>
            </w:tcBorders>
            <w:shd w:val="clear" w:color="auto" w:fill="0563C1"/>
            <w:tcMar>
              <w:top w:w="100" w:type="dxa"/>
              <w:left w:w="100" w:type="dxa"/>
              <w:bottom w:w="100" w:type="dxa"/>
              <w:right w:w="100" w:type="dxa"/>
            </w:tcMar>
          </w:tcPr>
          <w:p w14:paraId="0000016C" w14:textId="77777777" w:rsidR="008867A6" w:rsidRDefault="00A11D1E">
            <w:pPr>
              <w:rPr>
                <w:b/>
                <w:sz w:val="20"/>
              </w:rPr>
            </w:pPr>
            <w:r>
              <w:rPr>
                <w:b/>
                <w:sz w:val="20"/>
              </w:rPr>
              <w:t>Location: Emergency Room Trauma Bay</w:t>
            </w:r>
          </w:p>
        </w:tc>
      </w:tr>
      <w:tr w:rsidR="008867A6" w14:paraId="76121AB9" w14:textId="77777777">
        <w:trPr>
          <w:trHeight w:val="380"/>
        </w:trPr>
        <w:tc>
          <w:tcPr>
            <w:tcW w:w="5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73" w14:textId="77777777" w:rsidR="008867A6" w:rsidRDefault="00A11D1E">
            <w:pPr>
              <w:ind w:left="-90" w:right="-90"/>
              <w:rPr>
                <w:b/>
                <w:color w:val="44546A"/>
                <w:sz w:val="20"/>
              </w:rPr>
            </w:pPr>
            <w:r>
              <w:rPr>
                <w:b/>
                <w:color w:val="44546A"/>
                <w:sz w:val="20"/>
              </w:rPr>
              <w:t xml:space="preserve"> Step</w:t>
            </w:r>
          </w:p>
        </w:tc>
        <w:tc>
          <w:tcPr>
            <w:tcW w:w="12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74" w14:textId="77777777" w:rsidR="008867A6" w:rsidRDefault="00A11D1E">
            <w:pPr>
              <w:ind w:right="-45"/>
              <w:rPr>
                <w:b/>
                <w:color w:val="44546A"/>
                <w:sz w:val="20"/>
              </w:rPr>
            </w:pPr>
            <w:r>
              <w:rPr>
                <w:b/>
                <w:color w:val="44546A"/>
                <w:sz w:val="20"/>
              </w:rPr>
              <w:t>Modules</w:t>
            </w:r>
          </w:p>
        </w:tc>
        <w:tc>
          <w:tcPr>
            <w:tcW w:w="10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75" w14:textId="77777777" w:rsidR="008867A6" w:rsidRDefault="00A11D1E">
            <w:pPr>
              <w:rPr>
                <w:b/>
                <w:color w:val="44546A"/>
                <w:sz w:val="20"/>
              </w:rPr>
            </w:pPr>
            <w:r>
              <w:rPr>
                <w:b/>
                <w:color w:val="44546A"/>
                <w:sz w:val="20"/>
              </w:rPr>
              <w:t>Capability</w:t>
            </w:r>
          </w:p>
        </w:tc>
        <w:tc>
          <w:tcPr>
            <w:tcW w:w="1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76" w14:textId="77777777" w:rsidR="008867A6" w:rsidRDefault="00A11D1E">
            <w:pPr>
              <w:ind w:right="-30"/>
              <w:rPr>
                <w:b/>
                <w:color w:val="44546A"/>
                <w:sz w:val="20"/>
              </w:rPr>
            </w:pPr>
            <w:r>
              <w:rPr>
                <w:b/>
                <w:color w:val="44546A"/>
                <w:sz w:val="20"/>
              </w:rPr>
              <w:t>Technical Input</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77" w14:textId="77777777" w:rsidR="008867A6" w:rsidRDefault="00A11D1E">
            <w:pPr>
              <w:ind w:right="-60"/>
              <w:rPr>
                <w:b/>
                <w:color w:val="44546A"/>
                <w:sz w:val="20"/>
              </w:rPr>
            </w:pPr>
            <w:r>
              <w:rPr>
                <w:b/>
                <w:color w:val="44546A"/>
                <w:sz w:val="20"/>
              </w:rPr>
              <w:t>User Input</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78" w14:textId="77777777" w:rsidR="008867A6" w:rsidRDefault="00A11D1E">
            <w:pPr>
              <w:ind w:right="-75"/>
              <w:rPr>
                <w:b/>
                <w:color w:val="44546A"/>
                <w:sz w:val="20"/>
              </w:rPr>
            </w:pPr>
            <w:r>
              <w:rPr>
                <w:b/>
                <w:color w:val="44546A"/>
                <w:sz w:val="20"/>
              </w:rPr>
              <w:t>Learner Outcome</w:t>
            </w:r>
          </w:p>
        </w:tc>
        <w:tc>
          <w:tcPr>
            <w:tcW w:w="21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79" w14:textId="77777777" w:rsidR="008867A6" w:rsidRDefault="00A11D1E">
            <w:pPr>
              <w:ind w:right="-30"/>
              <w:rPr>
                <w:b/>
                <w:color w:val="44546A"/>
                <w:sz w:val="20"/>
              </w:rPr>
            </w:pPr>
            <w:r>
              <w:rPr>
                <w:b/>
                <w:color w:val="44546A"/>
                <w:sz w:val="20"/>
              </w:rPr>
              <w:t>System/Module Output</w:t>
            </w:r>
          </w:p>
        </w:tc>
      </w:tr>
      <w:tr w:rsidR="008867A6" w14:paraId="2F98299D" w14:textId="77777777">
        <w:trPr>
          <w:trHeight w:val="1240"/>
        </w:trPr>
        <w:tc>
          <w:tcPr>
            <w:tcW w:w="5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7A" w14:textId="77777777" w:rsidR="008867A6" w:rsidRDefault="00A11D1E">
            <w:pPr>
              <w:ind w:left="-90" w:right="-90"/>
              <w:rPr>
                <w:sz w:val="16"/>
                <w:szCs w:val="16"/>
              </w:rPr>
            </w:pPr>
            <w:r>
              <w:rPr>
                <w:sz w:val="16"/>
                <w:szCs w:val="16"/>
              </w:rPr>
              <w:t xml:space="preserve"> 5a</w:t>
            </w:r>
          </w:p>
        </w:tc>
        <w:tc>
          <w:tcPr>
            <w:tcW w:w="12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7B" w14:textId="77777777" w:rsidR="008867A6" w:rsidRDefault="00A11D1E">
            <w:pPr>
              <w:ind w:right="-45"/>
              <w:rPr>
                <w:sz w:val="16"/>
                <w:szCs w:val="16"/>
              </w:rPr>
            </w:pPr>
            <w:r>
              <w:rPr>
                <w:sz w:val="16"/>
                <w:szCs w:val="16"/>
              </w:rPr>
              <w:t>Labs</w:t>
            </w:r>
          </w:p>
        </w:tc>
        <w:tc>
          <w:tcPr>
            <w:tcW w:w="10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7C" w14:textId="77777777" w:rsidR="008867A6" w:rsidRDefault="00A11D1E">
            <w:pPr>
              <w:rPr>
                <w:sz w:val="16"/>
                <w:szCs w:val="16"/>
              </w:rPr>
            </w:pPr>
            <w:r>
              <w:rPr>
                <w:sz w:val="16"/>
                <w:szCs w:val="16"/>
              </w:rPr>
              <w:t>Monitoring</w:t>
            </w:r>
          </w:p>
        </w:tc>
        <w:tc>
          <w:tcPr>
            <w:tcW w:w="1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7D" w14:textId="77777777" w:rsidR="008867A6" w:rsidRDefault="00A11D1E">
            <w:pPr>
              <w:ind w:right="-30"/>
              <w:rPr>
                <w:sz w:val="16"/>
                <w:szCs w:val="16"/>
              </w:rPr>
            </w:pPr>
            <w:r>
              <w:rPr>
                <w:sz w:val="16"/>
                <w:szCs w:val="16"/>
              </w:rPr>
              <w:t>Load scenario 2, load patient state 2. Connect Labs tablet to the AMM system. Start simulation.</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7E" w14:textId="77777777" w:rsidR="008867A6" w:rsidRDefault="00A11D1E">
            <w:pPr>
              <w:ind w:right="-60"/>
              <w:rPr>
                <w:sz w:val="16"/>
                <w:szCs w:val="16"/>
              </w:rPr>
            </w:pPr>
            <w:r>
              <w:rPr>
                <w:sz w:val="16"/>
                <w:szCs w:val="16"/>
              </w:rPr>
              <w:t>Thorough assessment of patient state.</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7F" w14:textId="77777777" w:rsidR="008867A6" w:rsidRDefault="00A11D1E">
            <w:pPr>
              <w:ind w:right="-75"/>
              <w:rPr>
                <w:sz w:val="16"/>
                <w:szCs w:val="16"/>
              </w:rPr>
            </w:pPr>
            <w:r>
              <w:rPr>
                <w:sz w:val="16"/>
                <w:szCs w:val="16"/>
              </w:rPr>
              <w:t>Participant receives patient data to help them stabilize the patient and diagnose the ailment.</w:t>
            </w:r>
          </w:p>
        </w:tc>
        <w:tc>
          <w:tcPr>
            <w:tcW w:w="21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80" w14:textId="77777777" w:rsidR="008867A6" w:rsidRDefault="00A11D1E">
            <w:pPr>
              <w:ind w:right="-30"/>
              <w:rPr>
                <w:sz w:val="16"/>
                <w:szCs w:val="16"/>
              </w:rPr>
            </w:pPr>
            <w:r>
              <w:rPr>
                <w:sz w:val="16"/>
                <w:szCs w:val="16"/>
              </w:rPr>
              <w:t>Lab data will reflect patient state and change depending on actions performed by the learner.</w:t>
            </w:r>
          </w:p>
        </w:tc>
      </w:tr>
      <w:tr w:rsidR="008867A6" w14:paraId="7B812FFE" w14:textId="77777777">
        <w:trPr>
          <w:trHeight w:val="1380"/>
        </w:trPr>
        <w:tc>
          <w:tcPr>
            <w:tcW w:w="5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81" w14:textId="77777777" w:rsidR="008867A6" w:rsidRDefault="00A11D1E">
            <w:pPr>
              <w:ind w:left="-90" w:right="-195"/>
              <w:rPr>
                <w:sz w:val="16"/>
                <w:szCs w:val="16"/>
              </w:rPr>
            </w:pPr>
            <w:r>
              <w:rPr>
                <w:sz w:val="16"/>
                <w:szCs w:val="16"/>
              </w:rPr>
              <w:t xml:space="preserve"> 5b</w:t>
            </w:r>
          </w:p>
        </w:tc>
        <w:tc>
          <w:tcPr>
            <w:tcW w:w="12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82" w14:textId="77777777" w:rsidR="008867A6" w:rsidRDefault="00A11D1E">
            <w:pPr>
              <w:ind w:right="-45"/>
              <w:rPr>
                <w:sz w:val="16"/>
                <w:szCs w:val="16"/>
              </w:rPr>
            </w:pPr>
            <w:r>
              <w:rPr>
                <w:sz w:val="16"/>
                <w:szCs w:val="16"/>
              </w:rPr>
              <w:t>Abdominal Exam, Torso, Virtual Patient</w:t>
            </w:r>
          </w:p>
        </w:tc>
        <w:tc>
          <w:tcPr>
            <w:tcW w:w="10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83" w14:textId="77777777" w:rsidR="008867A6" w:rsidRDefault="00A11D1E">
            <w:pPr>
              <w:rPr>
                <w:sz w:val="16"/>
                <w:szCs w:val="16"/>
              </w:rPr>
            </w:pPr>
            <w:r>
              <w:rPr>
                <w:sz w:val="16"/>
                <w:szCs w:val="16"/>
              </w:rPr>
              <w:t>Monitoring</w:t>
            </w:r>
          </w:p>
        </w:tc>
        <w:tc>
          <w:tcPr>
            <w:tcW w:w="1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84" w14:textId="77777777" w:rsidR="008867A6" w:rsidRDefault="00A11D1E">
            <w:pPr>
              <w:ind w:right="-30"/>
              <w:rPr>
                <w:sz w:val="16"/>
                <w:szCs w:val="16"/>
              </w:rPr>
            </w:pPr>
            <w:r>
              <w:rPr>
                <w:sz w:val="16"/>
                <w:szCs w:val="16"/>
              </w:rPr>
              <w:t>Enable abdominal trauma and calibrate sensor pad on abdomen.</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85" w14:textId="77777777" w:rsidR="008867A6" w:rsidRDefault="00A11D1E">
            <w:pPr>
              <w:ind w:right="-60"/>
              <w:rPr>
                <w:sz w:val="16"/>
                <w:szCs w:val="16"/>
              </w:rPr>
            </w:pPr>
            <w:r>
              <w:rPr>
                <w:sz w:val="16"/>
                <w:szCs w:val="16"/>
              </w:rPr>
              <w:t>Abdominal palpation.</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86" w14:textId="77777777" w:rsidR="008867A6" w:rsidRDefault="00A11D1E">
            <w:pPr>
              <w:ind w:right="-75"/>
              <w:rPr>
                <w:sz w:val="16"/>
                <w:szCs w:val="16"/>
              </w:rPr>
            </w:pPr>
            <w:r>
              <w:rPr>
                <w:sz w:val="16"/>
                <w:szCs w:val="16"/>
              </w:rPr>
              <w:t>Abdomen is fully distended, and pain sounds will be made by the Virtual Patient upon palpitations.</w:t>
            </w:r>
          </w:p>
        </w:tc>
        <w:tc>
          <w:tcPr>
            <w:tcW w:w="21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87" w14:textId="77777777" w:rsidR="008867A6" w:rsidRDefault="00A11D1E">
            <w:pPr>
              <w:ind w:right="-30"/>
              <w:rPr>
                <w:sz w:val="16"/>
                <w:szCs w:val="16"/>
              </w:rPr>
            </w:pPr>
            <w:r>
              <w:rPr>
                <w:sz w:val="16"/>
                <w:szCs w:val="16"/>
              </w:rPr>
              <w:t>Four quadrants of the ACDET bladders will inflate. Palpitations create pain sounds made by the Virtual Patient. Performance data is gathered by the Exam module.</w:t>
            </w:r>
          </w:p>
        </w:tc>
      </w:tr>
      <w:tr w:rsidR="008867A6" w14:paraId="261B19D0" w14:textId="77777777">
        <w:trPr>
          <w:trHeight w:val="1900"/>
        </w:trPr>
        <w:tc>
          <w:tcPr>
            <w:tcW w:w="5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88" w14:textId="77777777" w:rsidR="008867A6" w:rsidRDefault="00A11D1E">
            <w:pPr>
              <w:ind w:left="-90" w:right="-90"/>
              <w:rPr>
                <w:sz w:val="16"/>
                <w:szCs w:val="16"/>
              </w:rPr>
            </w:pPr>
            <w:r>
              <w:rPr>
                <w:sz w:val="16"/>
                <w:szCs w:val="16"/>
              </w:rPr>
              <w:lastRenderedPageBreak/>
              <w:t xml:space="preserve"> 6</w:t>
            </w:r>
          </w:p>
        </w:tc>
        <w:tc>
          <w:tcPr>
            <w:tcW w:w="12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89" w14:textId="77777777" w:rsidR="008867A6" w:rsidRDefault="00A11D1E">
            <w:pPr>
              <w:ind w:right="-45"/>
              <w:rPr>
                <w:sz w:val="16"/>
                <w:szCs w:val="16"/>
              </w:rPr>
            </w:pPr>
            <w:r>
              <w:rPr>
                <w:sz w:val="16"/>
                <w:szCs w:val="16"/>
              </w:rPr>
              <w:t>IV Arm, IV Pump, Patient Monitor, Virtual Patient</w:t>
            </w:r>
          </w:p>
        </w:tc>
        <w:tc>
          <w:tcPr>
            <w:tcW w:w="10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8A" w14:textId="77777777" w:rsidR="008867A6" w:rsidRDefault="00A11D1E">
            <w:pPr>
              <w:rPr>
                <w:sz w:val="16"/>
                <w:szCs w:val="16"/>
              </w:rPr>
            </w:pPr>
            <w:r>
              <w:rPr>
                <w:sz w:val="16"/>
                <w:szCs w:val="16"/>
              </w:rPr>
              <w:t>Resuscitation</w:t>
            </w:r>
          </w:p>
        </w:tc>
        <w:tc>
          <w:tcPr>
            <w:tcW w:w="1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8B" w14:textId="77777777" w:rsidR="008867A6" w:rsidRDefault="00A11D1E">
            <w:pPr>
              <w:ind w:right="-30"/>
              <w:rPr>
                <w:sz w:val="16"/>
                <w:szCs w:val="16"/>
              </w:rPr>
            </w:pPr>
            <w:r>
              <w:rPr>
                <w:sz w:val="16"/>
                <w:szCs w:val="16"/>
              </w:rPr>
              <w:t>Initialize IV puck.</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8C" w14:textId="77777777" w:rsidR="008867A6" w:rsidRDefault="00A11D1E">
            <w:pPr>
              <w:ind w:right="-60"/>
              <w:rPr>
                <w:sz w:val="16"/>
                <w:szCs w:val="16"/>
              </w:rPr>
            </w:pPr>
            <w:r>
              <w:rPr>
                <w:sz w:val="16"/>
                <w:szCs w:val="16"/>
              </w:rPr>
              <w:t>IV catheter insertion, administering fluids.</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8D" w14:textId="77777777" w:rsidR="008867A6" w:rsidRDefault="00A11D1E">
            <w:pPr>
              <w:ind w:right="-75"/>
              <w:rPr>
                <w:sz w:val="16"/>
                <w:szCs w:val="16"/>
              </w:rPr>
            </w:pPr>
            <w:r>
              <w:rPr>
                <w:sz w:val="16"/>
                <w:szCs w:val="16"/>
              </w:rPr>
              <w:t>Second IV placement by another participant in the ER scene. Fluids/blood/available medications may be administered by the IV Pump.</w:t>
            </w:r>
          </w:p>
        </w:tc>
        <w:tc>
          <w:tcPr>
            <w:tcW w:w="21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8E" w14:textId="77777777" w:rsidR="008867A6" w:rsidRDefault="00A11D1E">
            <w:pPr>
              <w:ind w:right="-30"/>
              <w:rPr>
                <w:sz w:val="16"/>
                <w:szCs w:val="16"/>
              </w:rPr>
            </w:pPr>
            <w:r>
              <w:rPr>
                <w:sz w:val="16"/>
                <w:szCs w:val="16"/>
              </w:rPr>
              <w:t>System registers correct IV catheter placement when fluids begin flowing. Patient vitals change as medications/fluids are administered. Virtual Patient will display IV catheter. System will register anything administered by the IV Pump.</w:t>
            </w:r>
          </w:p>
        </w:tc>
      </w:tr>
      <w:tr w:rsidR="008867A6" w14:paraId="78BA01D2" w14:textId="77777777">
        <w:trPr>
          <w:trHeight w:val="800"/>
        </w:trPr>
        <w:tc>
          <w:tcPr>
            <w:tcW w:w="5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8F" w14:textId="77777777" w:rsidR="008867A6" w:rsidRDefault="00A11D1E">
            <w:pPr>
              <w:ind w:left="-90" w:right="-90"/>
              <w:rPr>
                <w:sz w:val="16"/>
                <w:szCs w:val="16"/>
              </w:rPr>
            </w:pPr>
            <w:r>
              <w:rPr>
                <w:sz w:val="16"/>
                <w:szCs w:val="16"/>
              </w:rPr>
              <w:t xml:space="preserve"> 7</w:t>
            </w:r>
          </w:p>
        </w:tc>
        <w:tc>
          <w:tcPr>
            <w:tcW w:w="12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90" w14:textId="77777777" w:rsidR="008867A6" w:rsidRDefault="00A11D1E">
            <w:pPr>
              <w:ind w:right="-45"/>
              <w:rPr>
                <w:sz w:val="16"/>
                <w:szCs w:val="16"/>
              </w:rPr>
            </w:pPr>
            <w:r>
              <w:rPr>
                <w:sz w:val="16"/>
                <w:szCs w:val="16"/>
              </w:rPr>
              <w:t>Ultrasound, Torso</w:t>
            </w:r>
          </w:p>
        </w:tc>
        <w:tc>
          <w:tcPr>
            <w:tcW w:w="10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91" w14:textId="77777777" w:rsidR="008867A6" w:rsidRDefault="00A11D1E">
            <w:pPr>
              <w:rPr>
                <w:sz w:val="16"/>
                <w:szCs w:val="16"/>
              </w:rPr>
            </w:pPr>
            <w:r>
              <w:rPr>
                <w:sz w:val="16"/>
                <w:szCs w:val="16"/>
              </w:rPr>
              <w:t>Monitoring</w:t>
            </w:r>
          </w:p>
        </w:tc>
        <w:tc>
          <w:tcPr>
            <w:tcW w:w="1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92" w14:textId="77777777" w:rsidR="008867A6" w:rsidRDefault="00A11D1E">
            <w:pPr>
              <w:ind w:right="-30"/>
              <w:rPr>
                <w:sz w:val="16"/>
                <w:szCs w:val="16"/>
              </w:rPr>
            </w:pPr>
            <w:r>
              <w:rPr>
                <w:sz w:val="16"/>
                <w:szCs w:val="16"/>
              </w:rPr>
              <w:t>CAE Vimedix software is running, probe is calibrated, scene configuration is loaded.</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93" w14:textId="77777777" w:rsidR="008867A6" w:rsidRDefault="00A11D1E">
            <w:pPr>
              <w:ind w:right="-60"/>
              <w:rPr>
                <w:sz w:val="16"/>
                <w:szCs w:val="16"/>
              </w:rPr>
            </w:pPr>
            <w:r>
              <w:rPr>
                <w:sz w:val="16"/>
                <w:szCs w:val="16"/>
              </w:rPr>
              <w:t>Perform FAST exam.</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94" w14:textId="77777777" w:rsidR="008867A6" w:rsidRDefault="00A11D1E">
            <w:pPr>
              <w:ind w:right="-75"/>
              <w:rPr>
                <w:sz w:val="16"/>
                <w:szCs w:val="16"/>
              </w:rPr>
            </w:pPr>
            <w:r>
              <w:rPr>
                <w:sz w:val="16"/>
                <w:szCs w:val="16"/>
              </w:rPr>
              <w:t>Assessment indicates that there is free fluid surrounding the spleen. Indication to take the patient to the OR.</w:t>
            </w:r>
          </w:p>
        </w:tc>
        <w:tc>
          <w:tcPr>
            <w:tcW w:w="21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95" w14:textId="77777777" w:rsidR="008867A6" w:rsidRDefault="00A11D1E">
            <w:pPr>
              <w:ind w:right="-30"/>
              <w:rPr>
                <w:sz w:val="16"/>
                <w:szCs w:val="16"/>
              </w:rPr>
            </w:pPr>
            <w:r>
              <w:rPr>
                <w:sz w:val="16"/>
                <w:szCs w:val="16"/>
              </w:rPr>
              <w:t>Correct file loads onto the CAE Vimedix software, visible free fluid during FAST exam.</w:t>
            </w:r>
          </w:p>
        </w:tc>
      </w:tr>
      <w:tr w:rsidR="008867A6" w14:paraId="12E4DD83" w14:textId="77777777">
        <w:trPr>
          <w:trHeight w:val="2880"/>
        </w:trPr>
        <w:tc>
          <w:tcPr>
            <w:tcW w:w="5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196" w14:textId="77777777" w:rsidR="008867A6" w:rsidRDefault="00A11D1E">
            <w:pPr>
              <w:ind w:left="-90" w:right="-90"/>
              <w:rPr>
                <w:sz w:val="16"/>
                <w:szCs w:val="16"/>
              </w:rPr>
            </w:pPr>
            <w:r>
              <w:rPr>
                <w:sz w:val="16"/>
                <w:szCs w:val="16"/>
              </w:rPr>
              <w:t xml:space="preserve"> 8</w:t>
            </w:r>
          </w:p>
        </w:tc>
        <w:tc>
          <w:tcPr>
            <w:tcW w:w="12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97" w14:textId="77777777" w:rsidR="008867A6" w:rsidRDefault="00A11D1E">
            <w:pPr>
              <w:ind w:right="-45"/>
              <w:rPr>
                <w:sz w:val="16"/>
                <w:szCs w:val="16"/>
              </w:rPr>
            </w:pPr>
            <w:r>
              <w:rPr>
                <w:sz w:val="16"/>
                <w:szCs w:val="16"/>
              </w:rPr>
              <w:t>Airway, Torso, Patient Monitor, Ventilator, Virtual Patient, IV Pump</w:t>
            </w:r>
          </w:p>
        </w:tc>
        <w:tc>
          <w:tcPr>
            <w:tcW w:w="10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98" w14:textId="77777777" w:rsidR="008867A6" w:rsidRDefault="00A11D1E">
            <w:pPr>
              <w:rPr>
                <w:sz w:val="16"/>
                <w:szCs w:val="16"/>
              </w:rPr>
            </w:pPr>
            <w:r>
              <w:rPr>
                <w:sz w:val="16"/>
                <w:szCs w:val="16"/>
              </w:rPr>
              <w:t>Ventilate and Oxygenate</w:t>
            </w:r>
          </w:p>
        </w:tc>
        <w:tc>
          <w:tcPr>
            <w:tcW w:w="14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99" w14:textId="77777777" w:rsidR="008867A6" w:rsidRDefault="00A11D1E">
            <w:pPr>
              <w:ind w:right="-30"/>
              <w:rPr>
                <w:sz w:val="16"/>
                <w:szCs w:val="16"/>
              </w:rPr>
            </w:pPr>
            <w:r>
              <w:rPr>
                <w:sz w:val="16"/>
                <w:szCs w:val="16"/>
              </w:rPr>
              <w:t>None.</w:t>
            </w:r>
          </w:p>
        </w:tc>
        <w:tc>
          <w:tcPr>
            <w:tcW w:w="10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9A" w14:textId="77777777" w:rsidR="008867A6" w:rsidRDefault="00A11D1E">
            <w:pPr>
              <w:ind w:right="-60"/>
              <w:rPr>
                <w:sz w:val="16"/>
                <w:szCs w:val="16"/>
              </w:rPr>
            </w:pPr>
            <w:r>
              <w:rPr>
                <w:sz w:val="16"/>
                <w:szCs w:val="16"/>
              </w:rPr>
              <w:t>Administer drugs through the IV Pump to stop breathing. Intubate and tape to ventilator.</w:t>
            </w:r>
          </w:p>
        </w:tc>
        <w:tc>
          <w:tcPr>
            <w:tcW w:w="20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9B" w14:textId="77777777" w:rsidR="008867A6" w:rsidRDefault="00A11D1E">
            <w:pPr>
              <w:ind w:right="-75"/>
              <w:rPr>
                <w:sz w:val="16"/>
                <w:szCs w:val="16"/>
              </w:rPr>
            </w:pPr>
            <w:r>
              <w:rPr>
                <w:sz w:val="16"/>
                <w:szCs w:val="16"/>
              </w:rPr>
              <w:t>Administer appropriate drugs first. Intubation in the ER is preparing the patient for the OR. Connect the patient to the ventilator to regulate respiration.</w:t>
            </w:r>
          </w:p>
        </w:tc>
        <w:tc>
          <w:tcPr>
            <w:tcW w:w="21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19C" w14:textId="26B5231E" w:rsidR="008867A6" w:rsidRDefault="00A30A87">
            <w:pPr>
              <w:ind w:right="-30"/>
              <w:rPr>
                <w:sz w:val="16"/>
                <w:szCs w:val="16"/>
              </w:rPr>
            </w:pPr>
            <w:r>
              <w:rPr>
                <w:sz w:val="16"/>
                <w:szCs w:val="16"/>
              </w:rPr>
              <w:t xml:space="preserve">Paralyzed patient </w:t>
            </w:r>
            <w:r w:rsidR="00A11D1E">
              <w:rPr>
                <w:sz w:val="16"/>
                <w:szCs w:val="16"/>
              </w:rPr>
              <w:t xml:space="preserve">will be </w:t>
            </w:r>
            <w:r w:rsidR="00FB5015">
              <w:rPr>
                <w:sz w:val="16"/>
                <w:szCs w:val="16"/>
              </w:rPr>
              <w:t xml:space="preserve">represented </w:t>
            </w:r>
            <w:r w:rsidR="00A11D1E">
              <w:rPr>
                <w:sz w:val="16"/>
                <w:szCs w:val="16"/>
              </w:rPr>
              <w:t>by a respiration rate of 0 and no movement from the Virtual Patient. Correct vs incorrect intubation will be registered by the system. Only correct intubation will allow for chest rise and for an ET tube to appear on the Virtual Patient. Patient vitals will reflect successful intubation. Correct use of the ventilator will reflect a ventilator tube on the Virtual Patient and the respiration setting will be reflected by chest rise on the manikin and vitals on the Patient Monitor.</w:t>
            </w:r>
          </w:p>
        </w:tc>
      </w:tr>
    </w:tbl>
    <w:p w14:paraId="0000019E" w14:textId="55CA39D9" w:rsidR="008867A6" w:rsidRPr="006527D7" w:rsidRDefault="006527D7" w:rsidP="006527D7">
      <w:pPr>
        <w:pStyle w:val="Caption"/>
        <w:jc w:val="center"/>
        <w:rPr>
          <w:sz w:val="24"/>
          <w:szCs w:val="24"/>
        </w:rPr>
      </w:pPr>
      <w:bookmarkStart w:id="48" w:name="_Toc20300113"/>
      <w:r w:rsidRPr="006527D7">
        <w:rPr>
          <w:sz w:val="24"/>
          <w:szCs w:val="24"/>
        </w:rPr>
        <w:t xml:space="preserve">Table </w:t>
      </w:r>
      <w:r w:rsidRPr="006527D7">
        <w:rPr>
          <w:sz w:val="24"/>
          <w:szCs w:val="24"/>
        </w:rPr>
        <w:fldChar w:fldCharType="begin"/>
      </w:r>
      <w:r w:rsidRPr="006527D7">
        <w:rPr>
          <w:sz w:val="24"/>
          <w:szCs w:val="24"/>
        </w:rPr>
        <w:instrText xml:space="preserve"> SEQ Table \* ARABIC </w:instrText>
      </w:r>
      <w:r w:rsidRPr="006527D7">
        <w:rPr>
          <w:sz w:val="24"/>
          <w:szCs w:val="24"/>
        </w:rPr>
        <w:fldChar w:fldCharType="separate"/>
      </w:r>
      <w:r>
        <w:rPr>
          <w:noProof/>
          <w:sz w:val="24"/>
          <w:szCs w:val="24"/>
        </w:rPr>
        <w:t>2</w:t>
      </w:r>
      <w:r w:rsidRPr="006527D7">
        <w:rPr>
          <w:sz w:val="24"/>
          <w:szCs w:val="24"/>
        </w:rPr>
        <w:fldChar w:fldCharType="end"/>
      </w:r>
      <w:r w:rsidRPr="006527D7">
        <w:rPr>
          <w:sz w:val="24"/>
          <w:szCs w:val="24"/>
        </w:rPr>
        <w:t>: Overview, Set-up, Operations, Inputs and Outputs of Scene 2</w:t>
      </w:r>
      <w:bookmarkEnd w:id="48"/>
    </w:p>
    <w:p w14:paraId="45944469" w14:textId="6411463C" w:rsidR="00692068" w:rsidRDefault="00692068"/>
    <w:p w14:paraId="05C060B0" w14:textId="404A0133" w:rsidR="00692068" w:rsidRDefault="00692068"/>
    <w:p w14:paraId="721CE362" w14:textId="77777777" w:rsidR="00692068" w:rsidRDefault="00692068"/>
    <w:p w14:paraId="0000019F" w14:textId="77777777" w:rsidR="008867A6" w:rsidRDefault="00A11D1E">
      <w:r>
        <w:t xml:space="preserve">Test Set-up Diagrams: </w:t>
      </w:r>
    </w:p>
    <w:p w14:paraId="000001A0" w14:textId="77777777" w:rsidR="008867A6" w:rsidRDefault="00A11D1E">
      <w:pPr>
        <w:jc w:val="center"/>
      </w:pPr>
      <w:r>
        <w:rPr>
          <w:noProof/>
        </w:rPr>
        <w:drawing>
          <wp:inline distT="114300" distB="114300" distL="114300" distR="114300" wp14:anchorId="5088A598" wp14:editId="2545997A">
            <wp:extent cx="4695649" cy="3622357"/>
            <wp:effectExtent l="0" t="0" r="0" b="0"/>
            <wp:docPr id="164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4"/>
                    <a:srcRect/>
                    <a:stretch>
                      <a:fillRect/>
                    </a:stretch>
                  </pic:blipFill>
                  <pic:spPr>
                    <a:xfrm>
                      <a:off x="0" y="0"/>
                      <a:ext cx="4695649" cy="3622357"/>
                    </a:xfrm>
                    <a:prstGeom prst="rect">
                      <a:avLst/>
                    </a:prstGeom>
                    <a:ln/>
                  </pic:spPr>
                </pic:pic>
              </a:graphicData>
            </a:graphic>
          </wp:inline>
        </w:drawing>
      </w:r>
    </w:p>
    <w:p w14:paraId="000001A1" w14:textId="77777777" w:rsidR="008867A6" w:rsidRDefault="00A11D1E">
      <w:pPr>
        <w:jc w:val="center"/>
      </w:pPr>
      <w:r>
        <w:rPr>
          <w:noProof/>
        </w:rPr>
        <w:lastRenderedPageBreak/>
        <w:drawing>
          <wp:inline distT="114300" distB="114300" distL="114300" distR="114300" wp14:anchorId="7A1DAE51" wp14:editId="5FB540D3">
            <wp:extent cx="4715921" cy="3641407"/>
            <wp:effectExtent l="0" t="0" r="0" b="0"/>
            <wp:docPr id="16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4715921" cy="3641407"/>
                    </a:xfrm>
                    <a:prstGeom prst="rect">
                      <a:avLst/>
                    </a:prstGeom>
                    <a:ln/>
                  </pic:spPr>
                </pic:pic>
              </a:graphicData>
            </a:graphic>
          </wp:inline>
        </w:drawing>
      </w:r>
    </w:p>
    <w:p w14:paraId="000001A2" w14:textId="77777777" w:rsidR="008867A6" w:rsidRDefault="00A11D1E">
      <w:pPr>
        <w:ind w:left="2160"/>
        <w:jc w:val="center"/>
      </w:pPr>
      <w:r>
        <w:rPr>
          <w:noProof/>
        </w:rPr>
        <w:drawing>
          <wp:inline distT="114300" distB="114300" distL="114300" distR="114300" wp14:anchorId="4784D1F8" wp14:editId="4D77DF79">
            <wp:extent cx="4733925" cy="3652950"/>
            <wp:effectExtent l="0" t="0" r="0" b="0"/>
            <wp:docPr id="16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4733925" cy="3652950"/>
                    </a:xfrm>
                    <a:prstGeom prst="rect">
                      <a:avLst/>
                    </a:prstGeom>
                    <a:ln/>
                  </pic:spPr>
                </pic:pic>
              </a:graphicData>
            </a:graphic>
          </wp:inline>
        </w:drawing>
      </w:r>
    </w:p>
    <w:p w14:paraId="000001A3" w14:textId="594C08FB" w:rsidR="008867A6" w:rsidRDefault="00A11D1E">
      <w:pPr>
        <w:ind w:left="2160"/>
        <w:jc w:val="center"/>
      </w:pPr>
      <w:r>
        <w:rPr>
          <w:noProof/>
        </w:rPr>
        <w:lastRenderedPageBreak/>
        <w:drawing>
          <wp:inline distT="114300" distB="114300" distL="114300" distR="114300" wp14:anchorId="0AC510A2" wp14:editId="451BCB00">
            <wp:extent cx="4832033" cy="3726522"/>
            <wp:effectExtent l="0" t="0" r="0" b="0"/>
            <wp:docPr id="16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4832033" cy="3726522"/>
                    </a:xfrm>
                    <a:prstGeom prst="rect">
                      <a:avLst/>
                    </a:prstGeom>
                    <a:ln/>
                  </pic:spPr>
                </pic:pic>
              </a:graphicData>
            </a:graphic>
          </wp:inline>
        </w:drawing>
      </w:r>
    </w:p>
    <w:p w14:paraId="5501720E" w14:textId="33815A01" w:rsidR="00692068" w:rsidRDefault="00692068">
      <w:pPr>
        <w:ind w:left="2160"/>
        <w:jc w:val="center"/>
      </w:pPr>
    </w:p>
    <w:p w14:paraId="0466A6D1" w14:textId="711A5A38" w:rsidR="00692068" w:rsidRDefault="00692068">
      <w:pPr>
        <w:ind w:left="2160"/>
        <w:jc w:val="center"/>
      </w:pPr>
    </w:p>
    <w:p w14:paraId="1B03FC53" w14:textId="02F3B7E0" w:rsidR="00692068" w:rsidRDefault="00692068">
      <w:pPr>
        <w:ind w:left="2160"/>
        <w:jc w:val="center"/>
      </w:pPr>
    </w:p>
    <w:p w14:paraId="5AE1B6EF" w14:textId="2033CF43" w:rsidR="00692068" w:rsidRDefault="00692068">
      <w:pPr>
        <w:ind w:left="2160"/>
        <w:jc w:val="center"/>
      </w:pPr>
    </w:p>
    <w:p w14:paraId="7EA2FF0C" w14:textId="4E1F7B06" w:rsidR="00692068" w:rsidRDefault="00692068">
      <w:pPr>
        <w:ind w:left="2160"/>
        <w:jc w:val="center"/>
      </w:pPr>
    </w:p>
    <w:p w14:paraId="28BF8533" w14:textId="77777777" w:rsidR="00692068" w:rsidRDefault="00692068">
      <w:pPr>
        <w:ind w:left="2160"/>
        <w:jc w:val="center"/>
      </w:pPr>
    </w:p>
    <w:p w14:paraId="000001A4" w14:textId="77777777" w:rsidR="008867A6" w:rsidRDefault="008867A6">
      <w:pPr>
        <w:ind w:left="2160"/>
      </w:pPr>
    </w:p>
    <w:p w14:paraId="000001A5" w14:textId="77777777" w:rsidR="008867A6" w:rsidRDefault="00A11D1E" w:rsidP="00A64237">
      <w:pPr>
        <w:pStyle w:val="Heading4"/>
        <w:numPr>
          <w:ilvl w:val="3"/>
          <w:numId w:val="33"/>
        </w:numPr>
        <w:ind w:left="0" w:firstLine="0"/>
        <w:rPr>
          <w:b/>
        </w:rPr>
      </w:pPr>
      <w:bookmarkStart w:id="49" w:name="_heading=h.fd6bj4mq44j9" w:colFirst="0" w:colLast="0"/>
      <w:bookmarkStart w:id="50" w:name="_Toc20307075"/>
      <w:bookmarkEnd w:id="49"/>
      <w:r>
        <w:rPr>
          <w:b/>
        </w:rPr>
        <w:t>Scene 3: Operating Room</w:t>
      </w:r>
      <w:bookmarkEnd w:id="50"/>
    </w:p>
    <w:p w14:paraId="02EA1FA9" w14:textId="77777777" w:rsidR="006527D7" w:rsidRDefault="006527D7"/>
    <w:p w14:paraId="6ACD58A1" w14:textId="77777777" w:rsidR="006527D7" w:rsidRPr="006527D7" w:rsidRDefault="006527D7" w:rsidP="006527D7">
      <w:pPr>
        <w:rPr>
          <w:rFonts w:asciiTheme="minorHAnsi" w:hAnsiTheme="minorHAnsi" w:cstheme="minorHAnsi"/>
          <w:iCs/>
        </w:rPr>
      </w:pPr>
      <w:r w:rsidRPr="006527D7">
        <w:rPr>
          <w:rFonts w:asciiTheme="minorHAnsi" w:hAnsiTheme="minorHAnsi" w:cstheme="minorHAnsi"/>
          <w:iCs/>
        </w:rPr>
        <w:t xml:space="preserve">Table 3 describes step by step operations. Technical inputs are test actions performed on the technical side, often from the user interface. User inputs are actions expected to be performed by the scenario participants. The system/modular outputs describe expected function. </w:t>
      </w:r>
    </w:p>
    <w:p w14:paraId="000001A6" w14:textId="0BC9FE8E" w:rsidR="008867A6" w:rsidRDefault="008867A6"/>
    <w:tbl>
      <w:tblPr>
        <w:tblStyle w:val="afff"/>
        <w:tblW w:w="9855" w:type="dxa"/>
        <w:tblBorders>
          <w:top w:val="nil"/>
          <w:left w:val="nil"/>
          <w:bottom w:val="nil"/>
          <w:right w:val="nil"/>
          <w:insideH w:val="nil"/>
          <w:insideV w:val="nil"/>
        </w:tblBorders>
        <w:tblLayout w:type="fixed"/>
        <w:tblLook w:val="0600" w:firstRow="0" w:lastRow="0" w:firstColumn="0" w:lastColumn="0" w:noHBand="1" w:noVBand="1"/>
      </w:tblPr>
      <w:tblGrid>
        <w:gridCol w:w="601"/>
        <w:gridCol w:w="1035"/>
        <w:gridCol w:w="1230"/>
        <w:gridCol w:w="1455"/>
        <w:gridCol w:w="1402"/>
        <w:gridCol w:w="1687"/>
        <w:gridCol w:w="2445"/>
      </w:tblGrid>
      <w:tr w:rsidR="008867A6" w14:paraId="7112A6C1" w14:textId="77777777">
        <w:trPr>
          <w:trHeight w:val="280"/>
        </w:trPr>
        <w:tc>
          <w:tcPr>
            <w:tcW w:w="9854" w:type="dxa"/>
            <w:gridSpan w:val="7"/>
            <w:tcBorders>
              <w:top w:val="single" w:sz="8" w:space="0" w:color="000000"/>
              <w:left w:val="single" w:sz="8" w:space="0" w:color="000000"/>
              <w:bottom w:val="single" w:sz="8" w:space="0" w:color="000000"/>
              <w:right w:val="single" w:sz="8" w:space="0" w:color="000000"/>
            </w:tcBorders>
            <w:shd w:val="clear" w:color="auto" w:fill="1E4D78"/>
          </w:tcPr>
          <w:p w14:paraId="000001A7" w14:textId="77777777" w:rsidR="008867A6" w:rsidRDefault="00A11D1E">
            <w:pPr>
              <w:rPr>
                <w:b/>
                <w:sz w:val="20"/>
              </w:rPr>
            </w:pPr>
            <w:r>
              <w:rPr>
                <w:b/>
                <w:sz w:val="20"/>
              </w:rPr>
              <w:t>Location: Operating Room</w:t>
            </w:r>
          </w:p>
        </w:tc>
      </w:tr>
      <w:tr w:rsidR="008867A6" w14:paraId="739434D8" w14:textId="77777777">
        <w:trPr>
          <w:trHeight w:val="320"/>
        </w:trPr>
        <w:tc>
          <w:tcPr>
            <w:tcW w:w="600" w:type="dxa"/>
            <w:tcBorders>
              <w:top w:val="single" w:sz="8" w:space="0" w:color="000000"/>
              <w:left w:val="single" w:sz="8" w:space="0" w:color="000000"/>
              <w:bottom w:val="single" w:sz="8" w:space="0" w:color="000000"/>
              <w:right w:val="single" w:sz="8" w:space="0" w:color="000000"/>
            </w:tcBorders>
          </w:tcPr>
          <w:p w14:paraId="000001AE" w14:textId="77777777" w:rsidR="008867A6" w:rsidRDefault="00A11D1E">
            <w:pPr>
              <w:ind w:left="-180" w:firstLine="165"/>
              <w:rPr>
                <w:b/>
                <w:color w:val="44546A"/>
                <w:sz w:val="20"/>
              </w:rPr>
            </w:pPr>
            <w:r>
              <w:rPr>
                <w:b/>
                <w:color w:val="44546A"/>
                <w:sz w:val="20"/>
              </w:rPr>
              <w:t>Step</w:t>
            </w:r>
          </w:p>
        </w:tc>
        <w:tc>
          <w:tcPr>
            <w:tcW w:w="1035" w:type="dxa"/>
            <w:tcBorders>
              <w:top w:val="single" w:sz="8" w:space="0" w:color="000000"/>
              <w:left w:val="single" w:sz="8" w:space="0" w:color="000000"/>
              <w:bottom w:val="single" w:sz="8" w:space="0" w:color="000000"/>
              <w:right w:val="single" w:sz="8" w:space="0" w:color="000000"/>
            </w:tcBorders>
          </w:tcPr>
          <w:p w14:paraId="000001AF" w14:textId="77777777" w:rsidR="008867A6" w:rsidRDefault="00A11D1E">
            <w:pPr>
              <w:ind w:left="-90" w:right="-75"/>
              <w:rPr>
                <w:b/>
                <w:color w:val="44546A"/>
                <w:sz w:val="20"/>
              </w:rPr>
            </w:pPr>
            <w:r>
              <w:rPr>
                <w:b/>
                <w:color w:val="44546A"/>
                <w:sz w:val="20"/>
              </w:rPr>
              <w:t>Modules</w:t>
            </w:r>
          </w:p>
        </w:tc>
        <w:tc>
          <w:tcPr>
            <w:tcW w:w="1230" w:type="dxa"/>
            <w:tcBorders>
              <w:top w:val="single" w:sz="8" w:space="0" w:color="000000"/>
              <w:left w:val="single" w:sz="8" w:space="0" w:color="000000"/>
              <w:bottom w:val="single" w:sz="8" w:space="0" w:color="000000"/>
              <w:right w:val="single" w:sz="8" w:space="0" w:color="000000"/>
            </w:tcBorders>
          </w:tcPr>
          <w:p w14:paraId="000001B0" w14:textId="77777777" w:rsidR="008867A6" w:rsidRDefault="00A11D1E">
            <w:pPr>
              <w:rPr>
                <w:b/>
                <w:color w:val="44546A"/>
                <w:sz w:val="20"/>
              </w:rPr>
            </w:pPr>
            <w:r>
              <w:rPr>
                <w:b/>
                <w:color w:val="44546A"/>
                <w:sz w:val="20"/>
              </w:rPr>
              <w:t>Capability</w:t>
            </w:r>
          </w:p>
        </w:tc>
        <w:tc>
          <w:tcPr>
            <w:tcW w:w="1455" w:type="dxa"/>
            <w:tcBorders>
              <w:top w:val="single" w:sz="8" w:space="0" w:color="000000"/>
              <w:left w:val="single" w:sz="8" w:space="0" w:color="000000"/>
              <w:bottom w:val="single" w:sz="8" w:space="0" w:color="000000"/>
              <w:right w:val="single" w:sz="8" w:space="0" w:color="000000"/>
            </w:tcBorders>
          </w:tcPr>
          <w:p w14:paraId="000001B1" w14:textId="77777777" w:rsidR="008867A6" w:rsidRDefault="00A11D1E">
            <w:pPr>
              <w:ind w:right="-120"/>
              <w:rPr>
                <w:b/>
                <w:color w:val="44546A"/>
                <w:sz w:val="20"/>
              </w:rPr>
            </w:pPr>
            <w:r>
              <w:rPr>
                <w:b/>
                <w:color w:val="44546A"/>
                <w:sz w:val="20"/>
              </w:rPr>
              <w:t>Technical Input</w:t>
            </w:r>
          </w:p>
        </w:tc>
        <w:tc>
          <w:tcPr>
            <w:tcW w:w="1402" w:type="dxa"/>
            <w:tcBorders>
              <w:top w:val="single" w:sz="8" w:space="0" w:color="000000"/>
              <w:left w:val="single" w:sz="8" w:space="0" w:color="000000"/>
              <w:bottom w:val="single" w:sz="8" w:space="0" w:color="000000"/>
              <w:right w:val="single" w:sz="8" w:space="0" w:color="000000"/>
            </w:tcBorders>
          </w:tcPr>
          <w:p w14:paraId="000001B2" w14:textId="77777777" w:rsidR="008867A6" w:rsidRDefault="00A11D1E">
            <w:pPr>
              <w:ind w:right="-135"/>
              <w:rPr>
                <w:b/>
                <w:color w:val="44546A"/>
                <w:sz w:val="20"/>
              </w:rPr>
            </w:pPr>
            <w:r>
              <w:rPr>
                <w:b/>
                <w:color w:val="44546A"/>
                <w:sz w:val="20"/>
              </w:rPr>
              <w:t>User Input</w:t>
            </w:r>
          </w:p>
        </w:tc>
        <w:tc>
          <w:tcPr>
            <w:tcW w:w="1687" w:type="dxa"/>
            <w:tcBorders>
              <w:top w:val="single" w:sz="8" w:space="0" w:color="000000"/>
              <w:left w:val="single" w:sz="8" w:space="0" w:color="000000"/>
              <w:bottom w:val="single" w:sz="8" w:space="0" w:color="000000"/>
              <w:right w:val="single" w:sz="8" w:space="0" w:color="000000"/>
            </w:tcBorders>
          </w:tcPr>
          <w:p w14:paraId="000001B3" w14:textId="77777777" w:rsidR="008867A6" w:rsidRDefault="00A11D1E">
            <w:pPr>
              <w:rPr>
                <w:b/>
                <w:color w:val="44546A"/>
                <w:sz w:val="20"/>
              </w:rPr>
            </w:pPr>
            <w:r>
              <w:rPr>
                <w:b/>
                <w:color w:val="44546A"/>
                <w:sz w:val="20"/>
              </w:rPr>
              <w:t>Learner Outcome</w:t>
            </w:r>
          </w:p>
        </w:tc>
        <w:tc>
          <w:tcPr>
            <w:tcW w:w="2445" w:type="dxa"/>
            <w:tcBorders>
              <w:top w:val="single" w:sz="8" w:space="0" w:color="000000"/>
              <w:left w:val="single" w:sz="8" w:space="0" w:color="000000"/>
              <w:bottom w:val="single" w:sz="8" w:space="0" w:color="000000"/>
              <w:right w:val="single" w:sz="8" w:space="0" w:color="000000"/>
            </w:tcBorders>
          </w:tcPr>
          <w:p w14:paraId="000001B4" w14:textId="77777777" w:rsidR="008867A6" w:rsidRDefault="00A11D1E">
            <w:pPr>
              <w:ind w:right="-105"/>
              <w:rPr>
                <w:b/>
                <w:color w:val="44546A"/>
                <w:sz w:val="20"/>
              </w:rPr>
            </w:pPr>
            <w:r>
              <w:rPr>
                <w:b/>
                <w:color w:val="44546A"/>
                <w:sz w:val="20"/>
              </w:rPr>
              <w:t>System/Module Output</w:t>
            </w:r>
          </w:p>
        </w:tc>
      </w:tr>
      <w:tr w:rsidR="008867A6" w14:paraId="17BC30B1" w14:textId="77777777">
        <w:trPr>
          <w:trHeight w:val="920"/>
        </w:trPr>
        <w:tc>
          <w:tcPr>
            <w:tcW w:w="600" w:type="dxa"/>
            <w:tcBorders>
              <w:top w:val="single" w:sz="8" w:space="0" w:color="000000"/>
              <w:left w:val="single" w:sz="8" w:space="0" w:color="000000"/>
              <w:bottom w:val="single" w:sz="8" w:space="0" w:color="000000"/>
              <w:right w:val="single" w:sz="8" w:space="0" w:color="000000"/>
            </w:tcBorders>
          </w:tcPr>
          <w:p w14:paraId="000001B5" w14:textId="77777777" w:rsidR="008867A6" w:rsidRDefault="00A11D1E">
            <w:pPr>
              <w:ind w:left="-180" w:right="-105" w:firstLine="165"/>
              <w:rPr>
                <w:sz w:val="16"/>
                <w:szCs w:val="16"/>
              </w:rPr>
            </w:pPr>
            <w:r>
              <w:rPr>
                <w:sz w:val="16"/>
                <w:szCs w:val="16"/>
              </w:rPr>
              <w:t>9a</w:t>
            </w:r>
          </w:p>
        </w:tc>
        <w:tc>
          <w:tcPr>
            <w:tcW w:w="1035" w:type="dxa"/>
            <w:tcBorders>
              <w:top w:val="single" w:sz="8" w:space="0" w:color="000000"/>
              <w:left w:val="single" w:sz="8" w:space="0" w:color="000000"/>
              <w:bottom w:val="single" w:sz="8" w:space="0" w:color="000000"/>
              <w:right w:val="single" w:sz="8" w:space="0" w:color="000000"/>
            </w:tcBorders>
          </w:tcPr>
          <w:p w14:paraId="000001B6" w14:textId="77777777" w:rsidR="008867A6" w:rsidRDefault="00A11D1E">
            <w:pPr>
              <w:ind w:right="-75"/>
              <w:rPr>
                <w:sz w:val="16"/>
                <w:szCs w:val="16"/>
              </w:rPr>
            </w:pPr>
            <w:r>
              <w:rPr>
                <w:sz w:val="16"/>
                <w:szCs w:val="16"/>
              </w:rPr>
              <w:t>Torso, Patient Monitor, Ventilator</w:t>
            </w:r>
          </w:p>
        </w:tc>
        <w:tc>
          <w:tcPr>
            <w:tcW w:w="1230" w:type="dxa"/>
            <w:tcBorders>
              <w:top w:val="single" w:sz="8" w:space="0" w:color="000000"/>
              <w:left w:val="single" w:sz="8" w:space="0" w:color="000000"/>
              <w:bottom w:val="single" w:sz="8" w:space="0" w:color="000000"/>
              <w:right w:val="single" w:sz="8" w:space="0" w:color="000000"/>
            </w:tcBorders>
          </w:tcPr>
          <w:p w14:paraId="000001B7" w14:textId="77777777" w:rsidR="008867A6" w:rsidRDefault="00A11D1E">
            <w:pPr>
              <w:rPr>
                <w:sz w:val="16"/>
                <w:szCs w:val="16"/>
              </w:rPr>
            </w:pPr>
            <w:r>
              <w:rPr>
                <w:sz w:val="16"/>
                <w:szCs w:val="16"/>
              </w:rPr>
              <w:t>Respiratory</w:t>
            </w:r>
          </w:p>
        </w:tc>
        <w:tc>
          <w:tcPr>
            <w:tcW w:w="1455" w:type="dxa"/>
            <w:tcBorders>
              <w:top w:val="single" w:sz="8" w:space="0" w:color="000000"/>
              <w:left w:val="single" w:sz="8" w:space="0" w:color="000000"/>
              <w:bottom w:val="single" w:sz="8" w:space="0" w:color="000000"/>
              <w:right w:val="single" w:sz="8" w:space="0" w:color="000000"/>
            </w:tcBorders>
          </w:tcPr>
          <w:p w14:paraId="000001B8" w14:textId="77777777" w:rsidR="008867A6" w:rsidRDefault="00A11D1E">
            <w:pPr>
              <w:ind w:right="-65"/>
              <w:rPr>
                <w:sz w:val="16"/>
                <w:szCs w:val="16"/>
              </w:rPr>
            </w:pPr>
            <w:r>
              <w:rPr>
                <w:sz w:val="16"/>
                <w:szCs w:val="16"/>
              </w:rPr>
              <w:t>Tape and ventilate ET tube to Ventilator tablet.</w:t>
            </w:r>
          </w:p>
        </w:tc>
        <w:tc>
          <w:tcPr>
            <w:tcW w:w="1402" w:type="dxa"/>
            <w:tcBorders>
              <w:top w:val="single" w:sz="8" w:space="0" w:color="000000"/>
              <w:left w:val="single" w:sz="8" w:space="0" w:color="000000"/>
              <w:bottom w:val="single" w:sz="8" w:space="0" w:color="000000"/>
              <w:right w:val="single" w:sz="8" w:space="0" w:color="000000"/>
            </w:tcBorders>
          </w:tcPr>
          <w:p w14:paraId="000001B9" w14:textId="77777777" w:rsidR="008867A6" w:rsidRDefault="00A11D1E">
            <w:pPr>
              <w:ind w:right="-85"/>
              <w:rPr>
                <w:sz w:val="16"/>
                <w:szCs w:val="16"/>
              </w:rPr>
            </w:pPr>
            <w:r>
              <w:rPr>
                <w:sz w:val="16"/>
                <w:szCs w:val="16"/>
              </w:rPr>
              <w:t>Regulation of respiration in response to patient state.</w:t>
            </w:r>
          </w:p>
        </w:tc>
        <w:tc>
          <w:tcPr>
            <w:tcW w:w="1687" w:type="dxa"/>
            <w:tcBorders>
              <w:top w:val="single" w:sz="8" w:space="0" w:color="000000"/>
              <w:left w:val="single" w:sz="8" w:space="0" w:color="000000"/>
              <w:bottom w:val="single" w:sz="8" w:space="0" w:color="000000"/>
              <w:right w:val="single" w:sz="8" w:space="0" w:color="000000"/>
            </w:tcBorders>
          </w:tcPr>
          <w:p w14:paraId="000001BA" w14:textId="77777777" w:rsidR="008867A6" w:rsidRDefault="00A11D1E">
            <w:pPr>
              <w:ind w:right="-75"/>
              <w:rPr>
                <w:sz w:val="16"/>
                <w:szCs w:val="16"/>
              </w:rPr>
            </w:pPr>
            <w:r>
              <w:rPr>
                <w:sz w:val="16"/>
                <w:szCs w:val="16"/>
              </w:rPr>
              <w:t>Responses to changes in vitals to stabilize patient.</w:t>
            </w:r>
          </w:p>
        </w:tc>
        <w:tc>
          <w:tcPr>
            <w:tcW w:w="2445" w:type="dxa"/>
            <w:tcBorders>
              <w:top w:val="single" w:sz="8" w:space="0" w:color="000000"/>
              <w:left w:val="single" w:sz="8" w:space="0" w:color="000000"/>
              <w:bottom w:val="single" w:sz="8" w:space="0" w:color="000000"/>
              <w:right w:val="single" w:sz="8" w:space="0" w:color="000000"/>
            </w:tcBorders>
          </w:tcPr>
          <w:p w14:paraId="000001BB" w14:textId="77777777" w:rsidR="008867A6" w:rsidRDefault="00A11D1E">
            <w:pPr>
              <w:ind w:right="-105"/>
              <w:rPr>
                <w:sz w:val="16"/>
                <w:szCs w:val="16"/>
              </w:rPr>
            </w:pPr>
            <w:r>
              <w:rPr>
                <w:sz w:val="16"/>
                <w:szCs w:val="16"/>
              </w:rPr>
              <w:t>Changes made on the Ventilator will be verified by changes observed on the digital modules.</w:t>
            </w:r>
          </w:p>
        </w:tc>
      </w:tr>
      <w:tr w:rsidR="008867A6" w14:paraId="29A4B145" w14:textId="77777777">
        <w:trPr>
          <w:trHeight w:val="860"/>
        </w:trPr>
        <w:tc>
          <w:tcPr>
            <w:tcW w:w="600" w:type="dxa"/>
            <w:tcBorders>
              <w:top w:val="single" w:sz="8" w:space="0" w:color="000000"/>
              <w:left w:val="single" w:sz="8" w:space="0" w:color="000000"/>
              <w:bottom w:val="single" w:sz="8" w:space="0" w:color="000000"/>
              <w:right w:val="single" w:sz="8" w:space="0" w:color="000000"/>
            </w:tcBorders>
          </w:tcPr>
          <w:p w14:paraId="000001BC" w14:textId="77777777" w:rsidR="008867A6" w:rsidRDefault="00A11D1E">
            <w:pPr>
              <w:ind w:left="-180" w:firstLine="165"/>
              <w:rPr>
                <w:sz w:val="16"/>
                <w:szCs w:val="16"/>
              </w:rPr>
            </w:pPr>
            <w:r>
              <w:rPr>
                <w:sz w:val="16"/>
                <w:szCs w:val="16"/>
              </w:rPr>
              <w:t>9b</w:t>
            </w:r>
          </w:p>
        </w:tc>
        <w:tc>
          <w:tcPr>
            <w:tcW w:w="1035" w:type="dxa"/>
            <w:tcBorders>
              <w:top w:val="single" w:sz="8" w:space="0" w:color="000000"/>
              <w:left w:val="single" w:sz="8" w:space="0" w:color="000000"/>
              <w:bottom w:val="single" w:sz="8" w:space="0" w:color="000000"/>
              <w:right w:val="single" w:sz="8" w:space="0" w:color="000000"/>
            </w:tcBorders>
          </w:tcPr>
          <w:p w14:paraId="000001BD" w14:textId="77777777" w:rsidR="008867A6" w:rsidRDefault="00A11D1E">
            <w:pPr>
              <w:ind w:right="-75"/>
              <w:rPr>
                <w:sz w:val="16"/>
                <w:szCs w:val="16"/>
              </w:rPr>
            </w:pPr>
            <w:r>
              <w:rPr>
                <w:sz w:val="16"/>
                <w:szCs w:val="16"/>
              </w:rPr>
              <w:t>Labs</w:t>
            </w:r>
          </w:p>
        </w:tc>
        <w:tc>
          <w:tcPr>
            <w:tcW w:w="1230" w:type="dxa"/>
            <w:tcBorders>
              <w:top w:val="single" w:sz="8" w:space="0" w:color="000000"/>
              <w:left w:val="single" w:sz="8" w:space="0" w:color="000000"/>
              <w:bottom w:val="single" w:sz="8" w:space="0" w:color="000000"/>
              <w:right w:val="single" w:sz="8" w:space="0" w:color="000000"/>
            </w:tcBorders>
          </w:tcPr>
          <w:p w14:paraId="000001BE" w14:textId="77777777" w:rsidR="008867A6" w:rsidRDefault="00A11D1E">
            <w:pPr>
              <w:rPr>
                <w:sz w:val="16"/>
                <w:szCs w:val="16"/>
              </w:rPr>
            </w:pPr>
            <w:r>
              <w:rPr>
                <w:sz w:val="16"/>
                <w:szCs w:val="16"/>
              </w:rPr>
              <w:t>Monitoring</w:t>
            </w:r>
          </w:p>
        </w:tc>
        <w:tc>
          <w:tcPr>
            <w:tcW w:w="1455" w:type="dxa"/>
            <w:tcBorders>
              <w:top w:val="single" w:sz="8" w:space="0" w:color="000000"/>
              <w:left w:val="single" w:sz="8" w:space="0" w:color="000000"/>
              <w:bottom w:val="single" w:sz="8" w:space="0" w:color="000000"/>
              <w:right w:val="single" w:sz="8" w:space="0" w:color="000000"/>
            </w:tcBorders>
          </w:tcPr>
          <w:p w14:paraId="000001BF" w14:textId="77777777" w:rsidR="008867A6" w:rsidRDefault="00A11D1E">
            <w:pPr>
              <w:ind w:right="-120"/>
              <w:rPr>
                <w:sz w:val="16"/>
                <w:szCs w:val="16"/>
              </w:rPr>
            </w:pPr>
            <w:r>
              <w:rPr>
                <w:sz w:val="16"/>
                <w:szCs w:val="16"/>
              </w:rPr>
              <w:t>Turn on and connect Labs tablet to the AMM system.</w:t>
            </w:r>
          </w:p>
        </w:tc>
        <w:tc>
          <w:tcPr>
            <w:tcW w:w="1402" w:type="dxa"/>
            <w:tcBorders>
              <w:top w:val="single" w:sz="8" w:space="0" w:color="000000"/>
              <w:left w:val="single" w:sz="8" w:space="0" w:color="000000"/>
              <w:bottom w:val="single" w:sz="8" w:space="0" w:color="000000"/>
              <w:right w:val="single" w:sz="8" w:space="0" w:color="000000"/>
            </w:tcBorders>
          </w:tcPr>
          <w:p w14:paraId="000001C0" w14:textId="77777777" w:rsidR="008867A6" w:rsidRDefault="00A11D1E">
            <w:pPr>
              <w:ind w:right="-85"/>
              <w:rPr>
                <w:sz w:val="16"/>
                <w:szCs w:val="16"/>
              </w:rPr>
            </w:pPr>
            <w:r>
              <w:rPr>
                <w:sz w:val="16"/>
                <w:szCs w:val="16"/>
              </w:rPr>
              <w:t>Thorough assessment of patient state.</w:t>
            </w:r>
          </w:p>
        </w:tc>
        <w:tc>
          <w:tcPr>
            <w:tcW w:w="1687" w:type="dxa"/>
            <w:tcBorders>
              <w:top w:val="single" w:sz="8" w:space="0" w:color="000000"/>
              <w:left w:val="single" w:sz="8" w:space="0" w:color="000000"/>
              <w:bottom w:val="single" w:sz="8" w:space="0" w:color="000000"/>
              <w:right w:val="single" w:sz="8" w:space="0" w:color="000000"/>
            </w:tcBorders>
          </w:tcPr>
          <w:p w14:paraId="000001C1" w14:textId="77777777" w:rsidR="008867A6" w:rsidRDefault="00A11D1E">
            <w:pPr>
              <w:ind w:right="-75"/>
              <w:rPr>
                <w:sz w:val="16"/>
                <w:szCs w:val="16"/>
              </w:rPr>
            </w:pPr>
            <w:r>
              <w:rPr>
                <w:sz w:val="16"/>
                <w:szCs w:val="16"/>
              </w:rPr>
              <w:t>Participant receives patient data to help them stabilize the patient.</w:t>
            </w:r>
          </w:p>
        </w:tc>
        <w:tc>
          <w:tcPr>
            <w:tcW w:w="2445" w:type="dxa"/>
            <w:tcBorders>
              <w:top w:val="single" w:sz="8" w:space="0" w:color="000000"/>
              <w:left w:val="single" w:sz="8" w:space="0" w:color="000000"/>
              <w:bottom w:val="single" w:sz="8" w:space="0" w:color="000000"/>
              <w:right w:val="single" w:sz="8" w:space="0" w:color="000000"/>
            </w:tcBorders>
          </w:tcPr>
          <w:p w14:paraId="000001C2" w14:textId="77777777" w:rsidR="008867A6" w:rsidRDefault="00A11D1E">
            <w:pPr>
              <w:ind w:right="-105"/>
              <w:rPr>
                <w:sz w:val="16"/>
                <w:szCs w:val="16"/>
              </w:rPr>
            </w:pPr>
            <w:r>
              <w:rPr>
                <w:sz w:val="16"/>
                <w:szCs w:val="16"/>
              </w:rPr>
              <w:t>Lab data will change depending on previous actions performed by the learner and patient state.</w:t>
            </w:r>
          </w:p>
        </w:tc>
      </w:tr>
      <w:tr w:rsidR="008867A6" w14:paraId="2E317C09" w14:textId="77777777">
        <w:trPr>
          <w:trHeight w:val="900"/>
        </w:trPr>
        <w:tc>
          <w:tcPr>
            <w:tcW w:w="600" w:type="dxa"/>
            <w:tcBorders>
              <w:top w:val="single" w:sz="8" w:space="0" w:color="000000"/>
              <w:left w:val="single" w:sz="8" w:space="0" w:color="000000"/>
              <w:bottom w:val="single" w:sz="8" w:space="0" w:color="000000"/>
              <w:right w:val="single" w:sz="8" w:space="0" w:color="000000"/>
            </w:tcBorders>
          </w:tcPr>
          <w:p w14:paraId="000001C3" w14:textId="77777777" w:rsidR="008867A6" w:rsidRDefault="00A11D1E">
            <w:pPr>
              <w:ind w:left="-180" w:firstLine="165"/>
              <w:rPr>
                <w:sz w:val="16"/>
                <w:szCs w:val="16"/>
              </w:rPr>
            </w:pPr>
            <w:r>
              <w:rPr>
                <w:sz w:val="16"/>
                <w:szCs w:val="16"/>
              </w:rPr>
              <w:t>9c</w:t>
            </w:r>
          </w:p>
        </w:tc>
        <w:tc>
          <w:tcPr>
            <w:tcW w:w="1035" w:type="dxa"/>
            <w:tcBorders>
              <w:top w:val="single" w:sz="8" w:space="0" w:color="000000"/>
              <w:left w:val="single" w:sz="8" w:space="0" w:color="000000"/>
              <w:bottom w:val="single" w:sz="8" w:space="0" w:color="000000"/>
              <w:right w:val="single" w:sz="8" w:space="0" w:color="000000"/>
            </w:tcBorders>
          </w:tcPr>
          <w:p w14:paraId="000001C4" w14:textId="77777777" w:rsidR="008867A6" w:rsidRDefault="00A11D1E">
            <w:pPr>
              <w:ind w:right="-75"/>
              <w:rPr>
                <w:sz w:val="16"/>
                <w:szCs w:val="16"/>
              </w:rPr>
            </w:pPr>
            <w:r>
              <w:rPr>
                <w:sz w:val="16"/>
                <w:szCs w:val="16"/>
              </w:rPr>
              <w:t>IV Pump, Patient Monitor</w:t>
            </w:r>
          </w:p>
        </w:tc>
        <w:tc>
          <w:tcPr>
            <w:tcW w:w="1230" w:type="dxa"/>
            <w:tcBorders>
              <w:top w:val="single" w:sz="8" w:space="0" w:color="000000"/>
              <w:left w:val="single" w:sz="8" w:space="0" w:color="000000"/>
              <w:bottom w:val="single" w:sz="8" w:space="0" w:color="000000"/>
              <w:right w:val="single" w:sz="8" w:space="0" w:color="000000"/>
            </w:tcBorders>
          </w:tcPr>
          <w:p w14:paraId="000001C5" w14:textId="77777777" w:rsidR="008867A6" w:rsidRDefault="00A11D1E">
            <w:pPr>
              <w:rPr>
                <w:sz w:val="16"/>
                <w:szCs w:val="16"/>
              </w:rPr>
            </w:pPr>
            <w:r>
              <w:rPr>
                <w:sz w:val="16"/>
                <w:szCs w:val="16"/>
              </w:rPr>
              <w:t>Monitoring</w:t>
            </w:r>
          </w:p>
        </w:tc>
        <w:tc>
          <w:tcPr>
            <w:tcW w:w="1455" w:type="dxa"/>
            <w:tcBorders>
              <w:top w:val="single" w:sz="8" w:space="0" w:color="000000"/>
              <w:left w:val="single" w:sz="8" w:space="0" w:color="000000"/>
              <w:bottom w:val="single" w:sz="8" w:space="0" w:color="000000"/>
              <w:right w:val="single" w:sz="8" w:space="0" w:color="000000"/>
            </w:tcBorders>
          </w:tcPr>
          <w:p w14:paraId="000001C6" w14:textId="77777777" w:rsidR="008867A6" w:rsidRDefault="00A11D1E">
            <w:pPr>
              <w:ind w:right="-120"/>
              <w:rPr>
                <w:sz w:val="16"/>
                <w:szCs w:val="16"/>
              </w:rPr>
            </w:pPr>
            <w:r>
              <w:rPr>
                <w:sz w:val="16"/>
                <w:szCs w:val="16"/>
              </w:rPr>
              <w:t>Attach IV Pump to arm.</w:t>
            </w:r>
          </w:p>
        </w:tc>
        <w:tc>
          <w:tcPr>
            <w:tcW w:w="1402" w:type="dxa"/>
            <w:tcBorders>
              <w:top w:val="single" w:sz="8" w:space="0" w:color="000000"/>
              <w:left w:val="single" w:sz="8" w:space="0" w:color="000000"/>
              <w:bottom w:val="single" w:sz="8" w:space="0" w:color="000000"/>
              <w:right w:val="single" w:sz="8" w:space="0" w:color="000000"/>
            </w:tcBorders>
          </w:tcPr>
          <w:p w14:paraId="000001C7" w14:textId="77777777" w:rsidR="008867A6" w:rsidRDefault="00A11D1E">
            <w:pPr>
              <w:ind w:right="-85"/>
              <w:rPr>
                <w:sz w:val="16"/>
                <w:szCs w:val="16"/>
              </w:rPr>
            </w:pPr>
            <w:r>
              <w:rPr>
                <w:sz w:val="16"/>
                <w:szCs w:val="16"/>
              </w:rPr>
              <w:t>Prolonged administration of drugs/fluids/blood during surgery.</w:t>
            </w:r>
          </w:p>
        </w:tc>
        <w:tc>
          <w:tcPr>
            <w:tcW w:w="1687" w:type="dxa"/>
            <w:tcBorders>
              <w:top w:val="single" w:sz="8" w:space="0" w:color="000000"/>
              <w:left w:val="single" w:sz="8" w:space="0" w:color="000000"/>
              <w:bottom w:val="single" w:sz="8" w:space="0" w:color="000000"/>
              <w:right w:val="single" w:sz="8" w:space="0" w:color="000000"/>
            </w:tcBorders>
          </w:tcPr>
          <w:p w14:paraId="000001C8" w14:textId="77777777" w:rsidR="008867A6" w:rsidRDefault="00A11D1E">
            <w:pPr>
              <w:ind w:right="-75"/>
              <w:rPr>
                <w:sz w:val="16"/>
                <w:szCs w:val="16"/>
              </w:rPr>
            </w:pPr>
            <w:r>
              <w:rPr>
                <w:sz w:val="16"/>
                <w:szCs w:val="16"/>
              </w:rPr>
              <w:t>Administration of fluids, blood, and medications as a response to patient vitals.</w:t>
            </w:r>
          </w:p>
        </w:tc>
        <w:tc>
          <w:tcPr>
            <w:tcW w:w="2445" w:type="dxa"/>
            <w:tcBorders>
              <w:top w:val="single" w:sz="8" w:space="0" w:color="000000"/>
              <w:left w:val="single" w:sz="8" w:space="0" w:color="000000"/>
              <w:bottom w:val="single" w:sz="8" w:space="0" w:color="000000"/>
              <w:right w:val="single" w:sz="8" w:space="0" w:color="000000"/>
            </w:tcBorders>
          </w:tcPr>
          <w:p w14:paraId="000001C9" w14:textId="77777777" w:rsidR="008867A6" w:rsidRDefault="00A11D1E">
            <w:pPr>
              <w:ind w:right="-105"/>
              <w:rPr>
                <w:sz w:val="16"/>
                <w:szCs w:val="16"/>
              </w:rPr>
            </w:pPr>
            <w:r>
              <w:rPr>
                <w:sz w:val="16"/>
                <w:szCs w:val="16"/>
              </w:rPr>
              <w:t>Fluids/blood/medications administered will cause a change in patient vitals, as observed on the Patient Monitor.</w:t>
            </w:r>
          </w:p>
        </w:tc>
      </w:tr>
      <w:tr w:rsidR="008867A6" w14:paraId="3B702230" w14:textId="77777777">
        <w:trPr>
          <w:trHeight w:val="840"/>
        </w:trPr>
        <w:tc>
          <w:tcPr>
            <w:tcW w:w="600" w:type="dxa"/>
            <w:tcBorders>
              <w:top w:val="single" w:sz="8" w:space="0" w:color="000000"/>
              <w:left w:val="single" w:sz="8" w:space="0" w:color="000000"/>
              <w:bottom w:val="single" w:sz="8" w:space="0" w:color="000000"/>
              <w:right w:val="single" w:sz="8" w:space="0" w:color="000000"/>
            </w:tcBorders>
          </w:tcPr>
          <w:p w14:paraId="000001CA" w14:textId="77777777" w:rsidR="008867A6" w:rsidRDefault="00A11D1E">
            <w:pPr>
              <w:ind w:left="-180" w:firstLine="165"/>
              <w:rPr>
                <w:sz w:val="16"/>
                <w:szCs w:val="16"/>
              </w:rPr>
            </w:pPr>
            <w:r>
              <w:rPr>
                <w:sz w:val="16"/>
                <w:szCs w:val="16"/>
              </w:rPr>
              <w:lastRenderedPageBreak/>
              <w:t>9d</w:t>
            </w:r>
          </w:p>
        </w:tc>
        <w:tc>
          <w:tcPr>
            <w:tcW w:w="1035" w:type="dxa"/>
            <w:tcBorders>
              <w:top w:val="single" w:sz="8" w:space="0" w:color="000000"/>
              <w:left w:val="single" w:sz="8" w:space="0" w:color="000000"/>
              <w:bottom w:val="single" w:sz="8" w:space="0" w:color="000000"/>
              <w:right w:val="single" w:sz="8" w:space="0" w:color="000000"/>
            </w:tcBorders>
          </w:tcPr>
          <w:p w14:paraId="000001CB" w14:textId="77777777" w:rsidR="008867A6" w:rsidRDefault="00A11D1E">
            <w:pPr>
              <w:ind w:right="-75"/>
              <w:rPr>
                <w:sz w:val="16"/>
                <w:szCs w:val="16"/>
              </w:rPr>
            </w:pPr>
            <w:r>
              <w:rPr>
                <w:sz w:val="16"/>
                <w:szCs w:val="16"/>
              </w:rPr>
              <w:t>Urine Meter</w:t>
            </w:r>
          </w:p>
        </w:tc>
        <w:tc>
          <w:tcPr>
            <w:tcW w:w="1230" w:type="dxa"/>
            <w:tcBorders>
              <w:top w:val="single" w:sz="8" w:space="0" w:color="000000"/>
              <w:left w:val="single" w:sz="8" w:space="0" w:color="000000"/>
              <w:bottom w:val="single" w:sz="8" w:space="0" w:color="000000"/>
              <w:right w:val="single" w:sz="8" w:space="0" w:color="000000"/>
            </w:tcBorders>
          </w:tcPr>
          <w:p w14:paraId="000001CC" w14:textId="77777777" w:rsidR="008867A6" w:rsidRDefault="00A11D1E">
            <w:pPr>
              <w:rPr>
                <w:sz w:val="16"/>
                <w:szCs w:val="16"/>
              </w:rPr>
            </w:pPr>
            <w:r>
              <w:rPr>
                <w:sz w:val="16"/>
                <w:szCs w:val="16"/>
              </w:rPr>
              <w:t>Monitoring</w:t>
            </w:r>
          </w:p>
        </w:tc>
        <w:tc>
          <w:tcPr>
            <w:tcW w:w="1455" w:type="dxa"/>
            <w:tcBorders>
              <w:top w:val="single" w:sz="8" w:space="0" w:color="000000"/>
              <w:left w:val="single" w:sz="8" w:space="0" w:color="000000"/>
              <w:bottom w:val="single" w:sz="8" w:space="0" w:color="000000"/>
              <w:right w:val="single" w:sz="8" w:space="0" w:color="000000"/>
            </w:tcBorders>
          </w:tcPr>
          <w:p w14:paraId="000001CD" w14:textId="77777777" w:rsidR="008867A6" w:rsidRDefault="00A11D1E">
            <w:pPr>
              <w:ind w:right="-120"/>
              <w:rPr>
                <w:sz w:val="16"/>
                <w:szCs w:val="16"/>
              </w:rPr>
            </w:pPr>
            <w:r>
              <w:rPr>
                <w:sz w:val="16"/>
                <w:szCs w:val="16"/>
              </w:rPr>
              <w:t>Insert catheter.</w:t>
            </w:r>
          </w:p>
        </w:tc>
        <w:tc>
          <w:tcPr>
            <w:tcW w:w="1402" w:type="dxa"/>
            <w:tcBorders>
              <w:top w:val="single" w:sz="8" w:space="0" w:color="000000"/>
              <w:left w:val="single" w:sz="8" w:space="0" w:color="000000"/>
              <w:bottom w:val="single" w:sz="8" w:space="0" w:color="000000"/>
              <w:right w:val="single" w:sz="8" w:space="0" w:color="000000"/>
            </w:tcBorders>
          </w:tcPr>
          <w:p w14:paraId="000001CE" w14:textId="77777777" w:rsidR="008867A6" w:rsidRDefault="00A11D1E">
            <w:pPr>
              <w:ind w:right="-85"/>
              <w:rPr>
                <w:sz w:val="16"/>
                <w:szCs w:val="16"/>
              </w:rPr>
            </w:pPr>
            <w:r>
              <w:rPr>
                <w:sz w:val="16"/>
                <w:szCs w:val="16"/>
              </w:rPr>
              <w:t>Monitoring urine output throughout the surgical procedure.</w:t>
            </w:r>
          </w:p>
        </w:tc>
        <w:tc>
          <w:tcPr>
            <w:tcW w:w="1687" w:type="dxa"/>
            <w:tcBorders>
              <w:top w:val="single" w:sz="8" w:space="0" w:color="000000"/>
              <w:left w:val="single" w:sz="8" w:space="0" w:color="000000"/>
              <w:bottom w:val="single" w:sz="8" w:space="0" w:color="000000"/>
              <w:right w:val="single" w:sz="8" w:space="0" w:color="000000"/>
            </w:tcBorders>
          </w:tcPr>
          <w:p w14:paraId="000001CF" w14:textId="77777777" w:rsidR="008867A6" w:rsidRDefault="00A11D1E">
            <w:pPr>
              <w:ind w:right="-75"/>
              <w:rPr>
                <w:sz w:val="16"/>
                <w:szCs w:val="16"/>
              </w:rPr>
            </w:pPr>
            <w:r>
              <w:rPr>
                <w:sz w:val="16"/>
                <w:szCs w:val="16"/>
              </w:rPr>
              <w:t>Observation of fluids output, urine color, and monitoring when to flip or empty the urine bag.</w:t>
            </w:r>
          </w:p>
        </w:tc>
        <w:tc>
          <w:tcPr>
            <w:tcW w:w="2445" w:type="dxa"/>
            <w:tcBorders>
              <w:top w:val="single" w:sz="8" w:space="0" w:color="000000"/>
              <w:left w:val="single" w:sz="8" w:space="0" w:color="000000"/>
              <w:bottom w:val="single" w:sz="8" w:space="0" w:color="000000"/>
              <w:right w:val="single" w:sz="8" w:space="0" w:color="000000"/>
            </w:tcBorders>
          </w:tcPr>
          <w:p w14:paraId="000001D0" w14:textId="77777777" w:rsidR="008867A6" w:rsidRDefault="00A11D1E">
            <w:pPr>
              <w:ind w:right="-105"/>
              <w:rPr>
                <w:sz w:val="16"/>
                <w:szCs w:val="16"/>
              </w:rPr>
            </w:pPr>
            <w:r>
              <w:rPr>
                <w:sz w:val="16"/>
                <w:szCs w:val="16"/>
              </w:rPr>
              <w:t>Urine output is slow when patient is bleeding. Urine changes from yellow to orange-brown when blood is in urine.</w:t>
            </w:r>
          </w:p>
        </w:tc>
      </w:tr>
      <w:tr w:rsidR="008867A6" w14:paraId="57DC58C3" w14:textId="77777777">
        <w:trPr>
          <w:trHeight w:val="1680"/>
        </w:trPr>
        <w:tc>
          <w:tcPr>
            <w:tcW w:w="600" w:type="dxa"/>
            <w:tcBorders>
              <w:top w:val="single" w:sz="8" w:space="0" w:color="000000"/>
              <w:left w:val="single" w:sz="8" w:space="0" w:color="000000"/>
              <w:bottom w:val="single" w:sz="8" w:space="0" w:color="000000"/>
              <w:right w:val="single" w:sz="8" w:space="0" w:color="000000"/>
            </w:tcBorders>
          </w:tcPr>
          <w:p w14:paraId="000001D1" w14:textId="77777777" w:rsidR="008867A6" w:rsidRDefault="00A11D1E">
            <w:pPr>
              <w:ind w:left="-180" w:firstLine="165"/>
              <w:rPr>
                <w:sz w:val="16"/>
                <w:szCs w:val="16"/>
              </w:rPr>
            </w:pPr>
            <w:r>
              <w:rPr>
                <w:sz w:val="16"/>
                <w:szCs w:val="16"/>
              </w:rPr>
              <w:t>9e</w:t>
            </w:r>
          </w:p>
        </w:tc>
        <w:tc>
          <w:tcPr>
            <w:tcW w:w="1035" w:type="dxa"/>
            <w:tcBorders>
              <w:top w:val="single" w:sz="8" w:space="0" w:color="000000"/>
              <w:left w:val="single" w:sz="8" w:space="0" w:color="000000"/>
              <w:bottom w:val="single" w:sz="8" w:space="0" w:color="000000"/>
              <w:right w:val="single" w:sz="8" w:space="0" w:color="000000"/>
            </w:tcBorders>
          </w:tcPr>
          <w:p w14:paraId="000001D2" w14:textId="77777777" w:rsidR="008867A6" w:rsidRDefault="00A11D1E">
            <w:pPr>
              <w:ind w:right="-75"/>
              <w:rPr>
                <w:sz w:val="16"/>
                <w:szCs w:val="16"/>
              </w:rPr>
            </w:pPr>
            <w:r>
              <w:rPr>
                <w:sz w:val="16"/>
                <w:szCs w:val="16"/>
              </w:rPr>
              <w:t>Torso, Laparotomy</w:t>
            </w:r>
          </w:p>
        </w:tc>
        <w:tc>
          <w:tcPr>
            <w:tcW w:w="1230" w:type="dxa"/>
            <w:tcBorders>
              <w:top w:val="single" w:sz="8" w:space="0" w:color="000000"/>
              <w:left w:val="single" w:sz="8" w:space="0" w:color="000000"/>
              <w:bottom w:val="single" w:sz="8" w:space="0" w:color="000000"/>
              <w:right w:val="single" w:sz="8" w:space="0" w:color="000000"/>
            </w:tcBorders>
          </w:tcPr>
          <w:p w14:paraId="000001D3" w14:textId="77777777" w:rsidR="008867A6" w:rsidRDefault="00A11D1E">
            <w:pPr>
              <w:rPr>
                <w:sz w:val="16"/>
                <w:szCs w:val="16"/>
              </w:rPr>
            </w:pPr>
            <w:r>
              <w:rPr>
                <w:sz w:val="16"/>
                <w:szCs w:val="16"/>
              </w:rPr>
              <w:t>Surgical Intervention</w:t>
            </w:r>
          </w:p>
        </w:tc>
        <w:tc>
          <w:tcPr>
            <w:tcW w:w="1455" w:type="dxa"/>
            <w:tcBorders>
              <w:top w:val="single" w:sz="8" w:space="0" w:color="000000"/>
              <w:left w:val="single" w:sz="8" w:space="0" w:color="000000"/>
              <w:bottom w:val="single" w:sz="8" w:space="0" w:color="000000"/>
              <w:right w:val="single" w:sz="8" w:space="0" w:color="000000"/>
            </w:tcBorders>
          </w:tcPr>
          <w:p w14:paraId="000001D4" w14:textId="77777777" w:rsidR="008867A6" w:rsidRDefault="00A11D1E">
            <w:pPr>
              <w:ind w:right="-120"/>
              <w:rPr>
                <w:sz w:val="16"/>
                <w:szCs w:val="16"/>
              </w:rPr>
            </w:pPr>
            <w:r>
              <w:rPr>
                <w:sz w:val="16"/>
                <w:szCs w:val="16"/>
              </w:rPr>
              <w:t>Insert laparotomy shell and fill. Connect vessels to laparotomy shell. Start spleen bleed.</w:t>
            </w:r>
          </w:p>
        </w:tc>
        <w:tc>
          <w:tcPr>
            <w:tcW w:w="1402" w:type="dxa"/>
            <w:tcBorders>
              <w:top w:val="single" w:sz="8" w:space="0" w:color="000000"/>
              <w:left w:val="single" w:sz="8" w:space="0" w:color="000000"/>
              <w:bottom w:val="single" w:sz="8" w:space="0" w:color="000000"/>
              <w:right w:val="single" w:sz="8" w:space="0" w:color="000000"/>
            </w:tcBorders>
          </w:tcPr>
          <w:p w14:paraId="000001D5" w14:textId="77777777" w:rsidR="008867A6" w:rsidRDefault="00A11D1E">
            <w:pPr>
              <w:ind w:right="-85"/>
              <w:rPr>
                <w:sz w:val="16"/>
                <w:szCs w:val="16"/>
              </w:rPr>
            </w:pPr>
            <w:r>
              <w:rPr>
                <w:sz w:val="16"/>
                <w:szCs w:val="16"/>
              </w:rPr>
              <w:t>Systematic searching for bleeding.  Pack quadrants.</w:t>
            </w:r>
          </w:p>
        </w:tc>
        <w:tc>
          <w:tcPr>
            <w:tcW w:w="1687" w:type="dxa"/>
            <w:tcBorders>
              <w:top w:val="single" w:sz="8" w:space="0" w:color="000000"/>
              <w:left w:val="single" w:sz="8" w:space="0" w:color="000000"/>
              <w:bottom w:val="single" w:sz="8" w:space="0" w:color="000000"/>
              <w:right w:val="single" w:sz="8" w:space="0" w:color="000000"/>
            </w:tcBorders>
          </w:tcPr>
          <w:p w14:paraId="000001D6" w14:textId="77777777" w:rsidR="008867A6" w:rsidRDefault="00A11D1E">
            <w:pPr>
              <w:ind w:right="-75"/>
              <w:rPr>
                <w:sz w:val="16"/>
                <w:szCs w:val="16"/>
              </w:rPr>
            </w:pPr>
            <w:r>
              <w:rPr>
                <w:sz w:val="16"/>
                <w:szCs w:val="16"/>
              </w:rPr>
              <w:t>Exploratory laparotomy highlights surgical intervention skills and successful technique/decision making. Ongoing interventions to stabilize patient.</w:t>
            </w:r>
          </w:p>
        </w:tc>
        <w:tc>
          <w:tcPr>
            <w:tcW w:w="2445" w:type="dxa"/>
            <w:tcBorders>
              <w:top w:val="single" w:sz="8" w:space="0" w:color="000000"/>
              <w:left w:val="single" w:sz="8" w:space="0" w:color="000000"/>
              <w:bottom w:val="single" w:sz="8" w:space="0" w:color="000000"/>
              <w:right w:val="single" w:sz="8" w:space="0" w:color="000000"/>
            </w:tcBorders>
          </w:tcPr>
          <w:p w14:paraId="000001D7" w14:textId="77777777" w:rsidR="008867A6" w:rsidRDefault="00A11D1E">
            <w:pPr>
              <w:ind w:right="-105"/>
              <w:rPr>
                <w:sz w:val="16"/>
                <w:szCs w:val="16"/>
              </w:rPr>
            </w:pPr>
            <w:r>
              <w:rPr>
                <w:sz w:val="16"/>
                <w:szCs w:val="16"/>
              </w:rPr>
              <w:t>Flow rate of blood leaving each vessel may be tracked over time. Clamping the vessels will change the flow to zero. Patient state deteriorates as bleeding continues.</w:t>
            </w:r>
          </w:p>
        </w:tc>
      </w:tr>
      <w:tr w:rsidR="008867A6" w14:paraId="3B461C10" w14:textId="77777777">
        <w:trPr>
          <w:trHeight w:val="900"/>
        </w:trPr>
        <w:tc>
          <w:tcPr>
            <w:tcW w:w="600" w:type="dxa"/>
            <w:tcBorders>
              <w:top w:val="single" w:sz="8" w:space="0" w:color="000000"/>
              <w:left w:val="single" w:sz="8" w:space="0" w:color="000000"/>
              <w:bottom w:val="single" w:sz="8" w:space="0" w:color="000000"/>
              <w:right w:val="single" w:sz="8" w:space="0" w:color="000000"/>
            </w:tcBorders>
          </w:tcPr>
          <w:p w14:paraId="000001D8" w14:textId="77777777" w:rsidR="008867A6" w:rsidRDefault="00A11D1E">
            <w:pPr>
              <w:ind w:left="-180" w:firstLine="165"/>
              <w:rPr>
                <w:sz w:val="16"/>
                <w:szCs w:val="16"/>
              </w:rPr>
            </w:pPr>
            <w:r>
              <w:rPr>
                <w:sz w:val="16"/>
                <w:szCs w:val="16"/>
              </w:rPr>
              <w:t>10</w:t>
            </w:r>
          </w:p>
        </w:tc>
        <w:tc>
          <w:tcPr>
            <w:tcW w:w="1035" w:type="dxa"/>
            <w:tcBorders>
              <w:top w:val="single" w:sz="8" w:space="0" w:color="000000"/>
              <w:left w:val="single" w:sz="8" w:space="0" w:color="000000"/>
              <w:bottom w:val="single" w:sz="8" w:space="0" w:color="000000"/>
              <w:right w:val="single" w:sz="8" w:space="0" w:color="000000"/>
            </w:tcBorders>
          </w:tcPr>
          <w:p w14:paraId="000001D9" w14:textId="77777777" w:rsidR="008867A6" w:rsidRDefault="00A11D1E">
            <w:pPr>
              <w:ind w:right="-75"/>
              <w:rPr>
                <w:sz w:val="16"/>
                <w:szCs w:val="16"/>
              </w:rPr>
            </w:pPr>
            <w:r>
              <w:rPr>
                <w:sz w:val="16"/>
                <w:szCs w:val="16"/>
              </w:rPr>
              <w:t>Torso, Laparotomy</w:t>
            </w:r>
          </w:p>
        </w:tc>
        <w:tc>
          <w:tcPr>
            <w:tcW w:w="1230" w:type="dxa"/>
            <w:tcBorders>
              <w:top w:val="single" w:sz="8" w:space="0" w:color="000000"/>
              <w:left w:val="single" w:sz="8" w:space="0" w:color="000000"/>
              <w:bottom w:val="single" w:sz="8" w:space="0" w:color="000000"/>
              <w:right w:val="single" w:sz="8" w:space="0" w:color="000000"/>
            </w:tcBorders>
          </w:tcPr>
          <w:p w14:paraId="000001DA" w14:textId="77777777" w:rsidR="008867A6" w:rsidRDefault="00A11D1E">
            <w:pPr>
              <w:rPr>
                <w:sz w:val="16"/>
                <w:szCs w:val="16"/>
              </w:rPr>
            </w:pPr>
            <w:r>
              <w:rPr>
                <w:sz w:val="16"/>
                <w:szCs w:val="16"/>
              </w:rPr>
              <w:t>Surgical Intervention</w:t>
            </w:r>
          </w:p>
        </w:tc>
        <w:tc>
          <w:tcPr>
            <w:tcW w:w="1455" w:type="dxa"/>
            <w:tcBorders>
              <w:top w:val="single" w:sz="8" w:space="0" w:color="000000"/>
              <w:left w:val="single" w:sz="8" w:space="0" w:color="000000"/>
              <w:bottom w:val="single" w:sz="8" w:space="0" w:color="000000"/>
              <w:right w:val="single" w:sz="8" w:space="0" w:color="000000"/>
            </w:tcBorders>
          </w:tcPr>
          <w:p w14:paraId="000001DB" w14:textId="77777777" w:rsidR="008867A6" w:rsidRDefault="00A11D1E">
            <w:pPr>
              <w:ind w:right="-120"/>
              <w:rPr>
                <w:sz w:val="16"/>
                <w:szCs w:val="16"/>
              </w:rPr>
            </w:pPr>
            <w:r>
              <w:rPr>
                <w:sz w:val="16"/>
                <w:szCs w:val="16"/>
              </w:rPr>
              <w:t>Continued spleen bleed.</w:t>
            </w:r>
          </w:p>
        </w:tc>
        <w:tc>
          <w:tcPr>
            <w:tcW w:w="1402" w:type="dxa"/>
            <w:tcBorders>
              <w:top w:val="single" w:sz="8" w:space="0" w:color="000000"/>
              <w:left w:val="single" w:sz="8" w:space="0" w:color="000000"/>
              <w:bottom w:val="single" w:sz="8" w:space="0" w:color="000000"/>
              <w:right w:val="single" w:sz="8" w:space="0" w:color="000000"/>
            </w:tcBorders>
          </w:tcPr>
          <w:p w14:paraId="000001DC" w14:textId="77777777" w:rsidR="008867A6" w:rsidRDefault="00A11D1E">
            <w:pPr>
              <w:ind w:right="-85"/>
              <w:rPr>
                <w:sz w:val="16"/>
                <w:szCs w:val="16"/>
              </w:rPr>
            </w:pPr>
            <w:r>
              <w:rPr>
                <w:sz w:val="16"/>
                <w:szCs w:val="16"/>
              </w:rPr>
              <w:t>Find splenic injury and perform splenectomy.</w:t>
            </w:r>
          </w:p>
        </w:tc>
        <w:tc>
          <w:tcPr>
            <w:tcW w:w="1687" w:type="dxa"/>
            <w:tcBorders>
              <w:top w:val="single" w:sz="8" w:space="0" w:color="000000"/>
              <w:left w:val="single" w:sz="8" w:space="0" w:color="000000"/>
              <w:bottom w:val="single" w:sz="8" w:space="0" w:color="000000"/>
              <w:right w:val="single" w:sz="8" w:space="0" w:color="000000"/>
            </w:tcBorders>
          </w:tcPr>
          <w:p w14:paraId="000001DD" w14:textId="77777777" w:rsidR="008867A6" w:rsidRDefault="00A11D1E">
            <w:pPr>
              <w:ind w:right="-75"/>
              <w:rPr>
                <w:sz w:val="16"/>
                <w:szCs w:val="16"/>
              </w:rPr>
            </w:pPr>
            <w:r>
              <w:rPr>
                <w:sz w:val="16"/>
                <w:szCs w:val="16"/>
              </w:rPr>
              <w:t>Ongoing resuscitation. Stop bleeding, keep patient stable, remove spleen.</w:t>
            </w:r>
          </w:p>
        </w:tc>
        <w:tc>
          <w:tcPr>
            <w:tcW w:w="2445" w:type="dxa"/>
            <w:tcBorders>
              <w:top w:val="single" w:sz="8" w:space="0" w:color="000000"/>
              <w:left w:val="single" w:sz="8" w:space="0" w:color="000000"/>
              <w:bottom w:val="single" w:sz="8" w:space="0" w:color="000000"/>
              <w:right w:val="single" w:sz="8" w:space="0" w:color="000000"/>
            </w:tcBorders>
          </w:tcPr>
          <w:p w14:paraId="000001DE" w14:textId="77777777" w:rsidR="008867A6" w:rsidRDefault="00A11D1E">
            <w:pPr>
              <w:ind w:right="-105"/>
              <w:rPr>
                <w:sz w:val="16"/>
                <w:szCs w:val="16"/>
              </w:rPr>
            </w:pPr>
            <w:r>
              <w:rPr>
                <w:sz w:val="16"/>
                <w:szCs w:val="16"/>
              </w:rPr>
              <w:t xml:space="preserve">Registers if bleeding is successfully stopped. Vitals stabilize with correct interventions and successful splenectomy.  </w:t>
            </w:r>
          </w:p>
        </w:tc>
      </w:tr>
      <w:tr w:rsidR="008867A6" w14:paraId="0BAF68E2" w14:textId="77777777">
        <w:trPr>
          <w:trHeight w:val="1100"/>
        </w:trPr>
        <w:tc>
          <w:tcPr>
            <w:tcW w:w="600" w:type="dxa"/>
            <w:tcBorders>
              <w:top w:val="single" w:sz="8" w:space="0" w:color="000000"/>
              <w:left w:val="single" w:sz="8" w:space="0" w:color="000000"/>
              <w:bottom w:val="single" w:sz="8" w:space="0" w:color="000000"/>
              <w:right w:val="single" w:sz="8" w:space="0" w:color="000000"/>
            </w:tcBorders>
          </w:tcPr>
          <w:p w14:paraId="000001DF" w14:textId="77777777" w:rsidR="008867A6" w:rsidRDefault="00A11D1E">
            <w:pPr>
              <w:ind w:left="-180" w:firstLine="165"/>
              <w:rPr>
                <w:sz w:val="16"/>
                <w:szCs w:val="16"/>
              </w:rPr>
            </w:pPr>
            <w:r>
              <w:rPr>
                <w:sz w:val="16"/>
                <w:szCs w:val="16"/>
              </w:rPr>
              <w:t>11</w:t>
            </w:r>
          </w:p>
        </w:tc>
        <w:tc>
          <w:tcPr>
            <w:tcW w:w="1035" w:type="dxa"/>
            <w:tcBorders>
              <w:top w:val="single" w:sz="8" w:space="0" w:color="000000"/>
              <w:left w:val="single" w:sz="8" w:space="0" w:color="000000"/>
              <w:bottom w:val="single" w:sz="8" w:space="0" w:color="000000"/>
              <w:right w:val="single" w:sz="8" w:space="0" w:color="000000"/>
            </w:tcBorders>
          </w:tcPr>
          <w:p w14:paraId="000001E0" w14:textId="77777777" w:rsidR="008867A6" w:rsidRDefault="00A11D1E">
            <w:pPr>
              <w:ind w:right="-75"/>
              <w:rPr>
                <w:sz w:val="16"/>
                <w:szCs w:val="16"/>
              </w:rPr>
            </w:pPr>
            <w:r>
              <w:rPr>
                <w:sz w:val="16"/>
                <w:szCs w:val="16"/>
              </w:rPr>
              <w:t>Torso, Laparotomy, Urine Meter</w:t>
            </w:r>
          </w:p>
        </w:tc>
        <w:tc>
          <w:tcPr>
            <w:tcW w:w="1230" w:type="dxa"/>
            <w:tcBorders>
              <w:top w:val="single" w:sz="8" w:space="0" w:color="000000"/>
              <w:left w:val="single" w:sz="8" w:space="0" w:color="000000"/>
              <w:bottom w:val="single" w:sz="8" w:space="0" w:color="000000"/>
              <w:right w:val="single" w:sz="8" w:space="0" w:color="000000"/>
            </w:tcBorders>
          </w:tcPr>
          <w:p w14:paraId="000001E1" w14:textId="77777777" w:rsidR="008867A6" w:rsidRDefault="00A11D1E">
            <w:pPr>
              <w:rPr>
                <w:sz w:val="16"/>
                <w:szCs w:val="16"/>
              </w:rPr>
            </w:pPr>
            <w:r>
              <w:rPr>
                <w:sz w:val="16"/>
                <w:szCs w:val="16"/>
              </w:rPr>
              <w:t>Surgical Intervention</w:t>
            </w:r>
          </w:p>
        </w:tc>
        <w:tc>
          <w:tcPr>
            <w:tcW w:w="1455" w:type="dxa"/>
            <w:tcBorders>
              <w:top w:val="single" w:sz="8" w:space="0" w:color="000000"/>
              <w:left w:val="single" w:sz="8" w:space="0" w:color="000000"/>
              <w:bottom w:val="single" w:sz="8" w:space="0" w:color="000000"/>
              <w:right w:val="single" w:sz="8" w:space="0" w:color="000000"/>
            </w:tcBorders>
          </w:tcPr>
          <w:p w14:paraId="000001E2" w14:textId="77777777" w:rsidR="008867A6" w:rsidRDefault="00A11D1E">
            <w:pPr>
              <w:ind w:right="-120"/>
              <w:rPr>
                <w:sz w:val="16"/>
                <w:szCs w:val="16"/>
              </w:rPr>
            </w:pPr>
            <w:r>
              <w:rPr>
                <w:sz w:val="16"/>
                <w:szCs w:val="16"/>
              </w:rPr>
              <w:t>None.</w:t>
            </w:r>
          </w:p>
        </w:tc>
        <w:tc>
          <w:tcPr>
            <w:tcW w:w="1402" w:type="dxa"/>
            <w:tcBorders>
              <w:top w:val="single" w:sz="8" w:space="0" w:color="000000"/>
              <w:left w:val="single" w:sz="8" w:space="0" w:color="000000"/>
              <w:bottom w:val="single" w:sz="8" w:space="0" w:color="000000"/>
              <w:right w:val="single" w:sz="8" w:space="0" w:color="000000"/>
            </w:tcBorders>
          </w:tcPr>
          <w:p w14:paraId="000001E3" w14:textId="77777777" w:rsidR="008867A6" w:rsidRDefault="00A11D1E">
            <w:pPr>
              <w:ind w:right="-85"/>
              <w:rPr>
                <w:sz w:val="16"/>
                <w:szCs w:val="16"/>
              </w:rPr>
            </w:pPr>
            <w:r>
              <w:rPr>
                <w:sz w:val="16"/>
                <w:szCs w:val="16"/>
              </w:rPr>
              <w:t>Observe blood in urine, find bladder injury.</w:t>
            </w:r>
          </w:p>
        </w:tc>
        <w:tc>
          <w:tcPr>
            <w:tcW w:w="1687" w:type="dxa"/>
            <w:tcBorders>
              <w:top w:val="single" w:sz="8" w:space="0" w:color="000000"/>
              <w:left w:val="single" w:sz="8" w:space="0" w:color="000000"/>
              <w:bottom w:val="single" w:sz="8" w:space="0" w:color="000000"/>
              <w:right w:val="single" w:sz="8" w:space="0" w:color="000000"/>
            </w:tcBorders>
          </w:tcPr>
          <w:p w14:paraId="000001E4" w14:textId="77777777" w:rsidR="008867A6" w:rsidRDefault="00A11D1E">
            <w:pPr>
              <w:ind w:right="-75"/>
              <w:rPr>
                <w:sz w:val="16"/>
                <w:szCs w:val="16"/>
              </w:rPr>
            </w:pPr>
            <w:r>
              <w:rPr>
                <w:sz w:val="16"/>
                <w:szCs w:val="16"/>
              </w:rPr>
              <w:t>Ongoing resuscitation. Repair bladder and test for success. Observe normal urine outputs return.</w:t>
            </w:r>
          </w:p>
        </w:tc>
        <w:tc>
          <w:tcPr>
            <w:tcW w:w="2445" w:type="dxa"/>
            <w:tcBorders>
              <w:top w:val="single" w:sz="8" w:space="0" w:color="000000"/>
              <w:left w:val="single" w:sz="8" w:space="0" w:color="000000"/>
              <w:bottom w:val="single" w:sz="8" w:space="0" w:color="000000"/>
              <w:right w:val="single" w:sz="8" w:space="0" w:color="000000"/>
            </w:tcBorders>
          </w:tcPr>
          <w:p w14:paraId="000001E5" w14:textId="77777777" w:rsidR="008867A6" w:rsidRDefault="00A11D1E">
            <w:pPr>
              <w:ind w:right="-105"/>
              <w:rPr>
                <w:sz w:val="16"/>
                <w:szCs w:val="16"/>
              </w:rPr>
            </w:pPr>
            <w:r>
              <w:rPr>
                <w:sz w:val="16"/>
                <w:szCs w:val="16"/>
              </w:rPr>
              <w:t>Low urine output and visible blood in urine if the bladder is not repaired. Clamping lacerations on the bladder will allow the bladder to fully inflate with air.</w:t>
            </w:r>
          </w:p>
        </w:tc>
      </w:tr>
      <w:tr w:rsidR="008867A6" w14:paraId="63575C1F" w14:textId="77777777">
        <w:trPr>
          <w:trHeight w:val="840"/>
        </w:trPr>
        <w:tc>
          <w:tcPr>
            <w:tcW w:w="600" w:type="dxa"/>
            <w:tcBorders>
              <w:top w:val="single" w:sz="8" w:space="0" w:color="000000"/>
              <w:left w:val="single" w:sz="8" w:space="0" w:color="000000"/>
              <w:bottom w:val="single" w:sz="8" w:space="0" w:color="000000"/>
              <w:right w:val="single" w:sz="8" w:space="0" w:color="000000"/>
            </w:tcBorders>
          </w:tcPr>
          <w:p w14:paraId="000001E6" w14:textId="77777777" w:rsidR="008867A6" w:rsidRDefault="00A11D1E">
            <w:pPr>
              <w:ind w:left="-180" w:firstLine="165"/>
              <w:rPr>
                <w:sz w:val="16"/>
                <w:szCs w:val="16"/>
              </w:rPr>
            </w:pPr>
            <w:r>
              <w:rPr>
                <w:sz w:val="16"/>
                <w:szCs w:val="16"/>
              </w:rPr>
              <w:t>12</w:t>
            </w:r>
          </w:p>
        </w:tc>
        <w:tc>
          <w:tcPr>
            <w:tcW w:w="1035" w:type="dxa"/>
            <w:tcBorders>
              <w:top w:val="single" w:sz="8" w:space="0" w:color="000000"/>
              <w:left w:val="single" w:sz="8" w:space="0" w:color="000000"/>
              <w:bottom w:val="single" w:sz="8" w:space="0" w:color="000000"/>
              <w:right w:val="single" w:sz="8" w:space="0" w:color="000000"/>
            </w:tcBorders>
          </w:tcPr>
          <w:p w14:paraId="000001E7" w14:textId="3E7EDAE1" w:rsidR="008867A6" w:rsidRDefault="00FB5015">
            <w:pPr>
              <w:ind w:right="-75"/>
              <w:rPr>
                <w:sz w:val="16"/>
                <w:szCs w:val="16"/>
              </w:rPr>
            </w:pPr>
            <w:r>
              <w:rPr>
                <w:sz w:val="16"/>
                <w:szCs w:val="16"/>
              </w:rPr>
              <w:t>Torso</w:t>
            </w:r>
            <w:r w:rsidR="00A11D1E">
              <w:rPr>
                <w:sz w:val="16"/>
                <w:szCs w:val="16"/>
              </w:rPr>
              <w:t>, Laparotomy</w:t>
            </w:r>
          </w:p>
        </w:tc>
        <w:tc>
          <w:tcPr>
            <w:tcW w:w="1230" w:type="dxa"/>
            <w:tcBorders>
              <w:top w:val="single" w:sz="8" w:space="0" w:color="000000"/>
              <w:left w:val="single" w:sz="8" w:space="0" w:color="000000"/>
              <w:bottom w:val="single" w:sz="8" w:space="0" w:color="000000"/>
              <w:right w:val="single" w:sz="8" w:space="0" w:color="000000"/>
            </w:tcBorders>
          </w:tcPr>
          <w:p w14:paraId="000001E8" w14:textId="77777777" w:rsidR="008867A6" w:rsidRDefault="00A11D1E">
            <w:pPr>
              <w:rPr>
                <w:sz w:val="16"/>
                <w:szCs w:val="16"/>
              </w:rPr>
            </w:pPr>
            <w:r>
              <w:rPr>
                <w:sz w:val="16"/>
                <w:szCs w:val="16"/>
              </w:rPr>
              <w:t>Surgical Intervention</w:t>
            </w:r>
          </w:p>
        </w:tc>
        <w:tc>
          <w:tcPr>
            <w:tcW w:w="1455" w:type="dxa"/>
            <w:tcBorders>
              <w:top w:val="single" w:sz="8" w:space="0" w:color="000000"/>
              <w:left w:val="single" w:sz="8" w:space="0" w:color="000000"/>
              <w:bottom w:val="single" w:sz="8" w:space="0" w:color="000000"/>
              <w:right w:val="single" w:sz="8" w:space="0" w:color="000000"/>
            </w:tcBorders>
          </w:tcPr>
          <w:p w14:paraId="000001E9" w14:textId="77777777" w:rsidR="008867A6" w:rsidRDefault="00A11D1E">
            <w:pPr>
              <w:ind w:right="-120"/>
              <w:rPr>
                <w:sz w:val="16"/>
                <w:szCs w:val="16"/>
              </w:rPr>
            </w:pPr>
            <w:r>
              <w:rPr>
                <w:sz w:val="16"/>
                <w:szCs w:val="16"/>
              </w:rPr>
              <w:t>Start IVC bleed.</w:t>
            </w:r>
          </w:p>
        </w:tc>
        <w:tc>
          <w:tcPr>
            <w:tcW w:w="1402" w:type="dxa"/>
            <w:tcBorders>
              <w:top w:val="single" w:sz="8" w:space="0" w:color="000000"/>
              <w:left w:val="single" w:sz="8" w:space="0" w:color="000000"/>
              <w:bottom w:val="single" w:sz="8" w:space="0" w:color="000000"/>
              <w:right w:val="single" w:sz="8" w:space="0" w:color="000000"/>
            </w:tcBorders>
          </w:tcPr>
          <w:p w14:paraId="000001EA" w14:textId="77777777" w:rsidR="008867A6" w:rsidRDefault="00A11D1E">
            <w:pPr>
              <w:ind w:right="-85"/>
              <w:rPr>
                <w:sz w:val="16"/>
                <w:szCs w:val="16"/>
              </w:rPr>
            </w:pPr>
            <w:r>
              <w:rPr>
                <w:sz w:val="16"/>
                <w:szCs w:val="16"/>
              </w:rPr>
              <w:t>Observe blood pooling in laparotomy cavity, find injury to iliac vein. Repair IVC.</w:t>
            </w:r>
          </w:p>
        </w:tc>
        <w:tc>
          <w:tcPr>
            <w:tcW w:w="1687" w:type="dxa"/>
            <w:tcBorders>
              <w:top w:val="single" w:sz="8" w:space="0" w:color="000000"/>
              <w:left w:val="single" w:sz="8" w:space="0" w:color="000000"/>
              <w:bottom w:val="single" w:sz="8" w:space="0" w:color="000000"/>
              <w:right w:val="single" w:sz="8" w:space="0" w:color="000000"/>
            </w:tcBorders>
          </w:tcPr>
          <w:p w14:paraId="000001EB" w14:textId="77777777" w:rsidR="008867A6" w:rsidRDefault="00A11D1E">
            <w:pPr>
              <w:ind w:right="-75"/>
              <w:rPr>
                <w:sz w:val="16"/>
                <w:szCs w:val="16"/>
              </w:rPr>
            </w:pPr>
            <w:r>
              <w:rPr>
                <w:sz w:val="16"/>
                <w:szCs w:val="16"/>
              </w:rPr>
              <w:t>Ongoing resuscitation. Repair IVC.</w:t>
            </w:r>
          </w:p>
        </w:tc>
        <w:tc>
          <w:tcPr>
            <w:tcW w:w="2445" w:type="dxa"/>
            <w:tcBorders>
              <w:top w:val="single" w:sz="8" w:space="0" w:color="000000"/>
              <w:left w:val="single" w:sz="8" w:space="0" w:color="000000"/>
              <w:bottom w:val="single" w:sz="8" w:space="0" w:color="000000"/>
              <w:right w:val="single" w:sz="8" w:space="0" w:color="000000"/>
            </w:tcBorders>
          </w:tcPr>
          <w:p w14:paraId="000001EC" w14:textId="77777777" w:rsidR="008867A6" w:rsidRDefault="00A11D1E">
            <w:pPr>
              <w:ind w:right="-105"/>
              <w:rPr>
                <w:sz w:val="16"/>
                <w:szCs w:val="16"/>
              </w:rPr>
            </w:pPr>
            <w:r>
              <w:rPr>
                <w:sz w:val="16"/>
                <w:szCs w:val="16"/>
              </w:rPr>
              <w:t>Vitals rapidly deteriorate due to IVC injury. System registers when repair is successful and blood loss has stopped. Vitals stabilize.</w:t>
            </w:r>
          </w:p>
        </w:tc>
      </w:tr>
    </w:tbl>
    <w:p w14:paraId="000001EE" w14:textId="34B4CA20" w:rsidR="008867A6" w:rsidRPr="006527D7" w:rsidRDefault="006527D7" w:rsidP="006527D7">
      <w:pPr>
        <w:pStyle w:val="Caption"/>
        <w:jc w:val="center"/>
        <w:rPr>
          <w:sz w:val="24"/>
          <w:szCs w:val="24"/>
        </w:rPr>
      </w:pPr>
      <w:bookmarkStart w:id="51" w:name="_Toc20300114"/>
      <w:r w:rsidRPr="006527D7">
        <w:rPr>
          <w:sz w:val="24"/>
          <w:szCs w:val="24"/>
        </w:rPr>
        <w:t xml:space="preserve">Table </w:t>
      </w:r>
      <w:r w:rsidRPr="006527D7">
        <w:rPr>
          <w:sz w:val="24"/>
          <w:szCs w:val="24"/>
        </w:rPr>
        <w:fldChar w:fldCharType="begin"/>
      </w:r>
      <w:r w:rsidRPr="006527D7">
        <w:rPr>
          <w:sz w:val="24"/>
          <w:szCs w:val="24"/>
        </w:rPr>
        <w:instrText xml:space="preserve"> SEQ Table \* ARABIC </w:instrText>
      </w:r>
      <w:r w:rsidRPr="006527D7">
        <w:rPr>
          <w:sz w:val="24"/>
          <w:szCs w:val="24"/>
        </w:rPr>
        <w:fldChar w:fldCharType="separate"/>
      </w:r>
      <w:r w:rsidRPr="006527D7">
        <w:rPr>
          <w:noProof/>
          <w:sz w:val="24"/>
          <w:szCs w:val="24"/>
        </w:rPr>
        <w:t>3</w:t>
      </w:r>
      <w:r w:rsidRPr="006527D7">
        <w:rPr>
          <w:sz w:val="24"/>
          <w:szCs w:val="24"/>
        </w:rPr>
        <w:fldChar w:fldCharType="end"/>
      </w:r>
      <w:r w:rsidRPr="006527D7">
        <w:rPr>
          <w:sz w:val="24"/>
          <w:szCs w:val="24"/>
        </w:rPr>
        <w:t>: Overview, Set-up, Operations, Inputs and Outputs of Scene 3</w:t>
      </w:r>
      <w:bookmarkEnd w:id="51"/>
    </w:p>
    <w:p w14:paraId="183ED870" w14:textId="3E020AB8" w:rsidR="00692068" w:rsidRDefault="00692068"/>
    <w:p w14:paraId="4FCF5682" w14:textId="60368F3E" w:rsidR="00692068" w:rsidRDefault="00692068"/>
    <w:p w14:paraId="28222B72" w14:textId="77777777" w:rsidR="00692068" w:rsidRDefault="00692068"/>
    <w:p w14:paraId="000001EF" w14:textId="77777777" w:rsidR="008867A6" w:rsidRDefault="00A11D1E">
      <w:r>
        <w:t xml:space="preserve">Test Set-up Diagrams: </w:t>
      </w:r>
    </w:p>
    <w:p w14:paraId="000001F0" w14:textId="41E979CC" w:rsidR="008867A6" w:rsidRDefault="00A11D1E" w:rsidP="00A64237">
      <w:pPr>
        <w:jc w:val="center"/>
      </w:pPr>
      <w:r>
        <w:rPr>
          <w:noProof/>
        </w:rPr>
        <w:drawing>
          <wp:inline distT="114300" distB="114300" distL="114300" distR="114300" wp14:anchorId="5647A906" wp14:editId="162C25D9">
            <wp:extent cx="4837764" cy="3730943"/>
            <wp:effectExtent l="0" t="0" r="0" b="0"/>
            <wp:docPr id="164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8"/>
                    <a:srcRect/>
                    <a:stretch>
                      <a:fillRect/>
                    </a:stretch>
                  </pic:blipFill>
                  <pic:spPr>
                    <a:xfrm>
                      <a:off x="0" y="0"/>
                      <a:ext cx="4837764" cy="3730943"/>
                    </a:xfrm>
                    <a:prstGeom prst="rect">
                      <a:avLst/>
                    </a:prstGeom>
                    <a:ln/>
                  </pic:spPr>
                </pic:pic>
              </a:graphicData>
            </a:graphic>
          </wp:inline>
        </w:drawing>
      </w:r>
    </w:p>
    <w:p w14:paraId="34F26898" w14:textId="77777777" w:rsidR="00692068" w:rsidRDefault="00692068">
      <w:pPr>
        <w:jc w:val="center"/>
      </w:pPr>
    </w:p>
    <w:p w14:paraId="000001F1" w14:textId="77777777" w:rsidR="008867A6" w:rsidRDefault="00A11D1E" w:rsidP="00A64237">
      <w:pPr>
        <w:ind w:left="1440"/>
        <w:jc w:val="center"/>
      </w:pPr>
      <w:r>
        <w:rPr>
          <w:noProof/>
        </w:rPr>
        <w:lastRenderedPageBreak/>
        <w:drawing>
          <wp:inline distT="114300" distB="114300" distL="114300" distR="114300" wp14:anchorId="36B4A111" wp14:editId="4A93DB99">
            <wp:extent cx="4791075" cy="3697050"/>
            <wp:effectExtent l="0" t="0" r="0" b="0"/>
            <wp:docPr id="16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a:stretch>
                      <a:fillRect/>
                    </a:stretch>
                  </pic:blipFill>
                  <pic:spPr>
                    <a:xfrm>
                      <a:off x="0" y="0"/>
                      <a:ext cx="4791075" cy="3697050"/>
                    </a:xfrm>
                    <a:prstGeom prst="rect">
                      <a:avLst/>
                    </a:prstGeom>
                    <a:ln/>
                  </pic:spPr>
                </pic:pic>
              </a:graphicData>
            </a:graphic>
          </wp:inline>
        </w:drawing>
      </w:r>
    </w:p>
    <w:p w14:paraId="000001F2" w14:textId="77777777" w:rsidR="008867A6" w:rsidRDefault="00A11D1E">
      <w:pPr>
        <w:ind w:left="1440"/>
        <w:jc w:val="center"/>
      </w:pPr>
      <w:r>
        <w:rPr>
          <w:noProof/>
        </w:rPr>
        <w:drawing>
          <wp:inline distT="114300" distB="114300" distL="114300" distR="114300" wp14:anchorId="255C4EEE" wp14:editId="614CCBD6">
            <wp:extent cx="4810125" cy="3720331"/>
            <wp:effectExtent l="0" t="0" r="0" b="0"/>
            <wp:docPr id="16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4810125" cy="3720331"/>
                    </a:xfrm>
                    <a:prstGeom prst="rect">
                      <a:avLst/>
                    </a:prstGeom>
                    <a:ln/>
                  </pic:spPr>
                </pic:pic>
              </a:graphicData>
            </a:graphic>
          </wp:inline>
        </w:drawing>
      </w:r>
    </w:p>
    <w:p w14:paraId="000001F3" w14:textId="52A34EC2" w:rsidR="008867A6" w:rsidRDefault="00A11D1E">
      <w:pPr>
        <w:ind w:left="1440"/>
        <w:jc w:val="center"/>
      </w:pPr>
      <w:r>
        <w:rPr>
          <w:noProof/>
        </w:rPr>
        <w:lastRenderedPageBreak/>
        <w:drawing>
          <wp:inline distT="114300" distB="114300" distL="114300" distR="114300" wp14:anchorId="5A34C69A" wp14:editId="35B3F76F">
            <wp:extent cx="5016500" cy="3858846"/>
            <wp:effectExtent l="0" t="0" r="0" b="0"/>
            <wp:docPr id="16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5016500" cy="3858846"/>
                    </a:xfrm>
                    <a:prstGeom prst="rect">
                      <a:avLst/>
                    </a:prstGeom>
                    <a:ln/>
                  </pic:spPr>
                </pic:pic>
              </a:graphicData>
            </a:graphic>
          </wp:inline>
        </w:drawing>
      </w:r>
    </w:p>
    <w:p w14:paraId="5E114383" w14:textId="5757ED07" w:rsidR="00692068" w:rsidRDefault="00692068">
      <w:pPr>
        <w:ind w:left="1440"/>
        <w:jc w:val="center"/>
      </w:pPr>
    </w:p>
    <w:p w14:paraId="632D09B8" w14:textId="51DAD26D" w:rsidR="00692068" w:rsidRDefault="00692068">
      <w:pPr>
        <w:ind w:left="1440"/>
        <w:jc w:val="center"/>
      </w:pPr>
    </w:p>
    <w:p w14:paraId="52C77FBB" w14:textId="4A7C047F" w:rsidR="00692068" w:rsidRDefault="00692068">
      <w:pPr>
        <w:ind w:left="1440"/>
        <w:jc w:val="center"/>
      </w:pPr>
    </w:p>
    <w:p w14:paraId="09D12E22" w14:textId="77777777" w:rsidR="00692068" w:rsidRDefault="00692068">
      <w:pPr>
        <w:ind w:left="1440"/>
        <w:jc w:val="center"/>
      </w:pPr>
    </w:p>
    <w:p w14:paraId="000001F4" w14:textId="77777777" w:rsidR="008867A6" w:rsidRDefault="008867A6">
      <w:pPr>
        <w:ind w:left="1440"/>
      </w:pPr>
    </w:p>
    <w:p w14:paraId="000001F5" w14:textId="77777777" w:rsidR="008867A6" w:rsidRDefault="00A11D1E" w:rsidP="00A64237">
      <w:pPr>
        <w:pStyle w:val="Heading3"/>
        <w:numPr>
          <w:ilvl w:val="2"/>
          <w:numId w:val="33"/>
        </w:numPr>
        <w:ind w:left="0" w:firstLine="0"/>
        <w:rPr>
          <w:b/>
        </w:rPr>
      </w:pPr>
      <w:bookmarkStart w:id="52" w:name="_heading=h.687lyarjnkjb" w:colFirst="0" w:colLast="0"/>
      <w:bookmarkStart w:id="53" w:name="_Toc20307076"/>
      <w:bookmarkEnd w:id="52"/>
      <w:r>
        <w:rPr>
          <w:b/>
        </w:rPr>
        <w:t>Post-Scenario AMM Platform Test:</w:t>
      </w:r>
      <w:bookmarkEnd w:id="53"/>
    </w:p>
    <w:p w14:paraId="000001F6" w14:textId="77777777" w:rsidR="008867A6" w:rsidRDefault="00A11D1E">
      <w:r>
        <w:t xml:space="preserve">After the participants complete the learner scenario, the manikin requires maintenance steps prior to shut down. </w:t>
      </w:r>
    </w:p>
    <w:p w14:paraId="000001F7" w14:textId="77777777" w:rsidR="008867A6" w:rsidRDefault="008867A6"/>
    <w:p w14:paraId="000001F8" w14:textId="77777777" w:rsidR="008867A6" w:rsidRDefault="00A11D1E" w:rsidP="006527D7">
      <w:pPr>
        <w:pStyle w:val="Heading4"/>
        <w:numPr>
          <w:ilvl w:val="3"/>
          <w:numId w:val="33"/>
        </w:numPr>
        <w:ind w:left="900" w:hanging="900"/>
        <w:rPr>
          <w:b/>
        </w:rPr>
      </w:pPr>
      <w:bookmarkStart w:id="54" w:name="_heading=h.xbwozr8mz8gn" w:colFirst="0" w:colLast="0"/>
      <w:bookmarkStart w:id="55" w:name="_Toc20307077"/>
      <w:bookmarkEnd w:id="54"/>
      <w:r>
        <w:rPr>
          <w:b/>
        </w:rPr>
        <w:t>Step 1- Clean the system by flushing out all blood stimulant.</w:t>
      </w:r>
      <w:bookmarkEnd w:id="55"/>
    </w:p>
    <w:p w14:paraId="000001F9" w14:textId="77777777" w:rsidR="008867A6" w:rsidRDefault="00A11D1E">
      <w:r>
        <w:t xml:space="preserve">Disconnect the four blood bags from the fluidics tower. Replace with bags of water. First, clean the IV Arm plumbing by initializing the IV Arm with water to flush out the arm. Do this at least times to ensure all the blood stimulant is gone. Remove the arm. Use the purge connector to flush out the plumbing lines of the left arm and left leg. Simply click the connector in place to connect the fluids line to waste. If you wish to visualize the movement of fluids through the torso, remove the connectors from the connector caps and peel the skin away from the abdomen. </w:t>
      </w:r>
    </w:p>
    <w:p w14:paraId="000001FA" w14:textId="77777777" w:rsidR="008867A6" w:rsidRDefault="00A11D1E">
      <w:r>
        <w:t>Flush each segment connector until only clear fluid is exiting the waste line.</w:t>
      </w:r>
    </w:p>
    <w:p w14:paraId="000001FB" w14:textId="77777777" w:rsidR="008867A6" w:rsidRDefault="008867A6" w:rsidP="00A64237">
      <w:pPr>
        <w:pStyle w:val="Heading4"/>
        <w:numPr>
          <w:ilvl w:val="0"/>
          <w:numId w:val="0"/>
        </w:numPr>
        <w:rPr>
          <w:b/>
        </w:rPr>
      </w:pPr>
      <w:bookmarkStart w:id="56" w:name="_heading=h.5lfm1ltucymu" w:colFirst="0" w:colLast="0"/>
      <w:bookmarkEnd w:id="56"/>
    </w:p>
    <w:p w14:paraId="000001FC" w14:textId="75081AC6" w:rsidR="008867A6" w:rsidRDefault="00A11D1E" w:rsidP="006527D7">
      <w:pPr>
        <w:pStyle w:val="Heading4"/>
        <w:numPr>
          <w:ilvl w:val="3"/>
          <w:numId w:val="33"/>
        </w:numPr>
        <w:ind w:left="900" w:hanging="900"/>
        <w:rPr>
          <w:b/>
        </w:rPr>
      </w:pPr>
      <w:bookmarkStart w:id="57" w:name="_heading=h.t8xaw07kky7p" w:colFirst="0" w:colLast="0"/>
      <w:bookmarkStart w:id="58" w:name="_Toc20307078"/>
      <w:bookmarkEnd w:id="57"/>
      <w:r>
        <w:rPr>
          <w:b/>
        </w:rPr>
        <w:t>Step 2- Purge the fluid</w:t>
      </w:r>
      <w:r w:rsidR="00A30A87">
        <w:rPr>
          <w:b/>
        </w:rPr>
        <w:t>i</w:t>
      </w:r>
      <w:r>
        <w:rPr>
          <w:b/>
        </w:rPr>
        <w:t>cs system.</w:t>
      </w:r>
      <w:bookmarkEnd w:id="58"/>
      <w:r>
        <w:rPr>
          <w:b/>
        </w:rPr>
        <w:t xml:space="preserve"> </w:t>
      </w:r>
    </w:p>
    <w:p w14:paraId="000001FD" w14:textId="46704FA0" w:rsidR="008867A6" w:rsidRDefault="00692068">
      <w:r>
        <w:rPr>
          <w:noProof/>
        </w:rPr>
        <w:drawing>
          <wp:anchor distT="0" distB="0" distL="114300" distR="114300" simplePos="0" relativeHeight="251687936" behindDoc="0" locked="0" layoutInCell="1" allowOverlap="1" wp14:anchorId="54282FF8" wp14:editId="2AF37B69">
            <wp:simplePos x="0" y="0"/>
            <wp:positionH relativeFrom="column">
              <wp:posOffset>172720</wp:posOffset>
            </wp:positionH>
            <wp:positionV relativeFrom="paragraph">
              <wp:posOffset>876935</wp:posOffset>
            </wp:positionV>
            <wp:extent cx="6286500" cy="2859405"/>
            <wp:effectExtent l="0" t="0" r="0" b="0"/>
            <wp:wrapTopAndBottom/>
            <wp:docPr id="16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extLst>
                        <a:ext uri="{28A0092B-C50C-407E-A947-70E740481C1C}">
                          <a14:useLocalDpi xmlns:a14="http://schemas.microsoft.com/office/drawing/2010/main" val="0"/>
                        </a:ext>
                      </a:extLst>
                    </a:blip>
                    <a:srcRect t="924"/>
                    <a:stretch>
                      <a:fillRect/>
                    </a:stretch>
                  </pic:blipFill>
                  <pic:spPr>
                    <a:xfrm>
                      <a:off x="0" y="0"/>
                      <a:ext cx="6286500" cy="2859405"/>
                    </a:xfrm>
                    <a:prstGeom prst="rect">
                      <a:avLst/>
                    </a:prstGeom>
                    <a:ln/>
                  </pic:spPr>
                </pic:pic>
              </a:graphicData>
            </a:graphic>
            <wp14:sizeRelH relativeFrom="page">
              <wp14:pctWidth>0</wp14:pctWidth>
            </wp14:sizeRelH>
            <wp14:sizeRelV relativeFrom="page">
              <wp14:pctHeight>0</wp14:pctHeight>
            </wp14:sizeRelV>
          </wp:anchor>
        </w:drawing>
      </w:r>
      <w:r w:rsidR="00A11D1E">
        <w:t xml:space="preserve">Now that all fluid lines are filled with water, prepare to purge the system with air to clear remaining fluids and dry the plumbing. Press the stop fluidics button on the actions page in Figure 7. Once the fluidics system is depressurized, reconnect the purge connector to either upper arm connector. Press the start purge button to begin. The purge is completed once there are no fluids leaving the waste line. Press the stop purge button to end.  </w:t>
      </w:r>
    </w:p>
    <w:p w14:paraId="000001FE" w14:textId="23DBA188" w:rsidR="008867A6" w:rsidRDefault="008867A6" w:rsidP="00A64237">
      <w:pPr>
        <w:ind w:left="1440"/>
      </w:pPr>
    </w:p>
    <w:p w14:paraId="00000200" w14:textId="576EDE07" w:rsidR="008867A6" w:rsidRPr="006527D7" w:rsidRDefault="006527D7" w:rsidP="006527D7">
      <w:pPr>
        <w:pStyle w:val="Caption"/>
        <w:jc w:val="center"/>
        <w:rPr>
          <w:sz w:val="24"/>
          <w:szCs w:val="24"/>
        </w:rPr>
      </w:pPr>
      <w:bookmarkStart w:id="59" w:name="_Toc20300088"/>
      <w:r w:rsidRPr="006527D7">
        <w:rPr>
          <w:sz w:val="24"/>
          <w:szCs w:val="24"/>
        </w:rPr>
        <w:t xml:space="preserve">Figure </w:t>
      </w:r>
      <w:r w:rsidRPr="006527D7">
        <w:rPr>
          <w:sz w:val="24"/>
          <w:szCs w:val="24"/>
        </w:rPr>
        <w:fldChar w:fldCharType="begin"/>
      </w:r>
      <w:r w:rsidRPr="006527D7">
        <w:rPr>
          <w:sz w:val="24"/>
          <w:szCs w:val="24"/>
        </w:rPr>
        <w:instrText xml:space="preserve"> SEQ Figure \* ARABIC </w:instrText>
      </w:r>
      <w:r w:rsidRPr="006527D7">
        <w:rPr>
          <w:sz w:val="24"/>
          <w:szCs w:val="24"/>
        </w:rPr>
        <w:fldChar w:fldCharType="separate"/>
      </w:r>
      <w:r w:rsidR="00117E12">
        <w:rPr>
          <w:noProof/>
          <w:sz w:val="24"/>
          <w:szCs w:val="24"/>
        </w:rPr>
        <w:t>7</w:t>
      </w:r>
      <w:r w:rsidRPr="006527D7">
        <w:rPr>
          <w:sz w:val="24"/>
          <w:szCs w:val="24"/>
        </w:rPr>
        <w:fldChar w:fldCharType="end"/>
      </w:r>
      <w:r w:rsidRPr="006527D7">
        <w:rPr>
          <w:sz w:val="24"/>
          <w:szCs w:val="24"/>
        </w:rPr>
        <w:t xml:space="preserve">: Simulation Actions </w:t>
      </w:r>
      <w:r>
        <w:rPr>
          <w:sz w:val="24"/>
          <w:szCs w:val="24"/>
        </w:rPr>
        <w:t>P</w:t>
      </w:r>
      <w:r w:rsidRPr="006527D7">
        <w:rPr>
          <w:sz w:val="24"/>
          <w:szCs w:val="24"/>
        </w:rPr>
        <w:t>age on the user interface</w:t>
      </w:r>
      <w:r>
        <w:rPr>
          <w:sz w:val="24"/>
          <w:szCs w:val="24"/>
        </w:rPr>
        <w:t>.</w:t>
      </w:r>
      <w:bookmarkEnd w:id="59"/>
    </w:p>
    <w:p w14:paraId="00000201" w14:textId="77777777" w:rsidR="008867A6" w:rsidRDefault="00A11D1E" w:rsidP="006527D7">
      <w:pPr>
        <w:pStyle w:val="Heading4"/>
        <w:numPr>
          <w:ilvl w:val="3"/>
          <w:numId w:val="33"/>
        </w:numPr>
        <w:ind w:left="900" w:hanging="900"/>
        <w:rPr>
          <w:b/>
        </w:rPr>
      </w:pPr>
      <w:bookmarkStart w:id="60" w:name="_heading=h.pstrmpo5f35z" w:colFirst="0" w:colLast="0"/>
      <w:bookmarkStart w:id="61" w:name="_Toc20307079"/>
      <w:bookmarkEnd w:id="60"/>
      <w:r>
        <w:rPr>
          <w:b/>
        </w:rPr>
        <w:t>Step 3 - Shut down the system.</w:t>
      </w:r>
      <w:bookmarkEnd w:id="61"/>
      <w:r>
        <w:rPr>
          <w:b/>
        </w:rPr>
        <w:t xml:space="preserve"> </w:t>
      </w:r>
    </w:p>
    <w:p w14:paraId="00000202" w14:textId="77777777" w:rsidR="008867A6" w:rsidRDefault="00A11D1E">
      <w:r>
        <w:t xml:space="preserve">Once the fluidics system is depressurized, enter the fluidics services page and stop fluidics service. Perform the same actions for the Torso and the Core modules. All connected modules should be in a “stopped” state. At this point, neither the IV Arm or AbSim modules will be connected. </w:t>
      </w:r>
    </w:p>
    <w:p w14:paraId="00000203" w14:textId="7BDEDB28" w:rsidR="008867A6" w:rsidRDefault="00A11D1E">
      <w:r>
        <w:t>All services should be stopped if the man</w:t>
      </w:r>
      <w:r w:rsidR="00A30A87">
        <w:t>i</w:t>
      </w:r>
      <w:r>
        <w:t>kin is not going to be used for several hours. If the man</w:t>
      </w:r>
      <w:r w:rsidR="00A30A87">
        <w:t>i</w:t>
      </w:r>
      <w:r>
        <w:t xml:space="preserve">kin will not be used for over a day, the power supply may be turned completely off. Lock tablet screens and charge the tablets for future usage. </w:t>
      </w:r>
    </w:p>
    <w:p w14:paraId="00000204" w14:textId="77777777" w:rsidR="008867A6" w:rsidRDefault="008867A6"/>
    <w:p w14:paraId="00000205" w14:textId="77777777" w:rsidR="008867A6" w:rsidRDefault="00A11D1E">
      <w:pPr>
        <w:rPr>
          <w:b/>
        </w:rPr>
      </w:pPr>
      <w:r>
        <w:br w:type="page"/>
      </w:r>
    </w:p>
    <w:p w14:paraId="00000206" w14:textId="458ECB25" w:rsidR="008867A6" w:rsidRPr="006527D7" w:rsidRDefault="00A30A87" w:rsidP="006527D7">
      <w:pPr>
        <w:pStyle w:val="Heading4"/>
        <w:numPr>
          <w:ilvl w:val="3"/>
          <w:numId w:val="33"/>
        </w:numPr>
        <w:ind w:left="900" w:hanging="900"/>
        <w:rPr>
          <w:b/>
          <w:bCs/>
        </w:rPr>
      </w:pPr>
      <w:bookmarkStart w:id="62" w:name="_Toc20307080"/>
      <w:r w:rsidRPr="006527D7">
        <w:rPr>
          <w:b/>
          <w:bCs/>
        </w:rPr>
        <w:lastRenderedPageBreak/>
        <w:t xml:space="preserve">MSVTs </w:t>
      </w:r>
      <w:r w:rsidR="00A11D1E" w:rsidRPr="006527D7">
        <w:rPr>
          <w:b/>
          <w:bCs/>
        </w:rPr>
        <w:t>Data Sheet</w:t>
      </w:r>
      <w:bookmarkEnd w:id="62"/>
    </w:p>
    <w:p w14:paraId="00000207" w14:textId="77777777" w:rsidR="008867A6" w:rsidRDefault="00A11D1E">
      <w:r>
        <w:t>Date:_______________</w:t>
      </w:r>
      <w:r>
        <w:tab/>
        <w:t>Person(s) Running Tests :______________________________ Location:__________________________________________________________________________</w:t>
      </w:r>
    </w:p>
    <w:p w14:paraId="00000208" w14:textId="77777777" w:rsidR="008867A6" w:rsidRDefault="00A11D1E">
      <w:r>
        <w:t xml:space="preserve">Start Time: _______________ </w:t>
      </w:r>
      <w:r>
        <w:tab/>
        <w:t>End Time: _______________</w:t>
      </w:r>
    </w:p>
    <w:p w14:paraId="00000209" w14:textId="77777777" w:rsidR="008867A6" w:rsidRDefault="00A11D1E">
      <w:r>
        <w:t>Record System Part Numbers &amp; Software Loads</w:t>
      </w:r>
    </w:p>
    <w:tbl>
      <w:tblPr>
        <w:tblStyle w:val="afff0"/>
        <w:tblW w:w="10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5"/>
        <w:gridCol w:w="2370"/>
        <w:gridCol w:w="1545"/>
        <w:gridCol w:w="4440"/>
      </w:tblGrid>
      <w:tr w:rsidR="008867A6" w14:paraId="1D8B9713" w14:textId="77777777">
        <w:tc>
          <w:tcPr>
            <w:tcW w:w="1845" w:type="dxa"/>
          </w:tcPr>
          <w:p w14:paraId="0000020A" w14:textId="77777777" w:rsidR="008867A6" w:rsidRDefault="00A11D1E">
            <w:pPr>
              <w:rPr>
                <w:b/>
              </w:rPr>
            </w:pPr>
            <w:r>
              <w:rPr>
                <w:b/>
              </w:rPr>
              <w:t>Module</w:t>
            </w:r>
          </w:p>
        </w:tc>
        <w:tc>
          <w:tcPr>
            <w:tcW w:w="2370" w:type="dxa"/>
          </w:tcPr>
          <w:p w14:paraId="0000020B" w14:textId="77777777" w:rsidR="008867A6" w:rsidRDefault="00321676">
            <w:pPr>
              <w:rPr>
                <w:b/>
              </w:rPr>
            </w:pPr>
            <w:sdt>
              <w:sdtPr>
                <w:tag w:val="goog_rdk_6"/>
                <w:id w:val="1391157924"/>
              </w:sdtPr>
              <w:sdtContent/>
            </w:sdt>
            <w:r w:rsidR="00A11D1E">
              <w:rPr>
                <w:b/>
              </w:rPr>
              <w:t>Part Number</w:t>
            </w:r>
          </w:p>
        </w:tc>
        <w:tc>
          <w:tcPr>
            <w:tcW w:w="1545" w:type="dxa"/>
          </w:tcPr>
          <w:p w14:paraId="0000020C" w14:textId="77777777" w:rsidR="008867A6" w:rsidRDefault="00A11D1E">
            <w:pPr>
              <w:rPr>
                <w:b/>
              </w:rPr>
            </w:pPr>
            <w:r>
              <w:rPr>
                <w:b/>
              </w:rPr>
              <w:t>Developer</w:t>
            </w:r>
          </w:p>
        </w:tc>
        <w:tc>
          <w:tcPr>
            <w:tcW w:w="4440" w:type="dxa"/>
          </w:tcPr>
          <w:p w14:paraId="0000020D" w14:textId="77777777" w:rsidR="008867A6" w:rsidRDefault="00A11D1E">
            <w:pPr>
              <w:rPr>
                <w:b/>
              </w:rPr>
            </w:pPr>
            <w:r>
              <w:rPr>
                <w:b/>
              </w:rPr>
              <w:t>Remarks/Status</w:t>
            </w:r>
          </w:p>
        </w:tc>
      </w:tr>
      <w:tr w:rsidR="008867A6" w14:paraId="0F2F75D8" w14:textId="77777777">
        <w:trPr>
          <w:trHeight w:val="240"/>
        </w:trPr>
        <w:tc>
          <w:tcPr>
            <w:tcW w:w="10200" w:type="dxa"/>
            <w:gridSpan w:val="4"/>
          </w:tcPr>
          <w:p w14:paraId="0000020E" w14:textId="77777777" w:rsidR="008867A6" w:rsidRDefault="00A11D1E">
            <w:pPr>
              <w:rPr>
                <w:b/>
              </w:rPr>
            </w:pPr>
            <w:r>
              <w:rPr>
                <w:b/>
              </w:rPr>
              <w:t>Physical Modules:</w:t>
            </w:r>
          </w:p>
        </w:tc>
      </w:tr>
      <w:tr w:rsidR="008867A6" w14:paraId="2AC88CF4" w14:textId="77777777">
        <w:tc>
          <w:tcPr>
            <w:tcW w:w="1845" w:type="dxa"/>
          </w:tcPr>
          <w:p w14:paraId="00000212" w14:textId="77777777" w:rsidR="008867A6" w:rsidRDefault="00A11D1E">
            <w:r>
              <w:t>Airway Head</w:t>
            </w:r>
          </w:p>
        </w:tc>
        <w:tc>
          <w:tcPr>
            <w:tcW w:w="2370" w:type="dxa"/>
          </w:tcPr>
          <w:p w14:paraId="00000213" w14:textId="77777777" w:rsidR="008867A6" w:rsidRDefault="008867A6"/>
        </w:tc>
        <w:tc>
          <w:tcPr>
            <w:tcW w:w="1545" w:type="dxa"/>
          </w:tcPr>
          <w:p w14:paraId="00000214" w14:textId="77777777" w:rsidR="008867A6" w:rsidRDefault="00A11D1E">
            <w:r>
              <w:t>CREST</w:t>
            </w:r>
          </w:p>
        </w:tc>
        <w:tc>
          <w:tcPr>
            <w:tcW w:w="4440" w:type="dxa"/>
          </w:tcPr>
          <w:p w14:paraId="00000215" w14:textId="77777777" w:rsidR="008867A6" w:rsidRDefault="008867A6"/>
        </w:tc>
      </w:tr>
      <w:tr w:rsidR="008867A6" w14:paraId="6AD429EE" w14:textId="77777777">
        <w:tc>
          <w:tcPr>
            <w:tcW w:w="1845" w:type="dxa"/>
          </w:tcPr>
          <w:p w14:paraId="00000216" w14:textId="77777777" w:rsidR="008867A6" w:rsidRDefault="00A11D1E">
            <w:r>
              <w:t>ACS Torso</w:t>
            </w:r>
          </w:p>
        </w:tc>
        <w:tc>
          <w:tcPr>
            <w:tcW w:w="2370" w:type="dxa"/>
          </w:tcPr>
          <w:p w14:paraId="00000217" w14:textId="77777777" w:rsidR="008867A6" w:rsidRDefault="008867A6"/>
        </w:tc>
        <w:tc>
          <w:tcPr>
            <w:tcW w:w="1545" w:type="dxa"/>
          </w:tcPr>
          <w:p w14:paraId="00000218" w14:textId="77777777" w:rsidR="008867A6" w:rsidRDefault="00A11D1E">
            <w:r>
              <w:t>CREST</w:t>
            </w:r>
          </w:p>
        </w:tc>
        <w:tc>
          <w:tcPr>
            <w:tcW w:w="4440" w:type="dxa"/>
          </w:tcPr>
          <w:p w14:paraId="00000219" w14:textId="77777777" w:rsidR="008867A6" w:rsidRDefault="008867A6"/>
        </w:tc>
      </w:tr>
      <w:tr w:rsidR="008867A6" w14:paraId="68597FA0" w14:textId="77777777">
        <w:tc>
          <w:tcPr>
            <w:tcW w:w="1845" w:type="dxa"/>
          </w:tcPr>
          <w:p w14:paraId="0000021A" w14:textId="77777777" w:rsidR="008867A6" w:rsidRDefault="00A11D1E">
            <w:r>
              <w:t xml:space="preserve">Abdominal Exam </w:t>
            </w:r>
          </w:p>
        </w:tc>
        <w:tc>
          <w:tcPr>
            <w:tcW w:w="2370" w:type="dxa"/>
          </w:tcPr>
          <w:p w14:paraId="0000021B" w14:textId="77777777" w:rsidR="008867A6" w:rsidRDefault="008867A6"/>
        </w:tc>
        <w:tc>
          <w:tcPr>
            <w:tcW w:w="1545" w:type="dxa"/>
          </w:tcPr>
          <w:p w14:paraId="0000021C" w14:textId="77777777" w:rsidR="008867A6" w:rsidRDefault="00A11D1E">
            <w:r>
              <w:t>ACDET</w:t>
            </w:r>
          </w:p>
        </w:tc>
        <w:tc>
          <w:tcPr>
            <w:tcW w:w="4440" w:type="dxa"/>
          </w:tcPr>
          <w:p w14:paraId="0000021D" w14:textId="77777777" w:rsidR="008867A6" w:rsidRDefault="008867A6"/>
        </w:tc>
      </w:tr>
      <w:tr w:rsidR="008867A6" w14:paraId="4C821A2E" w14:textId="77777777">
        <w:tc>
          <w:tcPr>
            <w:tcW w:w="1845" w:type="dxa"/>
          </w:tcPr>
          <w:p w14:paraId="0000021E" w14:textId="77777777" w:rsidR="008867A6" w:rsidRDefault="00A11D1E">
            <w:r>
              <w:t>Ultrasound Torso</w:t>
            </w:r>
          </w:p>
        </w:tc>
        <w:tc>
          <w:tcPr>
            <w:tcW w:w="2370" w:type="dxa"/>
          </w:tcPr>
          <w:p w14:paraId="0000021F" w14:textId="77777777" w:rsidR="008867A6" w:rsidRDefault="008867A6"/>
        </w:tc>
        <w:tc>
          <w:tcPr>
            <w:tcW w:w="1545" w:type="dxa"/>
          </w:tcPr>
          <w:p w14:paraId="00000220" w14:textId="77777777" w:rsidR="008867A6" w:rsidRDefault="00A11D1E">
            <w:r>
              <w:t>CAE</w:t>
            </w:r>
          </w:p>
        </w:tc>
        <w:tc>
          <w:tcPr>
            <w:tcW w:w="4440" w:type="dxa"/>
          </w:tcPr>
          <w:p w14:paraId="00000221" w14:textId="77777777" w:rsidR="008867A6" w:rsidRDefault="008867A6"/>
        </w:tc>
      </w:tr>
      <w:tr w:rsidR="008867A6" w14:paraId="3633369F" w14:textId="77777777">
        <w:trPr>
          <w:trHeight w:val="300"/>
        </w:trPr>
        <w:tc>
          <w:tcPr>
            <w:tcW w:w="1845" w:type="dxa"/>
          </w:tcPr>
          <w:p w14:paraId="00000222" w14:textId="77777777" w:rsidR="008867A6" w:rsidRDefault="00A11D1E">
            <w:r>
              <w:t>Laparotomy Torso</w:t>
            </w:r>
          </w:p>
        </w:tc>
        <w:tc>
          <w:tcPr>
            <w:tcW w:w="2370" w:type="dxa"/>
          </w:tcPr>
          <w:p w14:paraId="00000223" w14:textId="77777777" w:rsidR="008867A6" w:rsidRDefault="008867A6"/>
        </w:tc>
        <w:tc>
          <w:tcPr>
            <w:tcW w:w="1545" w:type="dxa"/>
          </w:tcPr>
          <w:p w14:paraId="00000224" w14:textId="77777777" w:rsidR="008867A6" w:rsidRDefault="00A11D1E">
            <w:r>
              <w:t>CREST</w:t>
            </w:r>
          </w:p>
        </w:tc>
        <w:tc>
          <w:tcPr>
            <w:tcW w:w="4440" w:type="dxa"/>
          </w:tcPr>
          <w:p w14:paraId="00000225" w14:textId="77777777" w:rsidR="008867A6" w:rsidRDefault="008867A6"/>
        </w:tc>
      </w:tr>
      <w:tr w:rsidR="008867A6" w14:paraId="65C3386B" w14:textId="77777777">
        <w:tc>
          <w:tcPr>
            <w:tcW w:w="1845" w:type="dxa"/>
          </w:tcPr>
          <w:p w14:paraId="00000226" w14:textId="77777777" w:rsidR="008867A6" w:rsidRDefault="00A11D1E">
            <w:r>
              <w:t>IV Arm</w:t>
            </w:r>
          </w:p>
        </w:tc>
        <w:tc>
          <w:tcPr>
            <w:tcW w:w="2370" w:type="dxa"/>
          </w:tcPr>
          <w:p w14:paraId="00000227" w14:textId="77777777" w:rsidR="008867A6" w:rsidRDefault="008867A6"/>
        </w:tc>
        <w:tc>
          <w:tcPr>
            <w:tcW w:w="1545" w:type="dxa"/>
          </w:tcPr>
          <w:p w14:paraId="00000228" w14:textId="77777777" w:rsidR="008867A6" w:rsidRDefault="00A11D1E">
            <w:r>
              <w:t>CREST</w:t>
            </w:r>
          </w:p>
        </w:tc>
        <w:tc>
          <w:tcPr>
            <w:tcW w:w="4440" w:type="dxa"/>
          </w:tcPr>
          <w:p w14:paraId="00000229" w14:textId="77777777" w:rsidR="008867A6" w:rsidRDefault="008867A6"/>
        </w:tc>
      </w:tr>
      <w:tr w:rsidR="008867A6" w14:paraId="0D5845BA" w14:textId="77777777">
        <w:trPr>
          <w:trHeight w:val="240"/>
        </w:trPr>
        <w:tc>
          <w:tcPr>
            <w:tcW w:w="10200" w:type="dxa"/>
            <w:gridSpan w:val="4"/>
          </w:tcPr>
          <w:p w14:paraId="0000022A" w14:textId="77777777" w:rsidR="008867A6" w:rsidRDefault="00A11D1E">
            <w:r>
              <w:rPr>
                <w:b/>
              </w:rPr>
              <w:t>Digital Modules:</w:t>
            </w:r>
            <w:r>
              <w:t xml:space="preserve"> </w:t>
            </w:r>
          </w:p>
        </w:tc>
      </w:tr>
      <w:tr w:rsidR="008867A6" w14:paraId="0E77B6C8" w14:textId="77777777">
        <w:tc>
          <w:tcPr>
            <w:tcW w:w="1845" w:type="dxa"/>
          </w:tcPr>
          <w:p w14:paraId="0000022E" w14:textId="77777777" w:rsidR="008867A6" w:rsidRDefault="00A11D1E">
            <w:r>
              <w:t>User Interface</w:t>
            </w:r>
          </w:p>
        </w:tc>
        <w:tc>
          <w:tcPr>
            <w:tcW w:w="2370" w:type="dxa"/>
          </w:tcPr>
          <w:p w14:paraId="0000022F" w14:textId="77777777" w:rsidR="008867A6" w:rsidRDefault="008867A6"/>
        </w:tc>
        <w:tc>
          <w:tcPr>
            <w:tcW w:w="1545" w:type="dxa"/>
          </w:tcPr>
          <w:p w14:paraId="00000230" w14:textId="77777777" w:rsidR="008867A6" w:rsidRDefault="00A11D1E">
            <w:r>
              <w:t>VCOM3D</w:t>
            </w:r>
          </w:p>
        </w:tc>
        <w:tc>
          <w:tcPr>
            <w:tcW w:w="4440" w:type="dxa"/>
          </w:tcPr>
          <w:p w14:paraId="00000231" w14:textId="77777777" w:rsidR="008867A6" w:rsidRDefault="008867A6"/>
        </w:tc>
      </w:tr>
      <w:tr w:rsidR="008867A6" w14:paraId="21ABD1B4" w14:textId="77777777">
        <w:tc>
          <w:tcPr>
            <w:tcW w:w="1845" w:type="dxa"/>
          </w:tcPr>
          <w:p w14:paraId="00000232" w14:textId="77777777" w:rsidR="008867A6" w:rsidRDefault="00A11D1E">
            <w:r>
              <w:t>Patient Monitor</w:t>
            </w:r>
          </w:p>
        </w:tc>
        <w:tc>
          <w:tcPr>
            <w:tcW w:w="2370" w:type="dxa"/>
          </w:tcPr>
          <w:p w14:paraId="00000233" w14:textId="77777777" w:rsidR="008867A6" w:rsidRDefault="008867A6"/>
        </w:tc>
        <w:tc>
          <w:tcPr>
            <w:tcW w:w="1545" w:type="dxa"/>
          </w:tcPr>
          <w:p w14:paraId="00000234" w14:textId="77777777" w:rsidR="008867A6" w:rsidRDefault="00A11D1E">
            <w:r>
              <w:t>VCOM3D</w:t>
            </w:r>
          </w:p>
        </w:tc>
        <w:tc>
          <w:tcPr>
            <w:tcW w:w="4440" w:type="dxa"/>
          </w:tcPr>
          <w:p w14:paraId="00000235" w14:textId="77777777" w:rsidR="008867A6" w:rsidRDefault="008867A6"/>
        </w:tc>
      </w:tr>
      <w:tr w:rsidR="008867A6" w14:paraId="57989EF6" w14:textId="77777777">
        <w:tc>
          <w:tcPr>
            <w:tcW w:w="1845" w:type="dxa"/>
          </w:tcPr>
          <w:p w14:paraId="00000236" w14:textId="77777777" w:rsidR="008867A6" w:rsidRDefault="00A11D1E">
            <w:r>
              <w:t>Virtual Patient</w:t>
            </w:r>
          </w:p>
        </w:tc>
        <w:tc>
          <w:tcPr>
            <w:tcW w:w="2370" w:type="dxa"/>
          </w:tcPr>
          <w:p w14:paraId="00000237" w14:textId="77777777" w:rsidR="008867A6" w:rsidRDefault="008867A6"/>
        </w:tc>
        <w:tc>
          <w:tcPr>
            <w:tcW w:w="1545" w:type="dxa"/>
          </w:tcPr>
          <w:p w14:paraId="00000238" w14:textId="77777777" w:rsidR="008867A6" w:rsidRDefault="00A11D1E">
            <w:r>
              <w:t>VCOM3D</w:t>
            </w:r>
          </w:p>
        </w:tc>
        <w:tc>
          <w:tcPr>
            <w:tcW w:w="4440" w:type="dxa"/>
          </w:tcPr>
          <w:p w14:paraId="00000239" w14:textId="77777777" w:rsidR="008867A6" w:rsidRDefault="008867A6"/>
        </w:tc>
      </w:tr>
      <w:tr w:rsidR="008867A6" w14:paraId="15172287" w14:textId="77777777">
        <w:tc>
          <w:tcPr>
            <w:tcW w:w="1845" w:type="dxa"/>
          </w:tcPr>
          <w:p w14:paraId="0000023A" w14:textId="77777777" w:rsidR="008867A6" w:rsidRDefault="00A11D1E">
            <w:r>
              <w:t>Ventilator</w:t>
            </w:r>
          </w:p>
        </w:tc>
        <w:tc>
          <w:tcPr>
            <w:tcW w:w="2370" w:type="dxa"/>
          </w:tcPr>
          <w:p w14:paraId="0000023B" w14:textId="77777777" w:rsidR="008867A6" w:rsidRDefault="008867A6"/>
        </w:tc>
        <w:tc>
          <w:tcPr>
            <w:tcW w:w="1545" w:type="dxa"/>
          </w:tcPr>
          <w:p w14:paraId="0000023C" w14:textId="77777777" w:rsidR="008867A6" w:rsidRDefault="00A11D1E">
            <w:r>
              <w:t>VCOM3D</w:t>
            </w:r>
          </w:p>
        </w:tc>
        <w:tc>
          <w:tcPr>
            <w:tcW w:w="4440" w:type="dxa"/>
          </w:tcPr>
          <w:p w14:paraId="0000023D" w14:textId="77777777" w:rsidR="008867A6" w:rsidRDefault="008867A6"/>
        </w:tc>
      </w:tr>
      <w:tr w:rsidR="008867A6" w14:paraId="339462BF" w14:textId="77777777">
        <w:tc>
          <w:tcPr>
            <w:tcW w:w="1845" w:type="dxa"/>
          </w:tcPr>
          <w:p w14:paraId="0000023E" w14:textId="77777777" w:rsidR="008867A6" w:rsidRDefault="00A11D1E">
            <w:r>
              <w:t>Labs</w:t>
            </w:r>
          </w:p>
        </w:tc>
        <w:tc>
          <w:tcPr>
            <w:tcW w:w="2370" w:type="dxa"/>
          </w:tcPr>
          <w:p w14:paraId="0000023F" w14:textId="77777777" w:rsidR="008867A6" w:rsidRDefault="008867A6"/>
        </w:tc>
        <w:tc>
          <w:tcPr>
            <w:tcW w:w="1545" w:type="dxa"/>
          </w:tcPr>
          <w:p w14:paraId="00000240" w14:textId="77777777" w:rsidR="008867A6" w:rsidRDefault="00A11D1E">
            <w:r>
              <w:t>VCOM3D</w:t>
            </w:r>
          </w:p>
        </w:tc>
        <w:tc>
          <w:tcPr>
            <w:tcW w:w="4440" w:type="dxa"/>
          </w:tcPr>
          <w:p w14:paraId="00000241" w14:textId="77777777" w:rsidR="008867A6" w:rsidRDefault="008867A6"/>
        </w:tc>
      </w:tr>
      <w:tr w:rsidR="008867A6" w14:paraId="5E9CFAB9" w14:textId="77777777">
        <w:tc>
          <w:tcPr>
            <w:tcW w:w="1845" w:type="dxa"/>
          </w:tcPr>
          <w:p w14:paraId="00000242" w14:textId="77777777" w:rsidR="008867A6" w:rsidRDefault="00A11D1E">
            <w:r>
              <w:t>IV Pump</w:t>
            </w:r>
          </w:p>
        </w:tc>
        <w:tc>
          <w:tcPr>
            <w:tcW w:w="2370" w:type="dxa"/>
          </w:tcPr>
          <w:p w14:paraId="00000243" w14:textId="77777777" w:rsidR="008867A6" w:rsidRDefault="008867A6"/>
        </w:tc>
        <w:tc>
          <w:tcPr>
            <w:tcW w:w="1545" w:type="dxa"/>
          </w:tcPr>
          <w:p w14:paraId="00000244" w14:textId="77777777" w:rsidR="008867A6" w:rsidRDefault="00A11D1E">
            <w:r>
              <w:t>VCOM3D</w:t>
            </w:r>
          </w:p>
        </w:tc>
        <w:tc>
          <w:tcPr>
            <w:tcW w:w="4440" w:type="dxa"/>
          </w:tcPr>
          <w:p w14:paraId="00000245" w14:textId="77777777" w:rsidR="008867A6" w:rsidRDefault="008867A6"/>
        </w:tc>
      </w:tr>
      <w:tr w:rsidR="008867A6" w14:paraId="474B7408" w14:textId="77777777">
        <w:tc>
          <w:tcPr>
            <w:tcW w:w="1845" w:type="dxa"/>
          </w:tcPr>
          <w:p w14:paraId="00000246" w14:textId="77777777" w:rsidR="008867A6" w:rsidRDefault="00A11D1E">
            <w:r>
              <w:t>Urine meter</w:t>
            </w:r>
          </w:p>
        </w:tc>
        <w:tc>
          <w:tcPr>
            <w:tcW w:w="2370" w:type="dxa"/>
          </w:tcPr>
          <w:p w14:paraId="00000247" w14:textId="77777777" w:rsidR="008867A6" w:rsidRDefault="008867A6"/>
        </w:tc>
        <w:tc>
          <w:tcPr>
            <w:tcW w:w="1545" w:type="dxa"/>
          </w:tcPr>
          <w:p w14:paraId="00000248" w14:textId="77777777" w:rsidR="008867A6" w:rsidRDefault="00A11D1E">
            <w:r>
              <w:t>VCOM3D</w:t>
            </w:r>
          </w:p>
        </w:tc>
        <w:tc>
          <w:tcPr>
            <w:tcW w:w="4440" w:type="dxa"/>
          </w:tcPr>
          <w:p w14:paraId="00000249" w14:textId="77777777" w:rsidR="008867A6" w:rsidRDefault="008867A6"/>
        </w:tc>
      </w:tr>
    </w:tbl>
    <w:p w14:paraId="0000024A" w14:textId="77777777" w:rsidR="008867A6" w:rsidRDefault="008867A6"/>
    <w:tbl>
      <w:tblPr>
        <w:tblStyle w:val="afff1"/>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2"/>
        <w:gridCol w:w="697"/>
        <w:gridCol w:w="637"/>
        <w:gridCol w:w="4770"/>
        <w:gridCol w:w="2970"/>
      </w:tblGrid>
      <w:tr w:rsidR="008867A6" w14:paraId="34AF352B" w14:textId="77777777">
        <w:trPr>
          <w:trHeight w:val="260"/>
        </w:trPr>
        <w:tc>
          <w:tcPr>
            <w:tcW w:w="1162" w:type="dxa"/>
          </w:tcPr>
          <w:p w14:paraId="0000024B" w14:textId="77777777" w:rsidR="008867A6" w:rsidRDefault="00A11D1E">
            <w:pPr>
              <w:rPr>
                <w:b/>
              </w:rPr>
            </w:pPr>
            <w:r>
              <w:rPr>
                <w:b/>
              </w:rPr>
              <w:t>Test Step</w:t>
            </w:r>
          </w:p>
        </w:tc>
        <w:tc>
          <w:tcPr>
            <w:tcW w:w="697" w:type="dxa"/>
          </w:tcPr>
          <w:p w14:paraId="0000024C" w14:textId="77777777" w:rsidR="008867A6" w:rsidRDefault="00A11D1E">
            <w:pPr>
              <w:rPr>
                <w:b/>
              </w:rPr>
            </w:pPr>
            <w:r>
              <w:rPr>
                <w:b/>
              </w:rPr>
              <w:t>Pass</w:t>
            </w:r>
          </w:p>
        </w:tc>
        <w:tc>
          <w:tcPr>
            <w:tcW w:w="637" w:type="dxa"/>
          </w:tcPr>
          <w:p w14:paraId="0000024D" w14:textId="77777777" w:rsidR="008867A6" w:rsidRDefault="00A11D1E">
            <w:pPr>
              <w:rPr>
                <w:b/>
              </w:rPr>
            </w:pPr>
            <w:r>
              <w:rPr>
                <w:b/>
              </w:rPr>
              <w:t>Fail</w:t>
            </w:r>
          </w:p>
        </w:tc>
        <w:tc>
          <w:tcPr>
            <w:tcW w:w="4770" w:type="dxa"/>
          </w:tcPr>
          <w:p w14:paraId="0000024E" w14:textId="77777777" w:rsidR="008867A6" w:rsidRDefault="00A11D1E">
            <w:pPr>
              <w:rPr>
                <w:b/>
              </w:rPr>
            </w:pPr>
            <w:r>
              <w:rPr>
                <w:b/>
              </w:rPr>
              <w:t>Objective Performance</w:t>
            </w:r>
          </w:p>
        </w:tc>
        <w:tc>
          <w:tcPr>
            <w:tcW w:w="2970" w:type="dxa"/>
          </w:tcPr>
          <w:p w14:paraId="0000024F" w14:textId="77777777" w:rsidR="008867A6" w:rsidRDefault="00A11D1E">
            <w:pPr>
              <w:rPr>
                <w:b/>
              </w:rPr>
            </w:pPr>
            <w:r>
              <w:rPr>
                <w:b/>
              </w:rPr>
              <w:t>Remarks/ Measurement</w:t>
            </w:r>
          </w:p>
        </w:tc>
      </w:tr>
      <w:tr w:rsidR="008867A6" w14:paraId="4097796E" w14:textId="77777777">
        <w:trPr>
          <w:trHeight w:val="240"/>
        </w:trPr>
        <w:tc>
          <w:tcPr>
            <w:tcW w:w="10236" w:type="dxa"/>
            <w:gridSpan w:val="5"/>
            <w:shd w:val="clear" w:color="auto" w:fill="2E75B5"/>
          </w:tcPr>
          <w:p w14:paraId="00000250" w14:textId="77777777" w:rsidR="008867A6" w:rsidRPr="00A64237" w:rsidRDefault="00A11D1E">
            <w:pPr>
              <w:rPr>
                <w:color w:val="FFFFFF" w:themeColor="background1"/>
              </w:rPr>
            </w:pPr>
            <w:r w:rsidRPr="00A64237">
              <w:rPr>
                <w:color w:val="FFFFFF" w:themeColor="background1"/>
              </w:rPr>
              <w:t xml:space="preserve">Pre-Scenario Steps: </w:t>
            </w:r>
          </w:p>
        </w:tc>
      </w:tr>
      <w:tr w:rsidR="008867A6" w14:paraId="0E1A3D64" w14:textId="77777777">
        <w:tc>
          <w:tcPr>
            <w:tcW w:w="1162" w:type="dxa"/>
          </w:tcPr>
          <w:p w14:paraId="00000255" w14:textId="77777777" w:rsidR="008867A6" w:rsidRDefault="00A11D1E">
            <w:r>
              <w:t>Step 1</w:t>
            </w:r>
          </w:p>
        </w:tc>
        <w:tc>
          <w:tcPr>
            <w:tcW w:w="697" w:type="dxa"/>
          </w:tcPr>
          <w:p w14:paraId="00000256" w14:textId="77777777" w:rsidR="008867A6" w:rsidRDefault="008867A6"/>
        </w:tc>
        <w:tc>
          <w:tcPr>
            <w:tcW w:w="637" w:type="dxa"/>
          </w:tcPr>
          <w:p w14:paraId="00000257" w14:textId="77777777" w:rsidR="008867A6" w:rsidRDefault="008867A6"/>
        </w:tc>
        <w:tc>
          <w:tcPr>
            <w:tcW w:w="4770" w:type="dxa"/>
          </w:tcPr>
          <w:p w14:paraId="00000258" w14:textId="77777777" w:rsidR="008867A6" w:rsidRDefault="00A11D1E">
            <w:r>
              <w:t>AMM platform receives power.</w:t>
            </w:r>
          </w:p>
        </w:tc>
        <w:tc>
          <w:tcPr>
            <w:tcW w:w="2970" w:type="dxa"/>
          </w:tcPr>
          <w:p w14:paraId="00000259" w14:textId="77777777" w:rsidR="008867A6" w:rsidRDefault="008867A6"/>
        </w:tc>
      </w:tr>
      <w:tr w:rsidR="008867A6" w14:paraId="1FB1E34C" w14:textId="77777777">
        <w:tc>
          <w:tcPr>
            <w:tcW w:w="1162" w:type="dxa"/>
          </w:tcPr>
          <w:p w14:paraId="0000025A" w14:textId="77777777" w:rsidR="008867A6" w:rsidRDefault="00A11D1E">
            <w:r>
              <w:t>Step 2</w:t>
            </w:r>
          </w:p>
        </w:tc>
        <w:tc>
          <w:tcPr>
            <w:tcW w:w="697" w:type="dxa"/>
          </w:tcPr>
          <w:p w14:paraId="0000025B" w14:textId="77777777" w:rsidR="008867A6" w:rsidRDefault="008867A6"/>
        </w:tc>
        <w:tc>
          <w:tcPr>
            <w:tcW w:w="637" w:type="dxa"/>
          </w:tcPr>
          <w:p w14:paraId="0000025C" w14:textId="77777777" w:rsidR="008867A6" w:rsidRDefault="008867A6"/>
        </w:tc>
        <w:tc>
          <w:tcPr>
            <w:tcW w:w="4770" w:type="dxa"/>
          </w:tcPr>
          <w:p w14:paraId="0000025D" w14:textId="77777777" w:rsidR="008867A6" w:rsidRDefault="00A11D1E">
            <w:r>
              <w:t>User interface is connected to the AMM network.</w:t>
            </w:r>
          </w:p>
        </w:tc>
        <w:tc>
          <w:tcPr>
            <w:tcW w:w="2970" w:type="dxa"/>
          </w:tcPr>
          <w:p w14:paraId="0000025E" w14:textId="77777777" w:rsidR="008867A6" w:rsidRDefault="008867A6"/>
        </w:tc>
      </w:tr>
      <w:tr w:rsidR="008867A6" w14:paraId="06699668" w14:textId="77777777">
        <w:tc>
          <w:tcPr>
            <w:tcW w:w="1162" w:type="dxa"/>
          </w:tcPr>
          <w:p w14:paraId="0000025F" w14:textId="77777777" w:rsidR="008867A6" w:rsidRDefault="00A11D1E">
            <w:pPr>
              <w:ind w:left="2160"/>
            </w:pPr>
            <w:r>
              <w:t>Step 3</w:t>
            </w:r>
          </w:p>
        </w:tc>
        <w:tc>
          <w:tcPr>
            <w:tcW w:w="697" w:type="dxa"/>
          </w:tcPr>
          <w:p w14:paraId="00000260" w14:textId="77777777" w:rsidR="008867A6" w:rsidRDefault="008867A6"/>
        </w:tc>
        <w:tc>
          <w:tcPr>
            <w:tcW w:w="637" w:type="dxa"/>
          </w:tcPr>
          <w:p w14:paraId="00000261" w14:textId="77777777" w:rsidR="008867A6" w:rsidRDefault="008867A6"/>
        </w:tc>
        <w:tc>
          <w:tcPr>
            <w:tcW w:w="4770" w:type="dxa"/>
          </w:tcPr>
          <w:p w14:paraId="00000262" w14:textId="77777777" w:rsidR="008867A6" w:rsidRDefault="00A11D1E">
            <w:r>
              <w:t>AMM core modules are running.</w:t>
            </w:r>
          </w:p>
        </w:tc>
        <w:tc>
          <w:tcPr>
            <w:tcW w:w="2970" w:type="dxa"/>
          </w:tcPr>
          <w:p w14:paraId="00000263" w14:textId="77777777" w:rsidR="008867A6" w:rsidRDefault="008867A6"/>
        </w:tc>
      </w:tr>
      <w:tr w:rsidR="008867A6" w14:paraId="1BBBC550" w14:textId="77777777">
        <w:tc>
          <w:tcPr>
            <w:tcW w:w="1162" w:type="dxa"/>
          </w:tcPr>
          <w:p w14:paraId="00000264" w14:textId="77777777" w:rsidR="008867A6" w:rsidRDefault="00A11D1E">
            <w:pPr>
              <w:ind w:left="2160"/>
            </w:pPr>
            <w:r>
              <w:t>Step 4</w:t>
            </w:r>
          </w:p>
        </w:tc>
        <w:tc>
          <w:tcPr>
            <w:tcW w:w="697" w:type="dxa"/>
          </w:tcPr>
          <w:p w14:paraId="00000265" w14:textId="77777777" w:rsidR="008867A6" w:rsidRDefault="008867A6"/>
        </w:tc>
        <w:tc>
          <w:tcPr>
            <w:tcW w:w="637" w:type="dxa"/>
          </w:tcPr>
          <w:p w14:paraId="00000266" w14:textId="77777777" w:rsidR="008867A6" w:rsidRDefault="008867A6"/>
        </w:tc>
        <w:tc>
          <w:tcPr>
            <w:tcW w:w="4770" w:type="dxa"/>
          </w:tcPr>
          <w:p w14:paraId="00000267" w14:textId="77777777" w:rsidR="008867A6" w:rsidRDefault="00A11D1E">
            <w:r>
              <w:t>Stand alone modules connect to the AMM platform.</w:t>
            </w:r>
          </w:p>
        </w:tc>
        <w:tc>
          <w:tcPr>
            <w:tcW w:w="2970" w:type="dxa"/>
          </w:tcPr>
          <w:p w14:paraId="00000268" w14:textId="77777777" w:rsidR="008867A6" w:rsidRDefault="008867A6"/>
        </w:tc>
      </w:tr>
      <w:tr w:rsidR="008867A6" w14:paraId="0D8D4404" w14:textId="77777777">
        <w:tc>
          <w:tcPr>
            <w:tcW w:w="1162" w:type="dxa"/>
          </w:tcPr>
          <w:p w14:paraId="00000269" w14:textId="77777777" w:rsidR="008867A6" w:rsidRDefault="00A11D1E">
            <w:r>
              <w:t>Step 5</w:t>
            </w:r>
          </w:p>
        </w:tc>
        <w:tc>
          <w:tcPr>
            <w:tcW w:w="697" w:type="dxa"/>
          </w:tcPr>
          <w:p w14:paraId="0000026A" w14:textId="77777777" w:rsidR="008867A6" w:rsidRDefault="008867A6"/>
        </w:tc>
        <w:tc>
          <w:tcPr>
            <w:tcW w:w="637" w:type="dxa"/>
          </w:tcPr>
          <w:p w14:paraId="0000026B" w14:textId="77777777" w:rsidR="008867A6" w:rsidRDefault="008867A6"/>
        </w:tc>
        <w:tc>
          <w:tcPr>
            <w:tcW w:w="4770" w:type="dxa"/>
          </w:tcPr>
          <w:p w14:paraId="0000026C" w14:textId="77777777" w:rsidR="008867A6" w:rsidRDefault="00A11D1E">
            <w:r>
              <w:t>Virtual modules connect to the AMM platform.</w:t>
            </w:r>
          </w:p>
        </w:tc>
        <w:tc>
          <w:tcPr>
            <w:tcW w:w="2970" w:type="dxa"/>
          </w:tcPr>
          <w:p w14:paraId="0000026D" w14:textId="77777777" w:rsidR="008867A6" w:rsidRDefault="008867A6"/>
        </w:tc>
      </w:tr>
      <w:tr w:rsidR="008867A6" w14:paraId="7F76F889" w14:textId="77777777">
        <w:trPr>
          <w:trHeight w:val="240"/>
        </w:trPr>
        <w:tc>
          <w:tcPr>
            <w:tcW w:w="10236" w:type="dxa"/>
            <w:gridSpan w:val="5"/>
            <w:shd w:val="clear" w:color="auto" w:fill="0563C1"/>
          </w:tcPr>
          <w:p w14:paraId="0000026E" w14:textId="77777777" w:rsidR="008867A6" w:rsidRDefault="00A11D1E">
            <w:r w:rsidRPr="00A64237">
              <w:rPr>
                <w:color w:val="FFFFFF" w:themeColor="background1"/>
              </w:rPr>
              <w:t xml:space="preserve">ACS Scenario Steps: </w:t>
            </w:r>
          </w:p>
        </w:tc>
      </w:tr>
      <w:tr w:rsidR="008867A6" w14:paraId="12298A9F" w14:textId="77777777">
        <w:tc>
          <w:tcPr>
            <w:tcW w:w="1162" w:type="dxa"/>
          </w:tcPr>
          <w:p w14:paraId="00000273" w14:textId="77777777" w:rsidR="008867A6" w:rsidRDefault="00A11D1E">
            <w:r>
              <w:t>Step 1</w:t>
            </w:r>
          </w:p>
        </w:tc>
        <w:tc>
          <w:tcPr>
            <w:tcW w:w="697" w:type="dxa"/>
          </w:tcPr>
          <w:p w14:paraId="00000274" w14:textId="77777777" w:rsidR="008867A6" w:rsidRDefault="008867A6"/>
        </w:tc>
        <w:tc>
          <w:tcPr>
            <w:tcW w:w="637" w:type="dxa"/>
          </w:tcPr>
          <w:p w14:paraId="00000275" w14:textId="77777777" w:rsidR="008867A6" w:rsidRDefault="008867A6"/>
        </w:tc>
        <w:tc>
          <w:tcPr>
            <w:tcW w:w="4770" w:type="dxa"/>
          </w:tcPr>
          <w:p w14:paraId="00000276" w14:textId="77777777" w:rsidR="008867A6" w:rsidRDefault="00A11D1E">
            <w:r>
              <w:t>Scene 1 patient state and scenario configurations publish to modules.</w:t>
            </w:r>
          </w:p>
        </w:tc>
        <w:tc>
          <w:tcPr>
            <w:tcW w:w="2970" w:type="dxa"/>
          </w:tcPr>
          <w:p w14:paraId="00000277" w14:textId="77777777" w:rsidR="008867A6" w:rsidRDefault="008867A6"/>
        </w:tc>
      </w:tr>
      <w:tr w:rsidR="008867A6" w14:paraId="5EB7AA23" w14:textId="77777777">
        <w:tc>
          <w:tcPr>
            <w:tcW w:w="1162" w:type="dxa"/>
          </w:tcPr>
          <w:p w14:paraId="00000278" w14:textId="77777777" w:rsidR="008867A6" w:rsidRDefault="00A11D1E">
            <w:r>
              <w:t>Step 2</w:t>
            </w:r>
          </w:p>
        </w:tc>
        <w:tc>
          <w:tcPr>
            <w:tcW w:w="697" w:type="dxa"/>
          </w:tcPr>
          <w:p w14:paraId="00000279" w14:textId="77777777" w:rsidR="008867A6" w:rsidRDefault="008867A6"/>
        </w:tc>
        <w:tc>
          <w:tcPr>
            <w:tcW w:w="637" w:type="dxa"/>
          </w:tcPr>
          <w:p w14:paraId="0000027A" w14:textId="77777777" w:rsidR="008867A6" w:rsidRDefault="008867A6"/>
        </w:tc>
        <w:tc>
          <w:tcPr>
            <w:tcW w:w="4770" w:type="dxa"/>
          </w:tcPr>
          <w:p w14:paraId="0000027B" w14:textId="77777777" w:rsidR="008867A6" w:rsidRDefault="00A11D1E">
            <w:r>
              <w:t>Abdominal palpation module inflates and sends pain sounds through the Virtual Patient.</w:t>
            </w:r>
          </w:p>
        </w:tc>
        <w:tc>
          <w:tcPr>
            <w:tcW w:w="2970" w:type="dxa"/>
          </w:tcPr>
          <w:p w14:paraId="0000027C" w14:textId="77777777" w:rsidR="008867A6" w:rsidRDefault="008867A6"/>
        </w:tc>
      </w:tr>
      <w:tr w:rsidR="008867A6" w14:paraId="4706D948" w14:textId="77777777">
        <w:tc>
          <w:tcPr>
            <w:tcW w:w="1162" w:type="dxa"/>
          </w:tcPr>
          <w:p w14:paraId="0000027D" w14:textId="77777777" w:rsidR="008867A6" w:rsidRDefault="00A11D1E">
            <w:pPr>
              <w:ind w:left="2160"/>
            </w:pPr>
            <w:r>
              <w:lastRenderedPageBreak/>
              <w:t>Step 3</w:t>
            </w:r>
          </w:p>
        </w:tc>
        <w:tc>
          <w:tcPr>
            <w:tcW w:w="697" w:type="dxa"/>
          </w:tcPr>
          <w:p w14:paraId="0000027E" w14:textId="77777777" w:rsidR="008867A6" w:rsidRDefault="008867A6"/>
        </w:tc>
        <w:tc>
          <w:tcPr>
            <w:tcW w:w="637" w:type="dxa"/>
          </w:tcPr>
          <w:p w14:paraId="0000027F" w14:textId="77777777" w:rsidR="008867A6" w:rsidRDefault="008867A6"/>
        </w:tc>
        <w:tc>
          <w:tcPr>
            <w:tcW w:w="4770" w:type="dxa"/>
          </w:tcPr>
          <w:p w14:paraId="00000280" w14:textId="77777777" w:rsidR="008867A6" w:rsidRDefault="00A11D1E">
            <w:r>
              <w:t>IV Arm provides correct pulse, flash during IV catheterization, registration of fluid administration.</w:t>
            </w:r>
          </w:p>
        </w:tc>
        <w:tc>
          <w:tcPr>
            <w:tcW w:w="2970" w:type="dxa"/>
          </w:tcPr>
          <w:p w14:paraId="00000281" w14:textId="77777777" w:rsidR="008867A6" w:rsidRDefault="008867A6"/>
        </w:tc>
      </w:tr>
      <w:tr w:rsidR="008867A6" w14:paraId="6CCA6D74" w14:textId="77777777">
        <w:tc>
          <w:tcPr>
            <w:tcW w:w="1162" w:type="dxa"/>
          </w:tcPr>
          <w:p w14:paraId="00000282" w14:textId="77777777" w:rsidR="008867A6" w:rsidRDefault="00A11D1E">
            <w:pPr>
              <w:ind w:left="2160"/>
            </w:pPr>
            <w:r>
              <w:t>Step 4</w:t>
            </w:r>
          </w:p>
        </w:tc>
        <w:tc>
          <w:tcPr>
            <w:tcW w:w="697" w:type="dxa"/>
          </w:tcPr>
          <w:p w14:paraId="00000283" w14:textId="77777777" w:rsidR="008867A6" w:rsidRDefault="008867A6"/>
        </w:tc>
        <w:tc>
          <w:tcPr>
            <w:tcW w:w="637" w:type="dxa"/>
          </w:tcPr>
          <w:p w14:paraId="00000284" w14:textId="77777777" w:rsidR="008867A6" w:rsidRDefault="008867A6"/>
        </w:tc>
        <w:tc>
          <w:tcPr>
            <w:tcW w:w="4770" w:type="dxa"/>
          </w:tcPr>
          <w:p w14:paraId="00000285" w14:textId="77777777" w:rsidR="008867A6" w:rsidRDefault="00A11D1E">
            <w:r>
              <w:t>BVM/Intubation restores chest rise and improves patient vitals.</w:t>
            </w:r>
          </w:p>
        </w:tc>
        <w:tc>
          <w:tcPr>
            <w:tcW w:w="2970" w:type="dxa"/>
          </w:tcPr>
          <w:p w14:paraId="00000286" w14:textId="77777777" w:rsidR="008867A6" w:rsidRDefault="008867A6"/>
        </w:tc>
      </w:tr>
      <w:tr w:rsidR="008867A6" w14:paraId="2CD5F43A" w14:textId="77777777">
        <w:tc>
          <w:tcPr>
            <w:tcW w:w="1162" w:type="dxa"/>
          </w:tcPr>
          <w:p w14:paraId="00000287" w14:textId="77777777" w:rsidR="008867A6" w:rsidRDefault="00A11D1E">
            <w:r>
              <w:t>Step 5</w:t>
            </w:r>
          </w:p>
        </w:tc>
        <w:tc>
          <w:tcPr>
            <w:tcW w:w="697" w:type="dxa"/>
          </w:tcPr>
          <w:p w14:paraId="00000288" w14:textId="77777777" w:rsidR="008867A6" w:rsidRDefault="008867A6"/>
        </w:tc>
        <w:tc>
          <w:tcPr>
            <w:tcW w:w="637" w:type="dxa"/>
          </w:tcPr>
          <w:p w14:paraId="00000289" w14:textId="77777777" w:rsidR="008867A6" w:rsidRDefault="008867A6"/>
        </w:tc>
        <w:tc>
          <w:tcPr>
            <w:tcW w:w="4770" w:type="dxa"/>
          </w:tcPr>
          <w:p w14:paraId="0000028A" w14:textId="77777777" w:rsidR="008867A6" w:rsidRDefault="00A11D1E">
            <w:r>
              <w:t>Scene 2 patient state and scenario configurations publish to modules. Abdominal palpation increases distention and pain sounds are sent through the Virtual Patient.</w:t>
            </w:r>
          </w:p>
        </w:tc>
        <w:tc>
          <w:tcPr>
            <w:tcW w:w="2970" w:type="dxa"/>
          </w:tcPr>
          <w:p w14:paraId="0000028B" w14:textId="77777777" w:rsidR="008867A6" w:rsidRDefault="008867A6"/>
        </w:tc>
      </w:tr>
      <w:tr w:rsidR="008867A6" w14:paraId="27071CEE" w14:textId="77777777">
        <w:tc>
          <w:tcPr>
            <w:tcW w:w="1162" w:type="dxa"/>
          </w:tcPr>
          <w:p w14:paraId="0000028C" w14:textId="77777777" w:rsidR="008867A6" w:rsidRDefault="00A11D1E">
            <w:r>
              <w:t>Step 6</w:t>
            </w:r>
          </w:p>
        </w:tc>
        <w:tc>
          <w:tcPr>
            <w:tcW w:w="697" w:type="dxa"/>
          </w:tcPr>
          <w:p w14:paraId="0000028D" w14:textId="77777777" w:rsidR="008867A6" w:rsidRDefault="008867A6"/>
        </w:tc>
        <w:tc>
          <w:tcPr>
            <w:tcW w:w="637" w:type="dxa"/>
          </w:tcPr>
          <w:p w14:paraId="0000028E" w14:textId="77777777" w:rsidR="008867A6" w:rsidRDefault="008867A6"/>
        </w:tc>
        <w:tc>
          <w:tcPr>
            <w:tcW w:w="4770" w:type="dxa"/>
          </w:tcPr>
          <w:p w14:paraId="0000028F" w14:textId="77777777" w:rsidR="008867A6" w:rsidRDefault="00A11D1E">
            <w:r>
              <w:t xml:space="preserve">IV Arm provides correct pulse, flash during IV catheterization, registration of fluid administration. Attachment to IV Pump allows for administration of drugs. </w:t>
            </w:r>
          </w:p>
        </w:tc>
        <w:tc>
          <w:tcPr>
            <w:tcW w:w="2970" w:type="dxa"/>
          </w:tcPr>
          <w:p w14:paraId="00000290" w14:textId="77777777" w:rsidR="008867A6" w:rsidRDefault="008867A6"/>
        </w:tc>
      </w:tr>
      <w:tr w:rsidR="008867A6" w14:paraId="56ED915A" w14:textId="77777777">
        <w:tc>
          <w:tcPr>
            <w:tcW w:w="1162" w:type="dxa"/>
          </w:tcPr>
          <w:p w14:paraId="00000291" w14:textId="77777777" w:rsidR="008867A6" w:rsidRDefault="00A11D1E">
            <w:r>
              <w:t>Step 7</w:t>
            </w:r>
          </w:p>
        </w:tc>
        <w:tc>
          <w:tcPr>
            <w:tcW w:w="697" w:type="dxa"/>
          </w:tcPr>
          <w:p w14:paraId="00000292" w14:textId="77777777" w:rsidR="008867A6" w:rsidRDefault="008867A6"/>
        </w:tc>
        <w:tc>
          <w:tcPr>
            <w:tcW w:w="637" w:type="dxa"/>
          </w:tcPr>
          <w:p w14:paraId="00000293" w14:textId="77777777" w:rsidR="008867A6" w:rsidRDefault="008867A6"/>
        </w:tc>
        <w:tc>
          <w:tcPr>
            <w:tcW w:w="4770" w:type="dxa"/>
          </w:tcPr>
          <w:p w14:paraId="00000294" w14:textId="77777777" w:rsidR="008867A6" w:rsidRDefault="00A11D1E">
            <w:r>
              <w:t xml:space="preserve">FAST exam indicates free fluid in the abdomen. </w:t>
            </w:r>
          </w:p>
        </w:tc>
        <w:tc>
          <w:tcPr>
            <w:tcW w:w="2970" w:type="dxa"/>
          </w:tcPr>
          <w:p w14:paraId="00000295" w14:textId="77777777" w:rsidR="008867A6" w:rsidRDefault="008867A6"/>
        </w:tc>
      </w:tr>
      <w:tr w:rsidR="008867A6" w14:paraId="72EE210E" w14:textId="77777777">
        <w:tc>
          <w:tcPr>
            <w:tcW w:w="1162" w:type="dxa"/>
          </w:tcPr>
          <w:p w14:paraId="00000296" w14:textId="77777777" w:rsidR="008867A6" w:rsidRDefault="00A11D1E">
            <w:r>
              <w:t>Step 8</w:t>
            </w:r>
          </w:p>
        </w:tc>
        <w:tc>
          <w:tcPr>
            <w:tcW w:w="697" w:type="dxa"/>
          </w:tcPr>
          <w:p w14:paraId="00000297" w14:textId="77777777" w:rsidR="008867A6" w:rsidRDefault="008867A6"/>
        </w:tc>
        <w:tc>
          <w:tcPr>
            <w:tcW w:w="637" w:type="dxa"/>
          </w:tcPr>
          <w:p w14:paraId="00000298" w14:textId="77777777" w:rsidR="008867A6" w:rsidRDefault="008867A6"/>
        </w:tc>
        <w:tc>
          <w:tcPr>
            <w:tcW w:w="4770" w:type="dxa"/>
          </w:tcPr>
          <w:p w14:paraId="00000299" w14:textId="77777777" w:rsidR="008867A6" w:rsidRDefault="00A11D1E">
            <w:r>
              <w:t xml:space="preserve">Manikin stops breathing with medication. Intubate and attach to ventilator to restore controlled breathing. </w:t>
            </w:r>
          </w:p>
        </w:tc>
        <w:tc>
          <w:tcPr>
            <w:tcW w:w="2970" w:type="dxa"/>
          </w:tcPr>
          <w:p w14:paraId="0000029A" w14:textId="77777777" w:rsidR="008867A6" w:rsidRDefault="008867A6"/>
        </w:tc>
      </w:tr>
      <w:tr w:rsidR="008867A6" w14:paraId="3476FD7D" w14:textId="77777777">
        <w:tc>
          <w:tcPr>
            <w:tcW w:w="1162" w:type="dxa"/>
          </w:tcPr>
          <w:p w14:paraId="0000029B" w14:textId="77777777" w:rsidR="008867A6" w:rsidRDefault="00A11D1E">
            <w:r>
              <w:t>Step 9</w:t>
            </w:r>
          </w:p>
        </w:tc>
        <w:tc>
          <w:tcPr>
            <w:tcW w:w="697" w:type="dxa"/>
          </w:tcPr>
          <w:p w14:paraId="0000029C" w14:textId="77777777" w:rsidR="008867A6" w:rsidRDefault="008867A6"/>
        </w:tc>
        <w:tc>
          <w:tcPr>
            <w:tcW w:w="637" w:type="dxa"/>
          </w:tcPr>
          <w:p w14:paraId="0000029D" w14:textId="77777777" w:rsidR="008867A6" w:rsidRDefault="008867A6"/>
        </w:tc>
        <w:tc>
          <w:tcPr>
            <w:tcW w:w="4770" w:type="dxa"/>
          </w:tcPr>
          <w:p w14:paraId="0000029E" w14:textId="77777777" w:rsidR="008867A6" w:rsidRDefault="00A11D1E">
            <w:r>
              <w:t xml:space="preserve">Scene 3 patient state and scenario configurations publish to necessary modules. Modules output patient vitals. </w:t>
            </w:r>
          </w:p>
        </w:tc>
        <w:tc>
          <w:tcPr>
            <w:tcW w:w="2970" w:type="dxa"/>
          </w:tcPr>
          <w:p w14:paraId="0000029F" w14:textId="77777777" w:rsidR="008867A6" w:rsidRDefault="008867A6"/>
        </w:tc>
      </w:tr>
      <w:tr w:rsidR="008867A6" w14:paraId="53E7715C" w14:textId="77777777">
        <w:tc>
          <w:tcPr>
            <w:tcW w:w="1162" w:type="dxa"/>
          </w:tcPr>
          <w:p w14:paraId="000002A0" w14:textId="77777777" w:rsidR="008867A6" w:rsidRDefault="00A11D1E">
            <w:r>
              <w:t>Step 10</w:t>
            </w:r>
          </w:p>
        </w:tc>
        <w:tc>
          <w:tcPr>
            <w:tcW w:w="697" w:type="dxa"/>
          </w:tcPr>
          <w:p w14:paraId="000002A1" w14:textId="77777777" w:rsidR="008867A6" w:rsidRDefault="008867A6"/>
        </w:tc>
        <w:tc>
          <w:tcPr>
            <w:tcW w:w="637" w:type="dxa"/>
          </w:tcPr>
          <w:p w14:paraId="000002A2" w14:textId="77777777" w:rsidR="008867A6" w:rsidRDefault="008867A6"/>
        </w:tc>
        <w:tc>
          <w:tcPr>
            <w:tcW w:w="4770" w:type="dxa"/>
          </w:tcPr>
          <w:p w14:paraId="000002A3" w14:textId="77777777" w:rsidR="008867A6" w:rsidRDefault="00A11D1E">
            <w:r>
              <w:t xml:space="preserve">Spleen bleeds from vessels until stopped. Patient vitals deteriorate during bleeding and recover after repair. </w:t>
            </w:r>
          </w:p>
        </w:tc>
        <w:tc>
          <w:tcPr>
            <w:tcW w:w="2970" w:type="dxa"/>
          </w:tcPr>
          <w:p w14:paraId="000002A4" w14:textId="77777777" w:rsidR="008867A6" w:rsidRDefault="008867A6"/>
        </w:tc>
      </w:tr>
      <w:tr w:rsidR="008867A6" w14:paraId="70F4C52A" w14:textId="77777777">
        <w:tc>
          <w:tcPr>
            <w:tcW w:w="1162" w:type="dxa"/>
          </w:tcPr>
          <w:p w14:paraId="000002A5" w14:textId="77777777" w:rsidR="008867A6" w:rsidRDefault="00A11D1E">
            <w:r>
              <w:t>Step 11</w:t>
            </w:r>
          </w:p>
        </w:tc>
        <w:tc>
          <w:tcPr>
            <w:tcW w:w="697" w:type="dxa"/>
          </w:tcPr>
          <w:p w14:paraId="000002A6" w14:textId="77777777" w:rsidR="008867A6" w:rsidRDefault="008867A6"/>
        </w:tc>
        <w:tc>
          <w:tcPr>
            <w:tcW w:w="637" w:type="dxa"/>
          </w:tcPr>
          <w:p w14:paraId="000002A7" w14:textId="77777777" w:rsidR="008867A6" w:rsidRDefault="008867A6"/>
        </w:tc>
        <w:tc>
          <w:tcPr>
            <w:tcW w:w="4770" w:type="dxa"/>
          </w:tcPr>
          <w:p w14:paraId="000002A8" w14:textId="77777777" w:rsidR="008867A6" w:rsidRDefault="00A11D1E">
            <w:r>
              <w:t xml:space="preserve">Urine levels are low and there is blood in the urine until bladder repair is successful. After, urine output is normal in volume and color. </w:t>
            </w:r>
          </w:p>
        </w:tc>
        <w:tc>
          <w:tcPr>
            <w:tcW w:w="2970" w:type="dxa"/>
          </w:tcPr>
          <w:p w14:paraId="000002A9" w14:textId="77777777" w:rsidR="008867A6" w:rsidRDefault="008867A6"/>
        </w:tc>
      </w:tr>
      <w:tr w:rsidR="008867A6" w14:paraId="793CC7ED" w14:textId="77777777">
        <w:tc>
          <w:tcPr>
            <w:tcW w:w="1162" w:type="dxa"/>
          </w:tcPr>
          <w:p w14:paraId="000002AA" w14:textId="77777777" w:rsidR="008867A6" w:rsidRDefault="00A11D1E">
            <w:r>
              <w:t>Step 12</w:t>
            </w:r>
          </w:p>
        </w:tc>
        <w:tc>
          <w:tcPr>
            <w:tcW w:w="697" w:type="dxa"/>
          </w:tcPr>
          <w:p w14:paraId="000002AB" w14:textId="77777777" w:rsidR="008867A6" w:rsidRDefault="008867A6"/>
        </w:tc>
        <w:tc>
          <w:tcPr>
            <w:tcW w:w="637" w:type="dxa"/>
          </w:tcPr>
          <w:p w14:paraId="000002AC" w14:textId="77777777" w:rsidR="008867A6" w:rsidRDefault="008867A6"/>
        </w:tc>
        <w:tc>
          <w:tcPr>
            <w:tcW w:w="4770" w:type="dxa"/>
          </w:tcPr>
          <w:p w14:paraId="000002AD" w14:textId="77777777" w:rsidR="008867A6" w:rsidRDefault="00A11D1E">
            <w:r>
              <w:t xml:space="preserve">IVC bleed deteriorates the patient vitals. Bleeding continues through the vessel until stopped. Vitals recover after a successful repair. </w:t>
            </w:r>
          </w:p>
        </w:tc>
        <w:tc>
          <w:tcPr>
            <w:tcW w:w="2970" w:type="dxa"/>
          </w:tcPr>
          <w:p w14:paraId="000002AE" w14:textId="77777777" w:rsidR="008867A6" w:rsidRDefault="008867A6"/>
        </w:tc>
      </w:tr>
      <w:tr w:rsidR="008867A6" w14:paraId="2BCED00D" w14:textId="77777777">
        <w:trPr>
          <w:trHeight w:val="240"/>
        </w:trPr>
        <w:tc>
          <w:tcPr>
            <w:tcW w:w="10236" w:type="dxa"/>
            <w:gridSpan w:val="5"/>
            <w:shd w:val="clear" w:color="auto" w:fill="1E4D78"/>
          </w:tcPr>
          <w:p w14:paraId="000002AF" w14:textId="77777777" w:rsidR="008867A6" w:rsidRPr="00A64237" w:rsidRDefault="00A11D1E">
            <w:pPr>
              <w:rPr>
                <w:color w:val="FFFFFF" w:themeColor="background1"/>
              </w:rPr>
            </w:pPr>
            <w:r w:rsidRPr="00A64237">
              <w:rPr>
                <w:color w:val="FFFFFF" w:themeColor="background1"/>
              </w:rPr>
              <w:t>Post-Scenario Steps:</w:t>
            </w:r>
          </w:p>
        </w:tc>
      </w:tr>
      <w:tr w:rsidR="008867A6" w14:paraId="38104D6D" w14:textId="77777777">
        <w:tc>
          <w:tcPr>
            <w:tcW w:w="1162" w:type="dxa"/>
          </w:tcPr>
          <w:p w14:paraId="000002B4" w14:textId="77777777" w:rsidR="008867A6" w:rsidRDefault="00A11D1E">
            <w:r>
              <w:t>Step 1</w:t>
            </w:r>
          </w:p>
        </w:tc>
        <w:tc>
          <w:tcPr>
            <w:tcW w:w="697" w:type="dxa"/>
          </w:tcPr>
          <w:p w14:paraId="000002B5" w14:textId="77777777" w:rsidR="008867A6" w:rsidRDefault="008867A6"/>
        </w:tc>
        <w:tc>
          <w:tcPr>
            <w:tcW w:w="637" w:type="dxa"/>
          </w:tcPr>
          <w:p w14:paraId="000002B6" w14:textId="77777777" w:rsidR="008867A6" w:rsidRDefault="008867A6"/>
        </w:tc>
        <w:tc>
          <w:tcPr>
            <w:tcW w:w="4770" w:type="dxa"/>
          </w:tcPr>
          <w:p w14:paraId="000002B7" w14:textId="77777777" w:rsidR="008867A6" w:rsidRDefault="00A11D1E">
            <w:r>
              <w:t>Clear fluid flushes out all blood stimulant into waste container.</w:t>
            </w:r>
          </w:p>
        </w:tc>
        <w:tc>
          <w:tcPr>
            <w:tcW w:w="2970" w:type="dxa"/>
          </w:tcPr>
          <w:p w14:paraId="000002B8" w14:textId="77777777" w:rsidR="008867A6" w:rsidRDefault="008867A6"/>
        </w:tc>
      </w:tr>
      <w:tr w:rsidR="008867A6" w14:paraId="64772C1B" w14:textId="77777777">
        <w:tc>
          <w:tcPr>
            <w:tcW w:w="1162" w:type="dxa"/>
          </w:tcPr>
          <w:p w14:paraId="000002B9" w14:textId="77777777" w:rsidR="008867A6" w:rsidRDefault="00A11D1E">
            <w:r>
              <w:t>Step 2</w:t>
            </w:r>
          </w:p>
        </w:tc>
        <w:tc>
          <w:tcPr>
            <w:tcW w:w="697" w:type="dxa"/>
          </w:tcPr>
          <w:p w14:paraId="000002BA" w14:textId="77777777" w:rsidR="008867A6" w:rsidRDefault="008867A6"/>
        </w:tc>
        <w:tc>
          <w:tcPr>
            <w:tcW w:w="637" w:type="dxa"/>
          </w:tcPr>
          <w:p w14:paraId="000002BB" w14:textId="77777777" w:rsidR="008867A6" w:rsidRDefault="008867A6"/>
        </w:tc>
        <w:tc>
          <w:tcPr>
            <w:tcW w:w="4770" w:type="dxa"/>
          </w:tcPr>
          <w:p w14:paraId="000002BC" w14:textId="77777777" w:rsidR="008867A6" w:rsidRDefault="00A11D1E">
            <w:r>
              <w:t>Purge mechanism removes all remaining fluid.</w:t>
            </w:r>
          </w:p>
        </w:tc>
        <w:tc>
          <w:tcPr>
            <w:tcW w:w="2970" w:type="dxa"/>
          </w:tcPr>
          <w:p w14:paraId="000002BD" w14:textId="77777777" w:rsidR="008867A6" w:rsidRDefault="008867A6"/>
        </w:tc>
      </w:tr>
      <w:tr w:rsidR="008867A6" w14:paraId="4AE3FC06" w14:textId="77777777">
        <w:tc>
          <w:tcPr>
            <w:tcW w:w="1162" w:type="dxa"/>
          </w:tcPr>
          <w:p w14:paraId="000002BE" w14:textId="77777777" w:rsidR="008867A6" w:rsidRDefault="00A11D1E">
            <w:r>
              <w:t>Step 3</w:t>
            </w:r>
          </w:p>
        </w:tc>
        <w:tc>
          <w:tcPr>
            <w:tcW w:w="697" w:type="dxa"/>
          </w:tcPr>
          <w:p w14:paraId="000002BF" w14:textId="77777777" w:rsidR="008867A6" w:rsidRDefault="008867A6"/>
        </w:tc>
        <w:tc>
          <w:tcPr>
            <w:tcW w:w="637" w:type="dxa"/>
          </w:tcPr>
          <w:p w14:paraId="000002C0" w14:textId="77777777" w:rsidR="008867A6" w:rsidRDefault="008867A6"/>
        </w:tc>
        <w:tc>
          <w:tcPr>
            <w:tcW w:w="4770" w:type="dxa"/>
          </w:tcPr>
          <w:p w14:paraId="000002C1" w14:textId="77777777" w:rsidR="008867A6" w:rsidRDefault="00A11D1E">
            <w:r>
              <w:t xml:space="preserve">Shut down stops the function of all modules. </w:t>
            </w:r>
          </w:p>
        </w:tc>
        <w:tc>
          <w:tcPr>
            <w:tcW w:w="2970" w:type="dxa"/>
          </w:tcPr>
          <w:p w14:paraId="000002C2" w14:textId="77777777" w:rsidR="008867A6" w:rsidRDefault="008867A6"/>
        </w:tc>
      </w:tr>
    </w:tbl>
    <w:p w14:paraId="000002C3" w14:textId="77777777" w:rsidR="008867A6" w:rsidRDefault="008867A6"/>
    <w:p w14:paraId="000002C4" w14:textId="77777777" w:rsidR="008867A6" w:rsidRDefault="00A11D1E">
      <w:r>
        <w:t>Additional Comments:</w:t>
      </w:r>
    </w:p>
    <w:p w14:paraId="000002C5" w14:textId="77777777" w:rsidR="008867A6" w:rsidRDefault="00A11D1E">
      <w:r>
        <w:t>If failure occurs, troubleshoot and record causes here. Add additional sheets if necessary.</w:t>
      </w:r>
    </w:p>
    <w:p w14:paraId="000002C6" w14:textId="77777777" w:rsidR="008867A6" w:rsidRDefault="008867A6"/>
    <w:p w14:paraId="000002C7" w14:textId="77777777" w:rsidR="008867A6" w:rsidRDefault="00A11D1E">
      <w:r>
        <w:t>Signature of Recorder: ______________________________    Date ________________________</w:t>
      </w:r>
    </w:p>
    <w:p w14:paraId="000002C8" w14:textId="74D6AB75" w:rsidR="008867A6" w:rsidRDefault="008867A6"/>
    <w:p w14:paraId="6A7C987E" w14:textId="664D50F9" w:rsidR="00C30874" w:rsidRDefault="00C30874"/>
    <w:p w14:paraId="3F284490" w14:textId="77777777" w:rsidR="00C30874" w:rsidRDefault="00C30874"/>
    <w:p w14:paraId="000002C9" w14:textId="77777777" w:rsidR="008867A6" w:rsidRDefault="00A11D1E" w:rsidP="00A64237">
      <w:pPr>
        <w:pStyle w:val="Heading2"/>
        <w:numPr>
          <w:ilvl w:val="1"/>
          <w:numId w:val="33"/>
        </w:numPr>
        <w:ind w:left="720" w:hanging="720"/>
        <w:rPr>
          <w:b/>
        </w:rPr>
      </w:pPr>
      <w:bookmarkStart w:id="63" w:name="_Toc20307081"/>
      <w:r>
        <w:rPr>
          <w:b/>
        </w:rPr>
        <w:t>Engineering Verification Tests (EVTs)</w:t>
      </w:r>
      <w:bookmarkEnd w:id="63"/>
      <w:r>
        <w:rPr>
          <w:b/>
        </w:rPr>
        <w:t xml:space="preserve"> </w:t>
      </w:r>
    </w:p>
    <w:p w14:paraId="000002CA" w14:textId="77777777" w:rsidR="008867A6" w:rsidRDefault="008867A6"/>
    <w:p w14:paraId="000002CB" w14:textId="43B12780" w:rsidR="008867A6" w:rsidRDefault="00A11D1E" w:rsidP="00A64237">
      <w:pPr>
        <w:pStyle w:val="Heading3"/>
        <w:numPr>
          <w:ilvl w:val="2"/>
          <w:numId w:val="37"/>
        </w:numPr>
        <w:ind w:left="720"/>
        <w:rPr>
          <w:b/>
        </w:rPr>
      </w:pPr>
      <w:bookmarkStart w:id="64" w:name="_Toc20307082"/>
      <w:r>
        <w:rPr>
          <w:b/>
        </w:rPr>
        <w:lastRenderedPageBreak/>
        <w:t>Manikin System Level Tests</w:t>
      </w:r>
      <w:bookmarkEnd w:id="64"/>
    </w:p>
    <w:p w14:paraId="000002CC" w14:textId="77777777" w:rsidR="008867A6" w:rsidRDefault="008867A6" w:rsidP="00A64237">
      <w:pPr>
        <w:pStyle w:val="Heading3"/>
        <w:numPr>
          <w:ilvl w:val="0"/>
          <w:numId w:val="0"/>
        </w:numPr>
        <w:ind w:left="2880"/>
        <w:rPr>
          <w:b/>
        </w:rPr>
      </w:pPr>
    </w:p>
    <w:p w14:paraId="000002CD" w14:textId="77777777" w:rsidR="008867A6" w:rsidRDefault="00A11D1E" w:rsidP="006527D7">
      <w:pPr>
        <w:pStyle w:val="Heading3"/>
        <w:numPr>
          <w:ilvl w:val="3"/>
          <w:numId w:val="37"/>
        </w:numPr>
        <w:ind w:left="900" w:hanging="900"/>
        <w:rPr>
          <w:b/>
        </w:rPr>
      </w:pPr>
      <w:bookmarkStart w:id="65" w:name="_Toc20307083"/>
      <w:r>
        <w:rPr>
          <w:b/>
        </w:rPr>
        <w:t>Total Manikin Weight</w:t>
      </w:r>
      <w:bookmarkEnd w:id="65"/>
      <w:r>
        <w:rPr>
          <w:b/>
        </w:rPr>
        <w:t xml:space="preserve"> </w:t>
      </w:r>
    </w:p>
    <w:p w14:paraId="000002CE" w14:textId="77777777" w:rsidR="008867A6" w:rsidRDefault="00A11D1E">
      <w:r>
        <w:t>The purpose of this test to weigh the modular manikin and determine the total weight. The goal weight for the manikin is 185 pounds. Use a calibrated weight scale to perform measurements. Weight each module and major organs separately and record weight. Determine the manikin total weight after all modules have been weighed. Refer to the Data sheet for the measurements to be made.</w:t>
      </w:r>
    </w:p>
    <w:p w14:paraId="000002CF" w14:textId="77777777" w:rsidR="008867A6" w:rsidRDefault="008867A6"/>
    <w:p w14:paraId="000002D0" w14:textId="77777777" w:rsidR="008867A6" w:rsidRDefault="00A11D1E" w:rsidP="00A64237">
      <w:pPr>
        <w:pStyle w:val="Heading3"/>
        <w:numPr>
          <w:ilvl w:val="2"/>
          <w:numId w:val="37"/>
        </w:numPr>
        <w:ind w:left="810" w:hanging="810"/>
        <w:rPr>
          <w:b/>
        </w:rPr>
      </w:pPr>
      <w:bookmarkStart w:id="66" w:name="_Toc20307084"/>
      <w:r>
        <w:rPr>
          <w:b/>
        </w:rPr>
        <w:t>Module Interfaces Compliant with Standards</w:t>
      </w:r>
      <w:bookmarkEnd w:id="66"/>
    </w:p>
    <w:p w14:paraId="000002D1" w14:textId="77777777" w:rsidR="008867A6" w:rsidRDefault="008867A6" w:rsidP="00A64237">
      <w:pPr>
        <w:pStyle w:val="Heading3"/>
        <w:numPr>
          <w:ilvl w:val="0"/>
          <w:numId w:val="0"/>
        </w:numPr>
        <w:ind w:left="2880"/>
        <w:rPr>
          <w:b/>
        </w:rPr>
      </w:pPr>
    </w:p>
    <w:p w14:paraId="000002D2" w14:textId="77777777" w:rsidR="008867A6" w:rsidRDefault="00A11D1E" w:rsidP="00A64237">
      <w:pPr>
        <w:pStyle w:val="Heading3"/>
        <w:numPr>
          <w:ilvl w:val="3"/>
          <w:numId w:val="37"/>
        </w:numPr>
        <w:ind w:left="810" w:hanging="810"/>
        <w:rPr>
          <w:b/>
        </w:rPr>
      </w:pPr>
      <w:bookmarkStart w:id="67" w:name="_Toc20307085"/>
      <w:r>
        <w:rPr>
          <w:b/>
        </w:rPr>
        <w:t>Purpose of Test</w:t>
      </w:r>
      <w:bookmarkEnd w:id="67"/>
    </w:p>
    <w:p w14:paraId="000002D3" w14:textId="77777777" w:rsidR="008867A6" w:rsidRDefault="00A11D1E">
      <w:r>
        <w:t>The purpose of this test is to verify the module interfaces meet the physical, electrical and fluid standards.</w:t>
      </w:r>
    </w:p>
    <w:p w14:paraId="000002D4" w14:textId="77777777" w:rsidR="008867A6" w:rsidRDefault="008867A6"/>
    <w:p w14:paraId="000002D5" w14:textId="77777777" w:rsidR="008867A6" w:rsidRDefault="00A11D1E" w:rsidP="00A64237">
      <w:pPr>
        <w:pStyle w:val="Heading4"/>
        <w:numPr>
          <w:ilvl w:val="3"/>
          <w:numId w:val="37"/>
        </w:numPr>
        <w:ind w:left="810" w:hanging="810"/>
        <w:rPr>
          <w:b/>
        </w:rPr>
      </w:pPr>
      <w:bookmarkStart w:id="68" w:name="_Toc20307086"/>
      <w:r>
        <w:rPr>
          <w:b/>
        </w:rPr>
        <w:t>Description of Test Articles</w:t>
      </w:r>
      <w:bookmarkEnd w:id="68"/>
    </w:p>
    <w:p w14:paraId="000002D6" w14:textId="563215EC" w:rsidR="008867A6" w:rsidRDefault="00A11D1E">
      <w:r>
        <w:t xml:space="preserve">The test articles are the standard modules used for the manikin. A drawing of the manikin configuration is shown on the left side of Figure </w:t>
      </w:r>
      <w:r w:rsidR="00305C15">
        <w:t>8</w:t>
      </w:r>
      <w:r>
        <w:t xml:space="preserve">. The interfaces are the module inter-connection for the head/torso, arms/torso and legs/torso. A standardized multi-functional hybrid connector is used. A close up the hybrid connector embedded in the arm is shown on the right side of the Figure </w:t>
      </w:r>
      <w:r w:rsidR="00305C15">
        <w:t>8</w:t>
      </w:r>
      <w:r>
        <w:t>.</w:t>
      </w:r>
    </w:p>
    <w:p w14:paraId="000002D7" w14:textId="77777777" w:rsidR="008867A6" w:rsidRDefault="008867A6"/>
    <w:p w14:paraId="000002D8" w14:textId="1B9A2615" w:rsidR="008867A6" w:rsidRDefault="00A11D1E">
      <w:pPr>
        <w:jc w:val="center"/>
      </w:pPr>
      <w:r>
        <w:rPr>
          <w:noProof/>
        </w:rPr>
        <w:drawing>
          <wp:inline distT="0" distB="0" distL="0" distR="0" wp14:anchorId="3A102959" wp14:editId="190F0BF5">
            <wp:extent cx="1757879" cy="2848961"/>
            <wp:effectExtent l="0" t="0" r="0" b="0"/>
            <wp:docPr id="165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3"/>
                    <a:srcRect/>
                    <a:stretch>
                      <a:fillRect/>
                    </a:stretch>
                  </pic:blipFill>
                  <pic:spPr>
                    <a:xfrm>
                      <a:off x="0" y="0"/>
                      <a:ext cx="1757879" cy="2848961"/>
                    </a:xfrm>
                    <a:prstGeom prst="rect">
                      <a:avLst/>
                    </a:prstGeom>
                    <a:ln/>
                  </pic:spPr>
                </pic:pic>
              </a:graphicData>
            </a:graphic>
          </wp:inline>
        </w:drawing>
      </w:r>
      <w:r>
        <w:rPr>
          <w:noProof/>
        </w:rPr>
        <w:drawing>
          <wp:inline distT="0" distB="0" distL="0" distR="0" wp14:anchorId="714A7A90" wp14:editId="514CC7DE">
            <wp:extent cx="3831566" cy="2854937"/>
            <wp:effectExtent l="0" t="0" r="0" b="0"/>
            <wp:docPr id="165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4"/>
                    <a:srcRect/>
                    <a:stretch>
                      <a:fillRect/>
                    </a:stretch>
                  </pic:blipFill>
                  <pic:spPr>
                    <a:xfrm>
                      <a:off x="0" y="0"/>
                      <a:ext cx="3831566" cy="2854937"/>
                    </a:xfrm>
                    <a:prstGeom prst="rect">
                      <a:avLst/>
                    </a:prstGeom>
                    <a:ln/>
                  </pic:spPr>
                </pic:pic>
              </a:graphicData>
            </a:graphic>
          </wp:inline>
        </w:drawing>
      </w:r>
    </w:p>
    <w:p w14:paraId="03B3AC34" w14:textId="449395BC" w:rsidR="006527D7" w:rsidRPr="006527D7" w:rsidRDefault="006527D7" w:rsidP="006527D7">
      <w:pPr>
        <w:pStyle w:val="Caption"/>
        <w:jc w:val="center"/>
        <w:rPr>
          <w:sz w:val="24"/>
          <w:szCs w:val="24"/>
        </w:rPr>
      </w:pPr>
      <w:bookmarkStart w:id="69" w:name="_Toc20300089"/>
      <w:r w:rsidRPr="006527D7">
        <w:rPr>
          <w:sz w:val="24"/>
          <w:szCs w:val="24"/>
        </w:rPr>
        <w:t xml:space="preserve">Figure </w:t>
      </w:r>
      <w:r w:rsidRPr="006527D7">
        <w:rPr>
          <w:sz w:val="24"/>
          <w:szCs w:val="24"/>
        </w:rPr>
        <w:fldChar w:fldCharType="begin"/>
      </w:r>
      <w:r w:rsidRPr="006527D7">
        <w:rPr>
          <w:sz w:val="24"/>
          <w:szCs w:val="24"/>
        </w:rPr>
        <w:instrText xml:space="preserve"> SEQ Figure \* ARABIC </w:instrText>
      </w:r>
      <w:r w:rsidRPr="006527D7">
        <w:rPr>
          <w:sz w:val="24"/>
          <w:szCs w:val="24"/>
        </w:rPr>
        <w:fldChar w:fldCharType="separate"/>
      </w:r>
      <w:r w:rsidR="00117E12">
        <w:rPr>
          <w:noProof/>
          <w:sz w:val="24"/>
          <w:szCs w:val="24"/>
        </w:rPr>
        <w:t>8</w:t>
      </w:r>
      <w:r w:rsidRPr="006527D7">
        <w:rPr>
          <w:sz w:val="24"/>
          <w:szCs w:val="24"/>
        </w:rPr>
        <w:fldChar w:fldCharType="end"/>
      </w:r>
      <w:r w:rsidRPr="006527D7">
        <w:rPr>
          <w:sz w:val="24"/>
          <w:szCs w:val="24"/>
        </w:rPr>
        <w:t>: Overview of the Manikin Interfaces</w:t>
      </w:r>
      <w:bookmarkEnd w:id="69"/>
    </w:p>
    <w:p w14:paraId="000002DA" w14:textId="77777777" w:rsidR="008867A6" w:rsidRDefault="00A11D1E" w:rsidP="00305C15">
      <w:pPr>
        <w:pStyle w:val="Heading4"/>
        <w:numPr>
          <w:ilvl w:val="3"/>
          <w:numId w:val="37"/>
        </w:numPr>
        <w:ind w:left="900" w:hanging="900"/>
        <w:rPr>
          <w:b/>
        </w:rPr>
      </w:pPr>
      <w:bookmarkStart w:id="70" w:name="_heading=h.pkwqa1" w:colFirst="0" w:colLast="0"/>
      <w:bookmarkStart w:id="71" w:name="_Toc20307087"/>
      <w:bookmarkEnd w:id="70"/>
      <w:r>
        <w:rPr>
          <w:b/>
        </w:rPr>
        <w:t>Test Requirements</w:t>
      </w:r>
      <w:bookmarkEnd w:id="71"/>
    </w:p>
    <w:p w14:paraId="000002DC" w14:textId="123C45CD" w:rsidR="008867A6" w:rsidRDefault="00A11D1E">
      <w:r>
        <w:t xml:space="preserve">The </w:t>
      </w:r>
      <w:r w:rsidR="003827FE">
        <w:t>system voltage is nominally 52VDC</w:t>
      </w:r>
      <w:r>
        <w:t>. The digital signals shall be</w:t>
      </w:r>
      <w:sdt>
        <w:sdtPr>
          <w:tag w:val="goog_rdk_10"/>
          <w:id w:val="-588231470"/>
        </w:sdtPr>
        <w:sdtContent/>
      </w:sdt>
      <w:r>
        <w:t xml:space="preserve"> </w:t>
      </w:r>
      <w:r w:rsidR="003827FE">
        <w:t xml:space="preserve">based on </w:t>
      </w:r>
      <w:r>
        <w:t>IEEE standard 802.3</w:t>
      </w:r>
      <w:r w:rsidR="005E6F48">
        <w:t xml:space="preserve">, specifically, </w:t>
      </w:r>
      <w:r w:rsidR="005E6F48" w:rsidRPr="00A64237">
        <w:t>IEEE 802.3bt</w:t>
      </w:r>
      <w:r w:rsidR="005E6F48">
        <w:t xml:space="preserve"> for the Power Over Ethernet (POE) implementation</w:t>
      </w:r>
      <w:r>
        <w:t xml:space="preserve">. The fluid and air sub-system shall provide the following capability over the interface. </w:t>
      </w:r>
    </w:p>
    <w:p w14:paraId="000002DD" w14:textId="77777777" w:rsidR="008867A6" w:rsidRDefault="00A11D1E" w:rsidP="00A64237">
      <w:pPr>
        <w:ind w:left="720"/>
      </w:pPr>
      <w:r>
        <w:t>Simulated Blood</w:t>
      </w:r>
    </w:p>
    <w:p w14:paraId="000002DE" w14:textId="77777777" w:rsidR="008867A6" w:rsidRDefault="00A11D1E" w:rsidP="00A64237">
      <w:pPr>
        <w:ind w:left="720"/>
      </w:pPr>
      <w:r>
        <w:t>Clear Fluid</w:t>
      </w:r>
    </w:p>
    <w:p w14:paraId="000002DF" w14:textId="77777777" w:rsidR="008867A6" w:rsidRDefault="00A11D1E" w:rsidP="00A64237">
      <w:pPr>
        <w:ind w:left="720"/>
      </w:pPr>
      <w:r>
        <w:t>Air</w:t>
      </w:r>
    </w:p>
    <w:p w14:paraId="000002E0" w14:textId="77777777" w:rsidR="008867A6" w:rsidRDefault="00A11D1E" w:rsidP="00A64237">
      <w:pPr>
        <w:ind w:left="720"/>
      </w:pPr>
      <w:r>
        <w:t>Waste</w:t>
      </w:r>
    </w:p>
    <w:p w14:paraId="000002E1" w14:textId="77777777" w:rsidR="008867A6" w:rsidRDefault="008867A6"/>
    <w:p w14:paraId="000002E2" w14:textId="77777777" w:rsidR="008867A6" w:rsidRDefault="00A11D1E">
      <w:r>
        <w:t>The requirements also provide for recirculation for all extremity lines for:</w:t>
      </w:r>
    </w:p>
    <w:p w14:paraId="000002E3" w14:textId="77777777" w:rsidR="008867A6" w:rsidRDefault="00A11D1E">
      <w:pPr>
        <w:ind w:left="720"/>
      </w:pPr>
      <w:r>
        <w:t>Cleaning, purging/drying</w:t>
      </w:r>
    </w:p>
    <w:p w14:paraId="000002E4" w14:textId="77777777" w:rsidR="008867A6" w:rsidRDefault="00A11D1E">
      <w:pPr>
        <w:ind w:left="720"/>
      </w:pPr>
      <w:r>
        <w:t>Fluid return (waste)</w:t>
      </w:r>
    </w:p>
    <w:p w14:paraId="000002E5" w14:textId="77777777" w:rsidR="008867A6" w:rsidRDefault="00A11D1E">
      <w:pPr>
        <w:ind w:left="720"/>
      </w:pPr>
      <w:r>
        <w:lastRenderedPageBreak/>
        <w:t>Double sided spill proof connectors at module interfaces (no/minimal leakage)</w:t>
      </w:r>
    </w:p>
    <w:p w14:paraId="000002E6" w14:textId="77777777" w:rsidR="008867A6" w:rsidRDefault="00A11D1E">
      <w:pPr>
        <w:ind w:left="720"/>
      </w:pPr>
      <w:r>
        <w:t>Decoupled complexity, meaning that all items that can be resolved locally are addressed at the local level, items that require systemic responses are pushed to the next level up</w:t>
      </w:r>
    </w:p>
    <w:p w14:paraId="000002E7" w14:textId="77777777" w:rsidR="008867A6" w:rsidRDefault="00A11D1E">
      <w:pPr>
        <w:ind w:left="720"/>
      </w:pPr>
      <w:r>
        <w:t>Reservoir refill via spill proof quick connect</w:t>
      </w:r>
    </w:p>
    <w:p w14:paraId="000002E8" w14:textId="77777777" w:rsidR="008867A6" w:rsidRDefault="00A11D1E">
      <w:pPr>
        <w:ind w:left="720"/>
      </w:pPr>
      <w:r>
        <w:t>Quiet operation pumps/valves/hoses/exhaust &lt;=45 dB</w:t>
      </w:r>
    </w:p>
    <w:p w14:paraId="000002E9" w14:textId="4119661E" w:rsidR="008867A6" w:rsidRDefault="00A11D1E">
      <w:pPr>
        <w:ind w:left="720"/>
      </w:pPr>
      <w:r>
        <w:t>Low pressure &lt;75 psi air and fluids flow control via pump speed (flow starved circuit)</w:t>
      </w:r>
    </w:p>
    <w:p w14:paraId="066F6E3C" w14:textId="77777777" w:rsidR="003827FE" w:rsidRDefault="003827FE">
      <w:pPr>
        <w:ind w:left="720"/>
      </w:pPr>
    </w:p>
    <w:p w14:paraId="000002EA" w14:textId="1229E49C" w:rsidR="008867A6" w:rsidRDefault="00321676" w:rsidP="00A64237">
      <w:pPr>
        <w:jc w:val="center"/>
      </w:pPr>
      <w:sdt>
        <w:sdtPr>
          <w:tag w:val="goog_rdk_11"/>
          <w:id w:val="-1253740734"/>
        </w:sdtPr>
        <w:sdtContent/>
      </w:sdt>
      <w:r w:rsidR="00A11D1E">
        <w:rPr>
          <w:noProof/>
        </w:rPr>
        <w:drawing>
          <wp:inline distT="0" distB="0" distL="114300" distR="114300" wp14:anchorId="099C7CAC" wp14:editId="536790F9">
            <wp:extent cx="5943600" cy="1562100"/>
            <wp:effectExtent l="0" t="0" r="0" b="0"/>
            <wp:docPr id="16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b="43694"/>
                    <a:stretch>
                      <a:fillRect/>
                    </a:stretch>
                  </pic:blipFill>
                  <pic:spPr>
                    <a:xfrm>
                      <a:off x="0" y="0"/>
                      <a:ext cx="5943600" cy="1562100"/>
                    </a:xfrm>
                    <a:prstGeom prst="rect">
                      <a:avLst/>
                    </a:prstGeom>
                    <a:ln/>
                  </pic:spPr>
                </pic:pic>
              </a:graphicData>
            </a:graphic>
          </wp:inline>
        </w:drawing>
      </w:r>
    </w:p>
    <w:p w14:paraId="6C33EFDD" w14:textId="1F85DE29" w:rsidR="003827FE" w:rsidRDefault="003827FE"/>
    <w:p w14:paraId="57141A67" w14:textId="2A3D5D1F" w:rsidR="003827FE" w:rsidRDefault="003827FE">
      <w:r>
        <w:t>The reservoir capacities were determined by available space internal to segments, if there is a need for higher volumes, the developers may choose to use external reservoirs.</w:t>
      </w:r>
    </w:p>
    <w:p w14:paraId="000002EB" w14:textId="77777777" w:rsidR="008867A6" w:rsidRDefault="008867A6"/>
    <w:p w14:paraId="000002EC" w14:textId="77777777" w:rsidR="008867A6" w:rsidRDefault="00A11D1E" w:rsidP="00A64237">
      <w:pPr>
        <w:pStyle w:val="Heading4"/>
        <w:numPr>
          <w:ilvl w:val="3"/>
          <w:numId w:val="37"/>
        </w:numPr>
        <w:ind w:left="900" w:hanging="900"/>
        <w:rPr>
          <w:b/>
        </w:rPr>
      </w:pPr>
      <w:bookmarkStart w:id="72" w:name="_Toc20307088"/>
      <w:r>
        <w:rPr>
          <w:b/>
        </w:rPr>
        <w:t>Test Equipment</w:t>
      </w:r>
      <w:bookmarkEnd w:id="72"/>
    </w:p>
    <w:p w14:paraId="000002ED" w14:textId="765EEC12" w:rsidR="008867A6" w:rsidRDefault="00A11D1E">
      <w:r>
        <w:t xml:space="preserve">The universal module tester will support this testing. An overview of the universal module tester is shown in Figure </w:t>
      </w:r>
      <w:r w:rsidR="00305C15">
        <w:t>9</w:t>
      </w:r>
      <w:r>
        <w:t xml:space="preserve">. The universal tester shall be capable of testing the individual modules. </w:t>
      </w:r>
      <w:r w:rsidR="00321676">
        <w:t xml:space="preserve">The currently developed </w:t>
      </w:r>
      <w:r w:rsidR="00AD2C96">
        <w:t>AMM Central Operating REsources, or CORE, is a precursor for such a test system and is documented CDRL 004, Section 3.1. It can be used to connect any module and exercise it based on a scenario.  To perform as the universal tester it would require a new software module to be created and additional sensors incorporated, to exercise different capabilities of a module, and generate a summary report on their performance.</w:t>
      </w:r>
    </w:p>
    <w:p w14:paraId="000002EE" w14:textId="77777777" w:rsidR="008867A6" w:rsidRDefault="008867A6"/>
    <w:p w14:paraId="000002EF" w14:textId="77777777" w:rsidR="008867A6" w:rsidRDefault="00A11D1E">
      <w:pPr>
        <w:jc w:val="center"/>
      </w:pPr>
      <w:r>
        <w:rPr>
          <w:noProof/>
        </w:rPr>
        <w:drawing>
          <wp:inline distT="0" distB="0" distL="0" distR="0" wp14:anchorId="47318D07" wp14:editId="52FC26F3">
            <wp:extent cx="5076933" cy="2127773"/>
            <wp:effectExtent l="0" t="0" r="0" b="0"/>
            <wp:docPr id="163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6"/>
                    <a:srcRect t="16089"/>
                    <a:stretch>
                      <a:fillRect/>
                    </a:stretch>
                  </pic:blipFill>
                  <pic:spPr>
                    <a:xfrm>
                      <a:off x="0" y="0"/>
                      <a:ext cx="5076933" cy="2127773"/>
                    </a:xfrm>
                    <a:prstGeom prst="rect">
                      <a:avLst/>
                    </a:prstGeom>
                    <a:ln/>
                  </pic:spPr>
                </pic:pic>
              </a:graphicData>
            </a:graphic>
          </wp:inline>
        </w:drawing>
      </w:r>
    </w:p>
    <w:p w14:paraId="000002F0" w14:textId="0A686D7B" w:rsidR="008867A6" w:rsidRPr="00305C15" w:rsidRDefault="00305C15" w:rsidP="00305C15">
      <w:pPr>
        <w:pStyle w:val="Caption"/>
        <w:jc w:val="center"/>
        <w:rPr>
          <w:i w:val="0"/>
          <w:sz w:val="24"/>
          <w:szCs w:val="24"/>
        </w:rPr>
      </w:pPr>
      <w:bookmarkStart w:id="73" w:name="_heading=h.39kk8xu" w:colFirst="0" w:colLast="0"/>
      <w:bookmarkStart w:id="74" w:name="_Toc20300090"/>
      <w:bookmarkEnd w:id="73"/>
      <w:r w:rsidRPr="00305C15">
        <w:rPr>
          <w:sz w:val="24"/>
          <w:szCs w:val="24"/>
        </w:rPr>
        <w:t xml:space="preserve">Figure </w:t>
      </w:r>
      <w:r w:rsidRPr="00305C15">
        <w:rPr>
          <w:sz w:val="24"/>
          <w:szCs w:val="24"/>
        </w:rPr>
        <w:fldChar w:fldCharType="begin"/>
      </w:r>
      <w:r w:rsidRPr="00305C15">
        <w:rPr>
          <w:sz w:val="24"/>
          <w:szCs w:val="24"/>
        </w:rPr>
        <w:instrText xml:space="preserve"> SEQ Figure \* ARABIC </w:instrText>
      </w:r>
      <w:r w:rsidRPr="00305C15">
        <w:rPr>
          <w:sz w:val="24"/>
          <w:szCs w:val="24"/>
        </w:rPr>
        <w:fldChar w:fldCharType="separate"/>
      </w:r>
      <w:r w:rsidR="00117E12">
        <w:rPr>
          <w:noProof/>
          <w:sz w:val="24"/>
          <w:szCs w:val="24"/>
        </w:rPr>
        <w:t>9</w:t>
      </w:r>
      <w:r w:rsidRPr="00305C15">
        <w:rPr>
          <w:sz w:val="24"/>
          <w:szCs w:val="24"/>
        </w:rPr>
        <w:fldChar w:fldCharType="end"/>
      </w:r>
      <w:r w:rsidRPr="00305C15">
        <w:rPr>
          <w:sz w:val="24"/>
          <w:szCs w:val="24"/>
        </w:rPr>
        <w:t>: Overview of concept for Universal Tester for module level testing</w:t>
      </w:r>
      <w:bookmarkEnd w:id="74"/>
    </w:p>
    <w:p w14:paraId="000002F1" w14:textId="77777777" w:rsidR="008867A6" w:rsidRDefault="00A11D1E">
      <w:r>
        <w:t>Other standard test equipment includes a voltmeter, water and air pressure gauges.</w:t>
      </w:r>
    </w:p>
    <w:p w14:paraId="000002F2" w14:textId="77777777" w:rsidR="008867A6" w:rsidRDefault="008867A6"/>
    <w:p w14:paraId="000002F3" w14:textId="77777777" w:rsidR="008867A6" w:rsidRDefault="00A11D1E" w:rsidP="00A64237">
      <w:pPr>
        <w:pStyle w:val="Heading4"/>
        <w:numPr>
          <w:ilvl w:val="3"/>
          <w:numId w:val="37"/>
        </w:numPr>
        <w:ind w:left="900" w:hanging="900"/>
        <w:rPr>
          <w:b/>
        </w:rPr>
      </w:pPr>
      <w:bookmarkStart w:id="75" w:name="_Toc20307089"/>
      <w:r>
        <w:rPr>
          <w:b/>
        </w:rPr>
        <w:t>Step by Step Procedure for Testing Standard Interfaces</w:t>
      </w:r>
      <w:bookmarkEnd w:id="75"/>
    </w:p>
    <w:p w14:paraId="000002F4" w14:textId="77777777" w:rsidR="008867A6" w:rsidRDefault="00A11D1E">
      <w:r>
        <w:t>For each module verify the electrical, mechanical, fluid and software interfaces.</w:t>
      </w:r>
    </w:p>
    <w:p w14:paraId="000002F5" w14:textId="77777777" w:rsidR="008867A6" w:rsidRDefault="008867A6"/>
    <w:p w14:paraId="000002F6" w14:textId="77777777" w:rsidR="008867A6" w:rsidRDefault="00A11D1E">
      <w:r>
        <w:br w:type="page"/>
      </w:r>
    </w:p>
    <w:p w14:paraId="000002F7" w14:textId="77777777" w:rsidR="008867A6" w:rsidRDefault="008867A6"/>
    <w:p w14:paraId="000002F8" w14:textId="77777777" w:rsidR="008867A6" w:rsidRDefault="00A11D1E" w:rsidP="00A64237">
      <w:pPr>
        <w:pStyle w:val="Heading4"/>
        <w:numPr>
          <w:ilvl w:val="3"/>
          <w:numId w:val="37"/>
        </w:numPr>
        <w:ind w:left="900" w:hanging="900"/>
        <w:rPr>
          <w:b/>
        </w:rPr>
      </w:pPr>
      <w:bookmarkStart w:id="76" w:name="_Toc20307090"/>
      <w:r>
        <w:rPr>
          <w:b/>
        </w:rPr>
        <w:t>Manikin Weight Test Verification Data Sheet</w:t>
      </w:r>
      <w:bookmarkEnd w:id="76"/>
    </w:p>
    <w:p w14:paraId="000002F9" w14:textId="77777777" w:rsidR="008867A6" w:rsidRDefault="00A11D1E">
      <w:pPr>
        <w:jc w:val="center"/>
      </w:pPr>
      <w:r>
        <w:t>AMM Weight Verification Data Sheet</w:t>
      </w:r>
    </w:p>
    <w:p w14:paraId="000002FA" w14:textId="77777777" w:rsidR="008867A6" w:rsidRDefault="00A11D1E">
      <w:r>
        <w:t>Date:_________________________________</w:t>
      </w:r>
    </w:p>
    <w:p w14:paraId="000002FB" w14:textId="77777777" w:rsidR="008867A6" w:rsidRDefault="00A11D1E">
      <w:r>
        <w:t>Person Running Tests ___________________________________________________________________</w:t>
      </w:r>
    </w:p>
    <w:p w14:paraId="000002FC" w14:textId="5C09F1F9" w:rsidR="008867A6" w:rsidRDefault="00A11D1E">
      <w:r>
        <w:t>Location:__________________________________________________________________________</w:t>
      </w:r>
    </w:p>
    <w:p w14:paraId="000002FD" w14:textId="0494B2A8" w:rsidR="008867A6" w:rsidRDefault="00A11D1E">
      <w:r>
        <w:t>Start Time: _______________</w:t>
      </w:r>
      <w:r>
        <w:tab/>
        <w:t>End Time: ________________________________________</w:t>
      </w:r>
    </w:p>
    <w:p w14:paraId="000002FE" w14:textId="77777777" w:rsidR="008867A6" w:rsidRDefault="00A11D1E">
      <w:r>
        <w:t xml:space="preserve"> </w:t>
      </w:r>
    </w:p>
    <w:tbl>
      <w:tblPr>
        <w:tblStyle w:val="afff2"/>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3"/>
        <w:gridCol w:w="1852"/>
        <w:gridCol w:w="3600"/>
        <w:gridCol w:w="2209"/>
      </w:tblGrid>
      <w:tr w:rsidR="008867A6" w14:paraId="3385B23B" w14:textId="77777777">
        <w:tc>
          <w:tcPr>
            <w:tcW w:w="2553" w:type="dxa"/>
          </w:tcPr>
          <w:p w14:paraId="000002FF" w14:textId="77777777" w:rsidR="008867A6" w:rsidRDefault="00A11D1E">
            <w:pPr>
              <w:jc w:val="center"/>
              <w:rPr>
                <w:b/>
              </w:rPr>
            </w:pPr>
            <w:r>
              <w:rPr>
                <w:b/>
              </w:rPr>
              <w:t>Module</w:t>
            </w:r>
          </w:p>
        </w:tc>
        <w:tc>
          <w:tcPr>
            <w:tcW w:w="1852" w:type="dxa"/>
          </w:tcPr>
          <w:p w14:paraId="00000300" w14:textId="77777777" w:rsidR="008867A6" w:rsidRDefault="00A11D1E">
            <w:pPr>
              <w:jc w:val="center"/>
              <w:rPr>
                <w:b/>
              </w:rPr>
            </w:pPr>
            <w:r>
              <w:rPr>
                <w:b/>
              </w:rPr>
              <w:t>Part Number</w:t>
            </w:r>
          </w:p>
        </w:tc>
        <w:tc>
          <w:tcPr>
            <w:tcW w:w="3600" w:type="dxa"/>
          </w:tcPr>
          <w:p w14:paraId="00000301" w14:textId="77777777" w:rsidR="008867A6" w:rsidRDefault="00A11D1E">
            <w:pPr>
              <w:jc w:val="center"/>
              <w:rPr>
                <w:b/>
              </w:rPr>
            </w:pPr>
            <w:r>
              <w:rPr>
                <w:b/>
              </w:rPr>
              <w:t>Requirement Weight (Goal)</w:t>
            </w:r>
          </w:p>
        </w:tc>
        <w:tc>
          <w:tcPr>
            <w:tcW w:w="2209" w:type="dxa"/>
          </w:tcPr>
          <w:p w14:paraId="00000302" w14:textId="77777777" w:rsidR="008867A6" w:rsidRDefault="00A11D1E">
            <w:pPr>
              <w:jc w:val="center"/>
              <w:rPr>
                <w:b/>
              </w:rPr>
            </w:pPr>
            <w:r>
              <w:rPr>
                <w:b/>
              </w:rPr>
              <w:t>Measured Weight</w:t>
            </w:r>
          </w:p>
        </w:tc>
      </w:tr>
      <w:tr w:rsidR="008867A6" w14:paraId="2B134E29" w14:textId="77777777">
        <w:tc>
          <w:tcPr>
            <w:tcW w:w="2553" w:type="dxa"/>
          </w:tcPr>
          <w:p w14:paraId="00000303" w14:textId="77777777" w:rsidR="008867A6" w:rsidRDefault="00A11D1E">
            <w:r>
              <w:t>Advanced Airway Trainer</w:t>
            </w:r>
          </w:p>
        </w:tc>
        <w:tc>
          <w:tcPr>
            <w:tcW w:w="1852" w:type="dxa"/>
          </w:tcPr>
          <w:p w14:paraId="00000304" w14:textId="77777777" w:rsidR="008867A6" w:rsidRDefault="008867A6"/>
        </w:tc>
        <w:tc>
          <w:tcPr>
            <w:tcW w:w="3600" w:type="dxa"/>
          </w:tcPr>
          <w:p w14:paraId="00000305" w14:textId="77777777" w:rsidR="008867A6" w:rsidRDefault="00A11D1E">
            <w:pPr>
              <w:jc w:val="center"/>
            </w:pPr>
            <w:r>
              <w:t>15  8%</w:t>
            </w:r>
          </w:p>
        </w:tc>
        <w:tc>
          <w:tcPr>
            <w:tcW w:w="2209" w:type="dxa"/>
          </w:tcPr>
          <w:p w14:paraId="00000306" w14:textId="77777777" w:rsidR="008867A6" w:rsidRDefault="008867A6"/>
        </w:tc>
      </w:tr>
      <w:tr w:rsidR="008867A6" w14:paraId="1EAA54BC" w14:textId="77777777">
        <w:tc>
          <w:tcPr>
            <w:tcW w:w="2553" w:type="dxa"/>
          </w:tcPr>
          <w:p w14:paraId="00000307" w14:textId="77777777" w:rsidR="008867A6" w:rsidRDefault="00A11D1E">
            <w:r>
              <w:t>Torso Ultra Sound</w:t>
            </w:r>
          </w:p>
        </w:tc>
        <w:tc>
          <w:tcPr>
            <w:tcW w:w="1852" w:type="dxa"/>
          </w:tcPr>
          <w:p w14:paraId="00000308" w14:textId="77777777" w:rsidR="008867A6" w:rsidRDefault="008867A6"/>
        </w:tc>
        <w:tc>
          <w:tcPr>
            <w:tcW w:w="3600" w:type="dxa"/>
          </w:tcPr>
          <w:p w14:paraId="00000309" w14:textId="77777777" w:rsidR="008867A6" w:rsidRDefault="00A11D1E">
            <w:pPr>
              <w:jc w:val="center"/>
            </w:pPr>
            <w:r>
              <w:t>85  46%</w:t>
            </w:r>
          </w:p>
        </w:tc>
        <w:tc>
          <w:tcPr>
            <w:tcW w:w="2209" w:type="dxa"/>
          </w:tcPr>
          <w:p w14:paraId="0000030A" w14:textId="77777777" w:rsidR="008867A6" w:rsidRDefault="008867A6"/>
        </w:tc>
      </w:tr>
      <w:tr w:rsidR="008867A6" w14:paraId="078181F9" w14:textId="77777777">
        <w:tc>
          <w:tcPr>
            <w:tcW w:w="2553" w:type="dxa"/>
          </w:tcPr>
          <w:p w14:paraId="0000030B" w14:textId="77777777" w:rsidR="008867A6" w:rsidRDefault="00A11D1E">
            <w:r>
              <w:t>Torso Laparotomy</w:t>
            </w:r>
          </w:p>
        </w:tc>
        <w:tc>
          <w:tcPr>
            <w:tcW w:w="1852" w:type="dxa"/>
          </w:tcPr>
          <w:p w14:paraId="0000030C" w14:textId="77777777" w:rsidR="008867A6" w:rsidRDefault="008867A6"/>
        </w:tc>
        <w:tc>
          <w:tcPr>
            <w:tcW w:w="3600" w:type="dxa"/>
          </w:tcPr>
          <w:p w14:paraId="0000030D" w14:textId="77777777" w:rsidR="008867A6" w:rsidRDefault="00A11D1E">
            <w:pPr>
              <w:jc w:val="center"/>
            </w:pPr>
            <w:r>
              <w:t>85  46%</w:t>
            </w:r>
          </w:p>
        </w:tc>
        <w:tc>
          <w:tcPr>
            <w:tcW w:w="2209" w:type="dxa"/>
          </w:tcPr>
          <w:p w14:paraId="0000030E" w14:textId="77777777" w:rsidR="008867A6" w:rsidRDefault="008867A6"/>
        </w:tc>
      </w:tr>
      <w:tr w:rsidR="008867A6" w14:paraId="0E63E07D" w14:textId="77777777">
        <w:tc>
          <w:tcPr>
            <w:tcW w:w="2553" w:type="dxa"/>
          </w:tcPr>
          <w:p w14:paraId="0000030F" w14:textId="77777777" w:rsidR="008867A6" w:rsidRDefault="00A11D1E">
            <w:r>
              <w:t>Left Arm</w:t>
            </w:r>
          </w:p>
        </w:tc>
        <w:tc>
          <w:tcPr>
            <w:tcW w:w="1852" w:type="dxa"/>
          </w:tcPr>
          <w:p w14:paraId="00000310" w14:textId="77777777" w:rsidR="008867A6" w:rsidRDefault="008867A6"/>
        </w:tc>
        <w:tc>
          <w:tcPr>
            <w:tcW w:w="3600" w:type="dxa"/>
          </w:tcPr>
          <w:p w14:paraId="00000311" w14:textId="77777777" w:rsidR="008867A6" w:rsidRDefault="00A11D1E">
            <w:pPr>
              <w:jc w:val="center"/>
            </w:pPr>
            <w:r>
              <w:t>10  10%</w:t>
            </w:r>
          </w:p>
        </w:tc>
        <w:tc>
          <w:tcPr>
            <w:tcW w:w="2209" w:type="dxa"/>
          </w:tcPr>
          <w:p w14:paraId="00000312" w14:textId="77777777" w:rsidR="008867A6" w:rsidRDefault="008867A6"/>
        </w:tc>
      </w:tr>
      <w:tr w:rsidR="008867A6" w14:paraId="28A7C346" w14:textId="77777777">
        <w:tc>
          <w:tcPr>
            <w:tcW w:w="2553" w:type="dxa"/>
          </w:tcPr>
          <w:p w14:paraId="00000313" w14:textId="77777777" w:rsidR="008867A6" w:rsidRDefault="00A11D1E">
            <w:r>
              <w:t>Right Arm</w:t>
            </w:r>
          </w:p>
        </w:tc>
        <w:tc>
          <w:tcPr>
            <w:tcW w:w="1852" w:type="dxa"/>
          </w:tcPr>
          <w:p w14:paraId="00000314" w14:textId="77777777" w:rsidR="008867A6" w:rsidRDefault="008867A6"/>
        </w:tc>
        <w:tc>
          <w:tcPr>
            <w:tcW w:w="3600" w:type="dxa"/>
          </w:tcPr>
          <w:p w14:paraId="00000315" w14:textId="77777777" w:rsidR="008867A6" w:rsidRDefault="00A11D1E">
            <w:pPr>
              <w:jc w:val="center"/>
            </w:pPr>
            <w:r>
              <w:t>10  10%</w:t>
            </w:r>
          </w:p>
        </w:tc>
        <w:tc>
          <w:tcPr>
            <w:tcW w:w="2209" w:type="dxa"/>
          </w:tcPr>
          <w:p w14:paraId="00000316" w14:textId="77777777" w:rsidR="008867A6" w:rsidRDefault="008867A6"/>
        </w:tc>
      </w:tr>
      <w:tr w:rsidR="008867A6" w14:paraId="46FB202F" w14:textId="77777777">
        <w:tc>
          <w:tcPr>
            <w:tcW w:w="2553" w:type="dxa"/>
          </w:tcPr>
          <w:p w14:paraId="00000317" w14:textId="77777777" w:rsidR="008867A6" w:rsidRDefault="00A11D1E">
            <w:r>
              <w:t>Left Leg</w:t>
            </w:r>
          </w:p>
        </w:tc>
        <w:tc>
          <w:tcPr>
            <w:tcW w:w="1852" w:type="dxa"/>
          </w:tcPr>
          <w:p w14:paraId="00000318" w14:textId="77777777" w:rsidR="008867A6" w:rsidRDefault="008867A6"/>
        </w:tc>
        <w:tc>
          <w:tcPr>
            <w:tcW w:w="3600" w:type="dxa"/>
          </w:tcPr>
          <w:p w14:paraId="00000319" w14:textId="77777777" w:rsidR="008867A6" w:rsidRDefault="00A11D1E">
            <w:pPr>
              <w:jc w:val="center"/>
            </w:pPr>
            <w:r>
              <w:t>32  17.5%</w:t>
            </w:r>
          </w:p>
        </w:tc>
        <w:tc>
          <w:tcPr>
            <w:tcW w:w="2209" w:type="dxa"/>
          </w:tcPr>
          <w:p w14:paraId="0000031A" w14:textId="77777777" w:rsidR="008867A6" w:rsidRDefault="008867A6"/>
        </w:tc>
      </w:tr>
      <w:tr w:rsidR="008867A6" w14:paraId="2B0E770E" w14:textId="77777777">
        <w:tc>
          <w:tcPr>
            <w:tcW w:w="2553" w:type="dxa"/>
          </w:tcPr>
          <w:p w14:paraId="0000031B" w14:textId="77777777" w:rsidR="008867A6" w:rsidRDefault="00A11D1E">
            <w:r>
              <w:t>Right Leg</w:t>
            </w:r>
          </w:p>
        </w:tc>
        <w:tc>
          <w:tcPr>
            <w:tcW w:w="1852" w:type="dxa"/>
          </w:tcPr>
          <w:p w14:paraId="0000031C" w14:textId="77777777" w:rsidR="008867A6" w:rsidRDefault="008867A6"/>
        </w:tc>
        <w:tc>
          <w:tcPr>
            <w:tcW w:w="3600" w:type="dxa"/>
          </w:tcPr>
          <w:p w14:paraId="0000031D" w14:textId="77777777" w:rsidR="008867A6" w:rsidRDefault="00A11D1E">
            <w:pPr>
              <w:jc w:val="center"/>
            </w:pPr>
            <w:r>
              <w:t>32  17.5%</w:t>
            </w:r>
          </w:p>
        </w:tc>
        <w:tc>
          <w:tcPr>
            <w:tcW w:w="2209" w:type="dxa"/>
          </w:tcPr>
          <w:p w14:paraId="0000031E" w14:textId="77777777" w:rsidR="008867A6" w:rsidRDefault="008867A6"/>
        </w:tc>
      </w:tr>
      <w:tr w:rsidR="008867A6" w14:paraId="64FA0E9A" w14:textId="77777777">
        <w:tc>
          <w:tcPr>
            <w:tcW w:w="2553" w:type="dxa"/>
          </w:tcPr>
          <w:p w14:paraId="0000031F" w14:textId="77777777" w:rsidR="008867A6" w:rsidRDefault="008867A6"/>
        </w:tc>
        <w:tc>
          <w:tcPr>
            <w:tcW w:w="1852" w:type="dxa"/>
          </w:tcPr>
          <w:p w14:paraId="00000320" w14:textId="77777777" w:rsidR="008867A6" w:rsidRDefault="008867A6"/>
        </w:tc>
        <w:tc>
          <w:tcPr>
            <w:tcW w:w="3600" w:type="dxa"/>
          </w:tcPr>
          <w:p w14:paraId="00000321" w14:textId="77777777" w:rsidR="008867A6" w:rsidRDefault="008867A6">
            <w:pPr>
              <w:jc w:val="center"/>
            </w:pPr>
          </w:p>
        </w:tc>
        <w:tc>
          <w:tcPr>
            <w:tcW w:w="2209" w:type="dxa"/>
          </w:tcPr>
          <w:p w14:paraId="00000322" w14:textId="77777777" w:rsidR="008867A6" w:rsidRDefault="008867A6"/>
        </w:tc>
      </w:tr>
      <w:tr w:rsidR="008867A6" w14:paraId="680F24D3" w14:textId="77777777">
        <w:tc>
          <w:tcPr>
            <w:tcW w:w="2553" w:type="dxa"/>
          </w:tcPr>
          <w:p w14:paraId="00000323" w14:textId="77777777" w:rsidR="008867A6" w:rsidRDefault="00A11D1E">
            <w:r>
              <w:t xml:space="preserve">Total Weight </w:t>
            </w:r>
          </w:p>
        </w:tc>
        <w:tc>
          <w:tcPr>
            <w:tcW w:w="1852" w:type="dxa"/>
          </w:tcPr>
          <w:p w14:paraId="00000324" w14:textId="77777777" w:rsidR="008867A6" w:rsidRDefault="008867A6"/>
        </w:tc>
        <w:tc>
          <w:tcPr>
            <w:tcW w:w="3600" w:type="dxa"/>
          </w:tcPr>
          <w:p w14:paraId="00000325" w14:textId="77777777" w:rsidR="008867A6" w:rsidRDefault="008867A6">
            <w:pPr>
              <w:jc w:val="center"/>
            </w:pPr>
          </w:p>
        </w:tc>
        <w:tc>
          <w:tcPr>
            <w:tcW w:w="2209" w:type="dxa"/>
          </w:tcPr>
          <w:p w14:paraId="00000326" w14:textId="77777777" w:rsidR="008867A6" w:rsidRDefault="008867A6"/>
        </w:tc>
      </w:tr>
      <w:tr w:rsidR="008867A6" w14:paraId="3FCF4686" w14:textId="77777777">
        <w:tc>
          <w:tcPr>
            <w:tcW w:w="2553" w:type="dxa"/>
            <w:vAlign w:val="center"/>
          </w:tcPr>
          <w:p w14:paraId="00000327" w14:textId="49DD4AF1" w:rsidR="008867A6" w:rsidRDefault="00A11D1E" w:rsidP="00591B53">
            <w:pPr>
              <w:jc w:val="right"/>
            </w:pPr>
            <w:r>
              <w:t>Ultra sound Manikin</w:t>
            </w:r>
          </w:p>
        </w:tc>
        <w:tc>
          <w:tcPr>
            <w:tcW w:w="1852" w:type="dxa"/>
          </w:tcPr>
          <w:p w14:paraId="00000328" w14:textId="77777777" w:rsidR="008867A6" w:rsidRDefault="008867A6"/>
        </w:tc>
        <w:tc>
          <w:tcPr>
            <w:tcW w:w="3600" w:type="dxa"/>
          </w:tcPr>
          <w:p w14:paraId="00000329" w14:textId="77777777" w:rsidR="008867A6" w:rsidRDefault="00A11D1E">
            <w:pPr>
              <w:jc w:val="center"/>
            </w:pPr>
            <w:r>
              <w:t>185</w:t>
            </w:r>
          </w:p>
        </w:tc>
        <w:tc>
          <w:tcPr>
            <w:tcW w:w="2209" w:type="dxa"/>
          </w:tcPr>
          <w:p w14:paraId="0000032A" w14:textId="77777777" w:rsidR="008867A6" w:rsidRDefault="008867A6"/>
        </w:tc>
      </w:tr>
      <w:tr w:rsidR="008867A6" w14:paraId="2A969AAE" w14:textId="77777777">
        <w:trPr>
          <w:trHeight w:val="40"/>
        </w:trPr>
        <w:tc>
          <w:tcPr>
            <w:tcW w:w="2553" w:type="dxa"/>
          </w:tcPr>
          <w:p w14:paraId="0000032B" w14:textId="14BBC1CA" w:rsidR="008867A6" w:rsidRDefault="00A11D1E">
            <w:pPr>
              <w:jc w:val="right"/>
            </w:pPr>
            <w:r>
              <w:t>Laparotomy Manikin</w:t>
            </w:r>
          </w:p>
        </w:tc>
        <w:tc>
          <w:tcPr>
            <w:tcW w:w="1852" w:type="dxa"/>
          </w:tcPr>
          <w:p w14:paraId="0000032C" w14:textId="77777777" w:rsidR="008867A6" w:rsidRDefault="008867A6"/>
        </w:tc>
        <w:tc>
          <w:tcPr>
            <w:tcW w:w="3600" w:type="dxa"/>
          </w:tcPr>
          <w:p w14:paraId="0000032D" w14:textId="77777777" w:rsidR="008867A6" w:rsidRDefault="00A11D1E">
            <w:pPr>
              <w:jc w:val="center"/>
            </w:pPr>
            <w:r>
              <w:t>185</w:t>
            </w:r>
          </w:p>
        </w:tc>
        <w:tc>
          <w:tcPr>
            <w:tcW w:w="2209" w:type="dxa"/>
          </w:tcPr>
          <w:p w14:paraId="0000032E" w14:textId="77777777" w:rsidR="008867A6" w:rsidRDefault="008867A6"/>
        </w:tc>
      </w:tr>
    </w:tbl>
    <w:p w14:paraId="0000032F" w14:textId="77777777" w:rsidR="008867A6" w:rsidRDefault="008867A6"/>
    <w:p w14:paraId="00000330" w14:textId="77777777" w:rsidR="008867A6" w:rsidRDefault="008867A6"/>
    <w:p w14:paraId="00000331" w14:textId="77777777" w:rsidR="008867A6" w:rsidRDefault="00A11D1E">
      <w:r>
        <w:t>Additional Comments:</w:t>
      </w:r>
    </w:p>
    <w:p w14:paraId="33115335" w14:textId="21D341E1" w:rsidR="00591B53" w:rsidRDefault="00591B53" w:rsidP="00591B53">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Weight specifications dependent on the target audience. Sim centers would prefer lighter manikins for easier setup/tear-down, while military users could prefer realistic weights for transport. Standard allows for both possibility for both. The demonstration implementation is close to the actual patient it was modeled on.</w:t>
      </w:r>
    </w:p>
    <w:p w14:paraId="00000332" w14:textId="77777777" w:rsidR="008867A6" w:rsidRDefault="008867A6"/>
    <w:p w14:paraId="00000333" w14:textId="77777777" w:rsidR="008867A6" w:rsidRDefault="008867A6"/>
    <w:p w14:paraId="00000334" w14:textId="77777777" w:rsidR="008867A6" w:rsidRDefault="008867A6"/>
    <w:p w14:paraId="00000335" w14:textId="77777777" w:rsidR="008867A6" w:rsidRDefault="008867A6"/>
    <w:p w14:paraId="00000336" w14:textId="77777777" w:rsidR="008867A6" w:rsidRDefault="008867A6"/>
    <w:p w14:paraId="00000337" w14:textId="77777777" w:rsidR="008867A6" w:rsidRDefault="008867A6"/>
    <w:p w14:paraId="00000338" w14:textId="77777777" w:rsidR="008867A6" w:rsidRDefault="008867A6"/>
    <w:p w14:paraId="00000339" w14:textId="77777777" w:rsidR="008867A6" w:rsidRDefault="008867A6"/>
    <w:p w14:paraId="0000033C" w14:textId="77777777" w:rsidR="008867A6" w:rsidRDefault="008867A6"/>
    <w:p w14:paraId="0000033D" w14:textId="77777777" w:rsidR="008867A6" w:rsidRDefault="008867A6"/>
    <w:p w14:paraId="0000033E" w14:textId="77777777" w:rsidR="008867A6" w:rsidRDefault="00A11D1E">
      <w:r>
        <w:t>If failure occurs, troubleshoot and record causes here. Add additional sheets if necessary.</w:t>
      </w:r>
    </w:p>
    <w:p w14:paraId="0000033F" w14:textId="77777777" w:rsidR="008867A6" w:rsidRDefault="008867A6"/>
    <w:p w14:paraId="00000340" w14:textId="77777777" w:rsidR="008867A6" w:rsidRDefault="008867A6"/>
    <w:p w14:paraId="00000341" w14:textId="77777777" w:rsidR="008867A6" w:rsidRDefault="008867A6"/>
    <w:p w14:paraId="00000342" w14:textId="77777777" w:rsidR="008867A6" w:rsidRDefault="008867A6"/>
    <w:p w14:paraId="00000343" w14:textId="77777777" w:rsidR="008867A6" w:rsidRDefault="008867A6"/>
    <w:p w14:paraId="00000344" w14:textId="209E7BD1" w:rsidR="008867A6" w:rsidRDefault="00A11D1E">
      <w:r>
        <w:t>Signature of Recorder: _________________________________   Date ________________________</w:t>
      </w:r>
    </w:p>
    <w:p w14:paraId="00000345" w14:textId="77777777" w:rsidR="008867A6" w:rsidRDefault="00A11D1E">
      <w:r>
        <w:br w:type="page"/>
      </w:r>
    </w:p>
    <w:p w14:paraId="00000346" w14:textId="77777777" w:rsidR="008867A6" w:rsidRDefault="008867A6"/>
    <w:p w14:paraId="00000347" w14:textId="77777777" w:rsidR="008867A6" w:rsidRDefault="00A11D1E" w:rsidP="00A64237">
      <w:pPr>
        <w:pStyle w:val="Heading4"/>
        <w:numPr>
          <w:ilvl w:val="3"/>
          <w:numId w:val="37"/>
        </w:numPr>
        <w:ind w:left="900" w:hanging="900"/>
        <w:rPr>
          <w:b/>
        </w:rPr>
      </w:pPr>
      <w:bookmarkStart w:id="77" w:name="_Toc20307091"/>
      <w:r>
        <w:rPr>
          <w:b/>
        </w:rPr>
        <w:t>Manikin Standard Module Interface Verification Data Sheet</w:t>
      </w:r>
      <w:bookmarkEnd w:id="77"/>
    </w:p>
    <w:p w14:paraId="00000349" w14:textId="77777777" w:rsidR="008867A6" w:rsidRDefault="00A11D1E">
      <w:r>
        <w:t>Date:_________________________________</w:t>
      </w:r>
    </w:p>
    <w:p w14:paraId="0000034A" w14:textId="77777777" w:rsidR="008867A6" w:rsidRDefault="00A11D1E">
      <w:r>
        <w:t>Person Running Tests ___________________________________________________________________</w:t>
      </w:r>
    </w:p>
    <w:p w14:paraId="0000034B" w14:textId="66ADD2B9" w:rsidR="008867A6" w:rsidRDefault="00A11D1E">
      <w:r>
        <w:t>Location:__________________________________________________________________________</w:t>
      </w:r>
    </w:p>
    <w:p w14:paraId="0000034C" w14:textId="3579F938" w:rsidR="008867A6" w:rsidRDefault="00A11D1E">
      <w:r>
        <w:t>Start Time: _______________</w:t>
      </w:r>
      <w:r>
        <w:tab/>
        <w:t>End Time: ________________________________________</w:t>
      </w:r>
    </w:p>
    <w:p w14:paraId="0000034D" w14:textId="77777777" w:rsidR="008867A6" w:rsidRDefault="00A11D1E">
      <w:r>
        <w:t>Record System Part Numbers &amp; Software Loads where applicable</w:t>
      </w:r>
    </w:p>
    <w:tbl>
      <w:tblPr>
        <w:tblStyle w:val="afff3"/>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1564"/>
        <w:gridCol w:w="839"/>
        <w:gridCol w:w="840"/>
        <w:gridCol w:w="839"/>
        <w:gridCol w:w="840"/>
        <w:gridCol w:w="839"/>
        <w:gridCol w:w="840"/>
        <w:gridCol w:w="839"/>
        <w:gridCol w:w="840"/>
      </w:tblGrid>
      <w:tr w:rsidR="008867A6" w14:paraId="6EB8C379" w14:textId="77777777">
        <w:tc>
          <w:tcPr>
            <w:tcW w:w="2155" w:type="dxa"/>
          </w:tcPr>
          <w:p w14:paraId="0000034E" w14:textId="77777777" w:rsidR="008867A6" w:rsidRDefault="00A11D1E">
            <w:pPr>
              <w:jc w:val="center"/>
              <w:rPr>
                <w:b/>
              </w:rPr>
            </w:pPr>
            <w:r>
              <w:rPr>
                <w:b/>
              </w:rPr>
              <w:t>Module</w:t>
            </w:r>
          </w:p>
        </w:tc>
        <w:tc>
          <w:tcPr>
            <w:tcW w:w="1564" w:type="dxa"/>
          </w:tcPr>
          <w:p w14:paraId="0000034F" w14:textId="77777777" w:rsidR="008867A6" w:rsidRDefault="00A11D1E">
            <w:pPr>
              <w:jc w:val="center"/>
              <w:rPr>
                <w:b/>
              </w:rPr>
            </w:pPr>
            <w:r>
              <w:rPr>
                <w:b/>
              </w:rPr>
              <w:t>Part Number Software Load</w:t>
            </w:r>
          </w:p>
        </w:tc>
        <w:tc>
          <w:tcPr>
            <w:tcW w:w="1679" w:type="dxa"/>
            <w:gridSpan w:val="2"/>
          </w:tcPr>
          <w:p w14:paraId="00000350" w14:textId="77777777" w:rsidR="008867A6" w:rsidRDefault="00A11D1E">
            <w:pPr>
              <w:jc w:val="center"/>
              <w:rPr>
                <w:b/>
              </w:rPr>
            </w:pPr>
            <w:r>
              <w:rPr>
                <w:b/>
              </w:rPr>
              <w:t>Elect Power</w:t>
            </w:r>
          </w:p>
        </w:tc>
        <w:tc>
          <w:tcPr>
            <w:tcW w:w="1679" w:type="dxa"/>
            <w:gridSpan w:val="2"/>
          </w:tcPr>
          <w:p w14:paraId="00000352" w14:textId="77777777" w:rsidR="008867A6" w:rsidRDefault="00A11D1E">
            <w:pPr>
              <w:jc w:val="center"/>
              <w:rPr>
                <w:b/>
              </w:rPr>
            </w:pPr>
            <w:r>
              <w:rPr>
                <w:b/>
              </w:rPr>
              <w:t>Elect Dig</w:t>
            </w:r>
          </w:p>
        </w:tc>
        <w:tc>
          <w:tcPr>
            <w:tcW w:w="1679" w:type="dxa"/>
            <w:gridSpan w:val="2"/>
          </w:tcPr>
          <w:p w14:paraId="00000354" w14:textId="77777777" w:rsidR="008867A6" w:rsidRDefault="00A11D1E">
            <w:pPr>
              <w:jc w:val="center"/>
              <w:rPr>
                <w:b/>
              </w:rPr>
            </w:pPr>
            <w:r>
              <w:rPr>
                <w:b/>
              </w:rPr>
              <w:t>Fluid</w:t>
            </w:r>
          </w:p>
        </w:tc>
        <w:tc>
          <w:tcPr>
            <w:tcW w:w="1679" w:type="dxa"/>
            <w:gridSpan w:val="2"/>
          </w:tcPr>
          <w:p w14:paraId="00000356" w14:textId="77777777" w:rsidR="008867A6" w:rsidRDefault="00A11D1E">
            <w:pPr>
              <w:jc w:val="center"/>
              <w:rPr>
                <w:b/>
              </w:rPr>
            </w:pPr>
            <w:r>
              <w:rPr>
                <w:b/>
              </w:rPr>
              <w:t>Mechanical Fit</w:t>
            </w:r>
          </w:p>
        </w:tc>
      </w:tr>
      <w:tr w:rsidR="008867A6" w14:paraId="412FF6FD" w14:textId="77777777">
        <w:tc>
          <w:tcPr>
            <w:tcW w:w="2155" w:type="dxa"/>
          </w:tcPr>
          <w:p w14:paraId="00000358" w14:textId="77777777" w:rsidR="008867A6" w:rsidRDefault="008867A6"/>
        </w:tc>
        <w:tc>
          <w:tcPr>
            <w:tcW w:w="1564" w:type="dxa"/>
          </w:tcPr>
          <w:p w14:paraId="00000359" w14:textId="77777777" w:rsidR="008867A6" w:rsidRDefault="008867A6"/>
        </w:tc>
        <w:tc>
          <w:tcPr>
            <w:tcW w:w="839" w:type="dxa"/>
          </w:tcPr>
          <w:p w14:paraId="0000035A" w14:textId="77777777" w:rsidR="008867A6" w:rsidRDefault="00A11D1E">
            <w:pPr>
              <w:jc w:val="center"/>
            </w:pPr>
            <w:r>
              <w:t>Pass</w:t>
            </w:r>
          </w:p>
        </w:tc>
        <w:tc>
          <w:tcPr>
            <w:tcW w:w="840" w:type="dxa"/>
          </w:tcPr>
          <w:p w14:paraId="0000035B" w14:textId="77777777" w:rsidR="008867A6" w:rsidRDefault="00A11D1E">
            <w:pPr>
              <w:jc w:val="center"/>
            </w:pPr>
            <w:r>
              <w:t>Fail</w:t>
            </w:r>
          </w:p>
        </w:tc>
        <w:tc>
          <w:tcPr>
            <w:tcW w:w="839" w:type="dxa"/>
          </w:tcPr>
          <w:p w14:paraId="0000035C" w14:textId="77777777" w:rsidR="008867A6" w:rsidRDefault="00A11D1E">
            <w:pPr>
              <w:jc w:val="center"/>
            </w:pPr>
            <w:r>
              <w:t>Pass</w:t>
            </w:r>
          </w:p>
        </w:tc>
        <w:tc>
          <w:tcPr>
            <w:tcW w:w="840" w:type="dxa"/>
          </w:tcPr>
          <w:p w14:paraId="0000035D" w14:textId="77777777" w:rsidR="008867A6" w:rsidRDefault="00A11D1E">
            <w:pPr>
              <w:jc w:val="center"/>
            </w:pPr>
            <w:r>
              <w:t>Fail</w:t>
            </w:r>
          </w:p>
        </w:tc>
        <w:tc>
          <w:tcPr>
            <w:tcW w:w="839" w:type="dxa"/>
          </w:tcPr>
          <w:p w14:paraId="0000035E" w14:textId="77777777" w:rsidR="008867A6" w:rsidRDefault="00A11D1E">
            <w:pPr>
              <w:jc w:val="center"/>
            </w:pPr>
            <w:r>
              <w:t>Pass</w:t>
            </w:r>
          </w:p>
        </w:tc>
        <w:tc>
          <w:tcPr>
            <w:tcW w:w="840" w:type="dxa"/>
          </w:tcPr>
          <w:p w14:paraId="0000035F" w14:textId="77777777" w:rsidR="008867A6" w:rsidRDefault="00A11D1E">
            <w:pPr>
              <w:jc w:val="center"/>
            </w:pPr>
            <w:r>
              <w:t>Fail</w:t>
            </w:r>
          </w:p>
        </w:tc>
        <w:tc>
          <w:tcPr>
            <w:tcW w:w="839" w:type="dxa"/>
          </w:tcPr>
          <w:p w14:paraId="00000360" w14:textId="77777777" w:rsidR="008867A6" w:rsidRDefault="00A11D1E">
            <w:pPr>
              <w:jc w:val="center"/>
            </w:pPr>
            <w:r>
              <w:t>Pass</w:t>
            </w:r>
          </w:p>
        </w:tc>
        <w:tc>
          <w:tcPr>
            <w:tcW w:w="840" w:type="dxa"/>
          </w:tcPr>
          <w:p w14:paraId="00000361" w14:textId="77777777" w:rsidR="008867A6" w:rsidRDefault="00A11D1E">
            <w:pPr>
              <w:jc w:val="center"/>
            </w:pPr>
            <w:r>
              <w:t>Fail</w:t>
            </w:r>
          </w:p>
        </w:tc>
      </w:tr>
      <w:tr w:rsidR="008867A6" w14:paraId="68230F77" w14:textId="77777777">
        <w:trPr>
          <w:trHeight w:val="720"/>
        </w:trPr>
        <w:tc>
          <w:tcPr>
            <w:tcW w:w="2155" w:type="dxa"/>
          </w:tcPr>
          <w:p w14:paraId="00000362" w14:textId="77777777" w:rsidR="008867A6" w:rsidRDefault="00A11D1E">
            <w:r>
              <w:t>Advanced Airway Trainer Interface</w:t>
            </w:r>
          </w:p>
        </w:tc>
        <w:tc>
          <w:tcPr>
            <w:tcW w:w="1564" w:type="dxa"/>
          </w:tcPr>
          <w:p w14:paraId="00000363" w14:textId="77777777" w:rsidR="008867A6" w:rsidRDefault="008867A6"/>
        </w:tc>
        <w:tc>
          <w:tcPr>
            <w:tcW w:w="839" w:type="dxa"/>
          </w:tcPr>
          <w:p w14:paraId="00000364" w14:textId="77777777" w:rsidR="008867A6" w:rsidRDefault="008867A6">
            <w:pPr>
              <w:jc w:val="center"/>
            </w:pPr>
          </w:p>
        </w:tc>
        <w:tc>
          <w:tcPr>
            <w:tcW w:w="840" w:type="dxa"/>
          </w:tcPr>
          <w:p w14:paraId="00000365" w14:textId="77777777" w:rsidR="008867A6" w:rsidRDefault="008867A6">
            <w:pPr>
              <w:jc w:val="center"/>
            </w:pPr>
          </w:p>
        </w:tc>
        <w:tc>
          <w:tcPr>
            <w:tcW w:w="839" w:type="dxa"/>
          </w:tcPr>
          <w:p w14:paraId="00000366" w14:textId="77777777" w:rsidR="008867A6" w:rsidRDefault="008867A6">
            <w:pPr>
              <w:jc w:val="center"/>
            </w:pPr>
          </w:p>
        </w:tc>
        <w:tc>
          <w:tcPr>
            <w:tcW w:w="840" w:type="dxa"/>
          </w:tcPr>
          <w:p w14:paraId="00000367" w14:textId="77777777" w:rsidR="008867A6" w:rsidRDefault="008867A6">
            <w:pPr>
              <w:jc w:val="center"/>
            </w:pPr>
          </w:p>
        </w:tc>
        <w:tc>
          <w:tcPr>
            <w:tcW w:w="839" w:type="dxa"/>
          </w:tcPr>
          <w:p w14:paraId="00000368" w14:textId="77777777" w:rsidR="008867A6" w:rsidRDefault="008867A6">
            <w:pPr>
              <w:jc w:val="center"/>
            </w:pPr>
          </w:p>
        </w:tc>
        <w:tc>
          <w:tcPr>
            <w:tcW w:w="840" w:type="dxa"/>
          </w:tcPr>
          <w:p w14:paraId="00000369" w14:textId="77777777" w:rsidR="008867A6" w:rsidRDefault="008867A6">
            <w:pPr>
              <w:jc w:val="center"/>
            </w:pPr>
          </w:p>
        </w:tc>
        <w:tc>
          <w:tcPr>
            <w:tcW w:w="839" w:type="dxa"/>
          </w:tcPr>
          <w:p w14:paraId="0000036A" w14:textId="77777777" w:rsidR="008867A6" w:rsidRDefault="008867A6">
            <w:pPr>
              <w:jc w:val="center"/>
            </w:pPr>
          </w:p>
        </w:tc>
        <w:tc>
          <w:tcPr>
            <w:tcW w:w="840" w:type="dxa"/>
          </w:tcPr>
          <w:p w14:paraId="0000036B" w14:textId="77777777" w:rsidR="008867A6" w:rsidRDefault="008867A6">
            <w:pPr>
              <w:jc w:val="center"/>
            </w:pPr>
          </w:p>
        </w:tc>
      </w:tr>
      <w:tr w:rsidR="008867A6" w14:paraId="241533FB" w14:textId="77777777">
        <w:trPr>
          <w:trHeight w:val="720"/>
        </w:trPr>
        <w:tc>
          <w:tcPr>
            <w:tcW w:w="2155" w:type="dxa"/>
          </w:tcPr>
          <w:p w14:paraId="0000036C" w14:textId="7370C383" w:rsidR="008867A6" w:rsidRDefault="00A11D1E">
            <w:r>
              <w:t>Torso Ultra</w:t>
            </w:r>
            <w:r w:rsidR="00305C15">
              <w:t>s</w:t>
            </w:r>
            <w:r>
              <w:t>ound Interface</w:t>
            </w:r>
          </w:p>
        </w:tc>
        <w:tc>
          <w:tcPr>
            <w:tcW w:w="1564" w:type="dxa"/>
          </w:tcPr>
          <w:p w14:paraId="0000036D" w14:textId="77777777" w:rsidR="008867A6" w:rsidRDefault="008867A6"/>
        </w:tc>
        <w:tc>
          <w:tcPr>
            <w:tcW w:w="839" w:type="dxa"/>
          </w:tcPr>
          <w:p w14:paraId="0000036E" w14:textId="77777777" w:rsidR="008867A6" w:rsidRDefault="008867A6">
            <w:pPr>
              <w:jc w:val="center"/>
            </w:pPr>
          </w:p>
        </w:tc>
        <w:tc>
          <w:tcPr>
            <w:tcW w:w="840" w:type="dxa"/>
          </w:tcPr>
          <w:p w14:paraId="0000036F" w14:textId="77777777" w:rsidR="008867A6" w:rsidRDefault="008867A6">
            <w:pPr>
              <w:jc w:val="center"/>
            </w:pPr>
          </w:p>
        </w:tc>
        <w:tc>
          <w:tcPr>
            <w:tcW w:w="839" w:type="dxa"/>
          </w:tcPr>
          <w:p w14:paraId="00000370" w14:textId="77777777" w:rsidR="008867A6" w:rsidRDefault="008867A6">
            <w:pPr>
              <w:jc w:val="center"/>
            </w:pPr>
          </w:p>
        </w:tc>
        <w:tc>
          <w:tcPr>
            <w:tcW w:w="840" w:type="dxa"/>
          </w:tcPr>
          <w:p w14:paraId="00000371" w14:textId="77777777" w:rsidR="008867A6" w:rsidRDefault="008867A6">
            <w:pPr>
              <w:jc w:val="center"/>
            </w:pPr>
          </w:p>
        </w:tc>
        <w:tc>
          <w:tcPr>
            <w:tcW w:w="839" w:type="dxa"/>
          </w:tcPr>
          <w:p w14:paraId="00000372" w14:textId="77777777" w:rsidR="008867A6" w:rsidRDefault="008867A6">
            <w:pPr>
              <w:jc w:val="center"/>
            </w:pPr>
          </w:p>
        </w:tc>
        <w:tc>
          <w:tcPr>
            <w:tcW w:w="840" w:type="dxa"/>
          </w:tcPr>
          <w:p w14:paraId="00000373" w14:textId="77777777" w:rsidR="008867A6" w:rsidRDefault="008867A6">
            <w:pPr>
              <w:jc w:val="center"/>
            </w:pPr>
          </w:p>
        </w:tc>
        <w:tc>
          <w:tcPr>
            <w:tcW w:w="839" w:type="dxa"/>
          </w:tcPr>
          <w:p w14:paraId="00000374" w14:textId="77777777" w:rsidR="008867A6" w:rsidRDefault="008867A6">
            <w:pPr>
              <w:jc w:val="center"/>
            </w:pPr>
          </w:p>
        </w:tc>
        <w:tc>
          <w:tcPr>
            <w:tcW w:w="840" w:type="dxa"/>
          </w:tcPr>
          <w:p w14:paraId="00000375" w14:textId="77777777" w:rsidR="008867A6" w:rsidRDefault="008867A6">
            <w:pPr>
              <w:jc w:val="center"/>
            </w:pPr>
          </w:p>
        </w:tc>
      </w:tr>
      <w:tr w:rsidR="008867A6" w14:paraId="5C77DF4D" w14:textId="77777777">
        <w:trPr>
          <w:trHeight w:val="420"/>
        </w:trPr>
        <w:tc>
          <w:tcPr>
            <w:tcW w:w="2155" w:type="dxa"/>
          </w:tcPr>
          <w:p w14:paraId="00000376" w14:textId="77777777" w:rsidR="008867A6" w:rsidRDefault="00A11D1E">
            <w:r>
              <w:t>Abdominal Exam</w:t>
            </w:r>
          </w:p>
        </w:tc>
        <w:tc>
          <w:tcPr>
            <w:tcW w:w="1564" w:type="dxa"/>
          </w:tcPr>
          <w:p w14:paraId="00000377" w14:textId="77777777" w:rsidR="008867A6" w:rsidRDefault="008867A6"/>
        </w:tc>
        <w:tc>
          <w:tcPr>
            <w:tcW w:w="839" w:type="dxa"/>
          </w:tcPr>
          <w:p w14:paraId="00000378" w14:textId="77777777" w:rsidR="008867A6" w:rsidRDefault="008867A6">
            <w:pPr>
              <w:jc w:val="center"/>
            </w:pPr>
          </w:p>
        </w:tc>
        <w:tc>
          <w:tcPr>
            <w:tcW w:w="840" w:type="dxa"/>
          </w:tcPr>
          <w:p w14:paraId="00000379" w14:textId="77777777" w:rsidR="008867A6" w:rsidRDefault="008867A6">
            <w:pPr>
              <w:jc w:val="center"/>
            </w:pPr>
          </w:p>
        </w:tc>
        <w:tc>
          <w:tcPr>
            <w:tcW w:w="839" w:type="dxa"/>
          </w:tcPr>
          <w:p w14:paraId="0000037A" w14:textId="77777777" w:rsidR="008867A6" w:rsidRDefault="008867A6">
            <w:pPr>
              <w:jc w:val="center"/>
            </w:pPr>
          </w:p>
        </w:tc>
        <w:tc>
          <w:tcPr>
            <w:tcW w:w="840" w:type="dxa"/>
          </w:tcPr>
          <w:p w14:paraId="0000037B" w14:textId="77777777" w:rsidR="008867A6" w:rsidRDefault="008867A6">
            <w:pPr>
              <w:jc w:val="center"/>
            </w:pPr>
          </w:p>
        </w:tc>
        <w:tc>
          <w:tcPr>
            <w:tcW w:w="839" w:type="dxa"/>
          </w:tcPr>
          <w:p w14:paraId="0000037C" w14:textId="77777777" w:rsidR="008867A6" w:rsidRDefault="008867A6">
            <w:pPr>
              <w:jc w:val="center"/>
            </w:pPr>
          </w:p>
        </w:tc>
        <w:tc>
          <w:tcPr>
            <w:tcW w:w="840" w:type="dxa"/>
          </w:tcPr>
          <w:p w14:paraId="0000037D" w14:textId="77777777" w:rsidR="008867A6" w:rsidRDefault="008867A6">
            <w:pPr>
              <w:jc w:val="center"/>
            </w:pPr>
          </w:p>
        </w:tc>
        <w:tc>
          <w:tcPr>
            <w:tcW w:w="839" w:type="dxa"/>
          </w:tcPr>
          <w:p w14:paraId="0000037E" w14:textId="77777777" w:rsidR="008867A6" w:rsidRDefault="008867A6">
            <w:pPr>
              <w:jc w:val="center"/>
            </w:pPr>
          </w:p>
        </w:tc>
        <w:tc>
          <w:tcPr>
            <w:tcW w:w="840" w:type="dxa"/>
          </w:tcPr>
          <w:p w14:paraId="0000037F" w14:textId="77777777" w:rsidR="008867A6" w:rsidRDefault="008867A6">
            <w:pPr>
              <w:jc w:val="center"/>
            </w:pPr>
          </w:p>
        </w:tc>
      </w:tr>
      <w:tr w:rsidR="008867A6" w14:paraId="7DBE72DF" w14:textId="77777777">
        <w:trPr>
          <w:trHeight w:val="440"/>
        </w:trPr>
        <w:tc>
          <w:tcPr>
            <w:tcW w:w="2155" w:type="dxa"/>
          </w:tcPr>
          <w:p w14:paraId="00000380" w14:textId="77777777" w:rsidR="008867A6" w:rsidRDefault="00A11D1E">
            <w:r>
              <w:t>Torso Laparotomy</w:t>
            </w:r>
          </w:p>
        </w:tc>
        <w:tc>
          <w:tcPr>
            <w:tcW w:w="1564" w:type="dxa"/>
          </w:tcPr>
          <w:p w14:paraId="00000381" w14:textId="77777777" w:rsidR="008867A6" w:rsidRDefault="008867A6"/>
        </w:tc>
        <w:tc>
          <w:tcPr>
            <w:tcW w:w="839" w:type="dxa"/>
          </w:tcPr>
          <w:p w14:paraId="00000382" w14:textId="77777777" w:rsidR="008867A6" w:rsidRDefault="008867A6">
            <w:pPr>
              <w:jc w:val="center"/>
            </w:pPr>
          </w:p>
        </w:tc>
        <w:tc>
          <w:tcPr>
            <w:tcW w:w="840" w:type="dxa"/>
          </w:tcPr>
          <w:p w14:paraId="00000383" w14:textId="77777777" w:rsidR="008867A6" w:rsidRDefault="008867A6">
            <w:pPr>
              <w:jc w:val="center"/>
            </w:pPr>
          </w:p>
        </w:tc>
        <w:tc>
          <w:tcPr>
            <w:tcW w:w="839" w:type="dxa"/>
          </w:tcPr>
          <w:p w14:paraId="00000384" w14:textId="77777777" w:rsidR="008867A6" w:rsidRDefault="008867A6">
            <w:pPr>
              <w:jc w:val="center"/>
            </w:pPr>
          </w:p>
        </w:tc>
        <w:tc>
          <w:tcPr>
            <w:tcW w:w="840" w:type="dxa"/>
          </w:tcPr>
          <w:p w14:paraId="00000385" w14:textId="77777777" w:rsidR="008867A6" w:rsidRDefault="008867A6">
            <w:pPr>
              <w:jc w:val="center"/>
            </w:pPr>
          </w:p>
        </w:tc>
        <w:tc>
          <w:tcPr>
            <w:tcW w:w="839" w:type="dxa"/>
          </w:tcPr>
          <w:p w14:paraId="00000386" w14:textId="77777777" w:rsidR="008867A6" w:rsidRDefault="008867A6">
            <w:pPr>
              <w:jc w:val="center"/>
            </w:pPr>
          </w:p>
        </w:tc>
        <w:tc>
          <w:tcPr>
            <w:tcW w:w="840" w:type="dxa"/>
          </w:tcPr>
          <w:p w14:paraId="00000387" w14:textId="77777777" w:rsidR="008867A6" w:rsidRDefault="008867A6">
            <w:pPr>
              <w:jc w:val="center"/>
            </w:pPr>
          </w:p>
        </w:tc>
        <w:tc>
          <w:tcPr>
            <w:tcW w:w="839" w:type="dxa"/>
          </w:tcPr>
          <w:p w14:paraId="00000388" w14:textId="77777777" w:rsidR="008867A6" w:rsidRDefault="008867A6">
            <w:pPr>
              <w:jc w:val="center"/>
            </w:pPr>
          </w:p>
        </w:tc>
        <w:tc>
          <w:tcPr>
            <w:tcW w:w="840" w:type="dxa"/>
          </w:tcPr>
          <w:p w14:paraId="00000389" w14:textId="77777777" w:rsidR="008867A6" w:rsidRDefault="008867A6">
            <w:pPr>
              <w:jc w:val="center"/>
            </w:pPr>
          </w:p>
        </w:tc>
      </w:tr>
      <w:tr w:rsidR="008867A6" w14:paraId="0E49D66B" w14:textId="77777777">
        <w:trPr>
          <w:trHeight w:val="440"/>
        </w:trPr>
        <w:tc>
          <w:tcPr>
            <w:tcW w:w="2155" w:type="dxa"/>
          </w:tcPr>
          <w:p w14:paraId="0000038A" w14:textId="77777777" w:rsidR="008867A6" w:rsidRDefault="00A11D1E">
            <w:r>
              <w:t>IVC Repair</w:t>
            </w:r>
          </w:p>
        </w:tc>
        <w:tc>
          <w:tcPr>
            <w:tcW w:w="1564" w:type="dxa"/>
          </w:tcPr>
          <w:p w14:paraId="0000038B" w14:textId="77777777" w:rsidR="008867A6" w:rsidRDefault="008867A6"/>
        </w:tc>
        <w:tc>
          <w:tcPr>
            <w:tcW w:w="839" w:type="dxa"/>
          </w:tcPr>
          <w:p w14:paraId="0000038C" w14:textId="77777777" w:rsidR="008867A6" w:rsidRDefault="008867A6">
            <w:pPr>
              <w:jc w:val="center"/>
            </w:pPr>
          </w:p>
        </w:tc>
        <w:tc>
          <w:tcPr>
            <w:tcW w:w="840" w:type="dxa"/>
          </w:tcPr>
          <w:p w14:paraId="0000038D" w14:textId="77777777" w:rsidR="008867A6" w:rsidRDefault="008867A6">
            <w:pPr>
              <w:jc w:val="center"/>
            </w:pPr>
          </w:p>
        </w:tc>
        <w:tc>
          <w:tcPr>
            <w:tcW w:w="839" w:type="dxa"/>
          </w:tcPr>
          <w:p w14:paraId="0000038E" w14:textId="77777777" w:rsidR="008867A6" w:rsidRDefault="008867A6">
            <w:pPr>
              <w:jc w:val="center"/>
            </w:pPr>
          </w:p>
        </w:tc>
        <w:tc>
          <w:tcPr>
            <w:tcW w:w="840" w:type="dxa"/>
          </w:tcPr>
          <w:p w14:paraId="0000038F" w14:textId="77777777" w:rsidR="008867A6" w:rsidRDefault="008867A6">
            <w:pPr>
              <w:jc w:val="center"/>
            </w:pPr>
          </w:p>
        </w:tc>
        <w:tc>
          <w:tcPr>
            <w:tcW w:w="839" w:type="dxa"/>
          </w:tcPr>
          <w:p w14:paraId="00000390" w14:textId="77777777" w:rsidR="008867A6" w:rsidRDefault="008867A6">
            <w:pPr>
              <w:jc w:val="center"/>
            </w:pPr>
          </w:p>
        </w:tc>
        <w:tc>
          <w:tcPr>
            <w:tcW w:w="840" w:type="dxa"/>
          </w:tcPr>
          <w:p w14:paraId="00000391" w14:textId="77777777" w:rsidR="008867A6" w:rsidRDefault="008867A6">
            <w:pPr>
              <w:jc w:val="center"/>
            </w:pPr>
          </w:p>
        </w:tc>
        <w:tc>
          <w:tcPr>
            <w:tcW w:w="839" w:type="dxa"/>
          </w:tcPr>
          <w:p w14:paraId="00000392" w14:textId="77777777" w:rsidR="008867A6" w:rsidRDefault="008867A6">
            <w:pPr>
              <w:jc w:val="center"/>
            </w:pPr>
          </w:p>
        </w:tc>
        <w:tc>
          <w:tcPr>
            <w:tcW w:w="840" w:type="dxa"/>
          </w:tcPr>
          <w:p w14:paraId="00000393" w14:textId="77777777" w:rsidR="008867A6" w:rsidRDefault="008867A6">
            <w:pPr>
              <w:jc w:val="center"/>
            </w:pPr>
          </w:p>
        </w:tc>
      </w:tr>
      <w:tr w:rsidR="008867A6" w14:paraId="41B36EA9" w14:textId="77777777">
        <w:trPr>
          <w:trHeight w:val="440"/>
        </w:trPr>
        <w:tc>
          <w:tcPr>
            <w:tcW w:w="2155" w:type="dxa"/>
          </w:tcPr>
          <w:p w14:paraId="00000394" w14:textId="77777777" w:rsidR="008867A6" w:rsidRDefault="00A11D1E">
            <w:r>
              <w:t>Splenectomy</w:t>
            </w:r>
          </w:p>
        </w:tc>
        <w:tc>
          <w:tcPr>
            <w:tcW w:w="1564" w:type="dxa"/>
          </w:tcPr>
          <w:p w14:paraId="00000395" w14:textId="77777777" w:rsidR="008867A6" w:rsidRDefault="008867A6"/>
        </w:tc>
        <w:tc>
          <w:tcPr>
            <w:tcW w:w="839" w:type="dxa"/>
          </w:tcPr>
          <w:p w14:paraId="00000396" w14:textId="77777777" w:rsidR="008867A6" w:rsidRDefault="008867A6">
            <w:pPr>
              <w:jc w:val="center"/>
            </w:pPr>
          </w:p>
        </w:tc>
        <w:tc>
          <w:tcPr>
            <w:tcW w:w="840" w:type="dxa"/>
          </w:tcPr>
          <w:p w14:paraId="00000397" w14:textId="77777777" w:rsidR="008867A6" w:rsidRDefault="008867A6">
            <w:pPr>
              <w:jc w:val="center"/>
            </w:pPr>
          </w:p>
        </w:tc>
        <w:tc>
          <w:tcPr>
            <w:tcW w:w="839" w:type="dxa"/>
          </w:tcPr>
          <w:p w14:paraId="00000398" w14:textId="77777777" w:rsidR="008867A6" w:rsidRDefault="008867A6">
            <w:pPr>
              <w:jc w:val="center"/>
            </w:pPr>
          </w:p>
        </w:tc>
        <w:tc>
          <w:tcPr>
            <w:tcW w:w="840" w:type="dxa"/>
          </w:tcPr>
          <w:p w14:paraId="00000399" w14:textId="77777777" w:rsidR="008867A6" w:rsidRDefault="008867A6">
            <w:pPr>
              <w:jc w:val="center"/>
            </w:pPr>
          </w:p>
        </w:tc>
        <w:tc>
          <w:tcPr>
            <w:tcW w:w="839" w:type="dxa"/>
          </w:tcPr>
          <w:p w14:paraId="0000039A" w14:textId="77777777" w:rsidR="008867A6" w:rsidRDefault="008867A6">
            <w:pPr>
              <w:jc w:val="center"/>
            </w:pPr>
          </w:p>
        </w:tc>
        <w:tc>
          <w:tcPr>
            <w:tcW w:w="840" w:type="dxa"/>
          </w:tcPr>
          <w:p w14:paraId="0000039B" w14:textId="77777777" w:rsidR="008867A6" w:rsidRDefault="008867A6">
            <w:pPr>
              <w:jc w:val="center"/>
            </w:pPr>
          </w:p>
        </w:tc>
        <w:tc>
          <w:tcPr>
            <w:tcW w:w="839" w:type="dxa"/>
          </w:tcPr>
          <w:p w14:paraId="0000039C" w14:textId="77777777" w:rsidR="008867A6" w:rsidRDefault="008867A6">
            <w:pPr>
              <w:jc w:val="center"/>
            </w:pPr>
          </w:p>
        </w:tc>
        <w:tc>
          <w:tcPr>
            <w:tcW w:w="840" w:type="dxa"/>
          </w:tcPr>
          <w:p w14:paraId="0000039D" w14:textId="77777777" w:rsidR="008867A6" w:rsidRDefault="008867A6">
            <w:pPr>
              <w:jc w:val="center"/>
            </w:pPr>
          </w:p>
        </w:tc>
      </w:tr>
      <w:tr w:rsidR="008867A6" w14:paraId="1BA90E2E" w14:textId="77777777">
        <w:trPr>
          <w:trHeight w:val="420"/>
        </w:trPr>
        <w:tc>
          <w:tcPr>
            <w:tcW w:w="2155" w:type="dxa"/>
          </w:tcPr>
          <w:p w14:paraId="0000039E" w14:textId="77777777" w:rsidR="008867A6" w:rsidRDefault="00A11D1E">
            <w:r>
              <w:t>Bladder Repair</w:t>
            </w:r>
          </w:p>
        </w:tc>
        <w:tc>
          <w:tcPr>
            <w:tcW w:w="1564" w:type="dxa"/>
          </w:tcPr>
          <w:p w14:paraId="0000039F" w14:textId="77777777" w:rsidR="008867A6" w:rsidRDefault="008867A6"/>
        </w:tc>
        <w:tc>
          <w:tcPr>
            <w:tcW w:w="839" w:type="dxa"/>
          </w:tcPr>
          <w:p w14:paraId="000003A0" w14:textId="77777777" w:rsidR="008867A6" w:rsidRDefault="008867A6">
            <w:pPr>
              <w:jc w:val="center"/>
            </w:pPr>
          </w:p>
        </w:tc>
        <w:tc>
          <w:tcPr>
            <w:tcW w:w="840" w:type="dxa"/>
          </w:tcPr>
          <w:p w14:paraId="000003A1" w14:textId="77777777" w:rsidR="008867A6" w:rsidRDefault="008867A6">
            <w:pPr>
              <w:jc w:val="center"/>
            </w:pPr>
          </w:p>
        </w:tc>
        <w:tc>
          <w:tcPr>
            <w:tcW w:w="839" w:type="dxa"/>
          </w:tcPr>
          <w:p w14:paraId="000003A2" w14:textId="77777777" w:rsidR="008867A6" w:rsidRDefault="008867A6">
            <w:pPr>
              <w:jc w:val="center"/>
            </w:pPr>
          </w:p>
        </w:tc>
        <w:tc>
          <w:tcPr>
            <w:tcW w:w="840" w:type="dxa"/>
          </w:tcPr>
          <w:p w14:paraId="000003A3" w14:textId="77777777" w:rsidR="008867A6" w:rsidRDefault="008867A6">
            <w:pPr>
              <w:jc w:val="center"/>
            </w:pPr>
          </w:p>
        </w:tc>
        <w:tc>
          <w:tcPr>
            <w:tcW w:w="839" w:type="dxa"/>
          </w:tcPr>
          <w:p w14:paraId="000003A4" w14:textId="77777777" w:rsidR="008867A6" w:rsidRDefault="008867A6">
            <w:pPr>
              <w:jc w:val="center"/>
            </w:pPr>
          </w:p>
        </w:tc>
        <w:tc>
          <w:tcPr>
            <w:tcW w:w="840" w:type="dxa"/>
          </w:tcPr>
          <w:p w14:paraId="000003A5" w14:textId="77777777" w:rsidR="008867A6" w:rsidRDefault="008867A6">
            <w:pPr>
              <w:jc w:val="center"/>
            </w:pPr>
          </w:p>
        </w:tc>
        <w:tc>
          <w:tcPr>
            <w:tcW w:w="839" w:type="dxa"/>
          </w:tcPr>
          <w:p w14:paraId="000003A6" w14:textId="77777777" w:rsidR="008867A6" w:rsidRDefault="008867A6">
            <w:pPr>
              <w:jc w:val="center"/>
            </w:pPr>
          </w:p>
        </w:tc>
        <w:tc>
          <w:tcPr>
            <w:tcW w:w="840" w:type="dxa"/>
          </w:tcPr>
          <w:p w14:paraId="000003A7" w14:textId="77777777" w:rsidR="008867A6" w:rsidRDefault="008867A6">
            <w:pPr>
              <w:jc w:val="center"/>
            </w:pPr>
          </w:p>
        </w:tc>
      </w:tr>
      <w:tr w:rsidR="008867A6" w14:paraId="3F91CACF" w14:textId="77777777">
        <w:trPr>
          <w:trHeight w:val="720"/>
        </w:trPr>
        <w:tc>
          <w:tcPr>
            <w:tcW w:w="2155" w:type="dxa"/>
          </w:tcPr>
          <w:p w14:paraId="000003A8" w14:textId="77777777" w:rsidR="008867A6" w:rsidRDefault="00A11D1E">
            <w:r>
              <w:t>IV Left Arm Interface</w:t>
            </w:r>
          </w:p>
        </w:tc>
        <w:tc>
          <w:tcPr>
            <w:tcW w:w="1564" w:type="dxa"/>
          </w:tcPr>
          <w:p w14:paraId="000003A9" w14:textId="77777777" w:rsidR="008867A6" w:rsidRDefault="008867A6"/>
        </w:tc>
        <w:tc>
          <w:tcPr>
            <w:tcW w:w="839" w:type="dxa"/>
          </w:tcPr>
          <w:p w14:paraId="000003AA" w14:textId="77777777" w:rsidR="008867A6" w:rsidRDefault="008867A6">
            <w:pPr>
              <w:jc w:val="center"/>
            </w:pPr>
          </w:p>
        </w:tc>
        <w:tc>
          <w:tcPr>
            <w:tcW w:w="840" w:type="dxa"/>
          </w:tcPr>
          <w:p w14:paraId="000003AB" w14:textId="77777777" w:rsidR="008867A6" w:rsidRDefault="008867A6">
            <w:pPr>
              <w:jc w:val="center"/>
            </w:pPr>
          </w:p>
        </w:tc>
        <w:tc>
          <w:tcPr>
            <w:tcW w:w="839" w:type="dxa"/>
          </w:tcPr>
          <w:p w14:paraId="000003AC" w14:textId="77777777" w:rsidR="008867A6" w:rsidRDefault="008867A6">
            <w:pPr>
              <w:jc w:val="center"/>
            </w:pPr>
          </w:p>
        </w:tc>
        <w:tc>
          <w:tcPr>
            <w:tcW w:w="840" w:type="dxa"/>
          </w:tcPr>
          <w:p w14:paraId="000003AD" w14:textId="77777777" w:rsidR="008867A6" w:rsidRDefault="008867A6">
            <w:pPr>
              <w:jc w:val="center"/>
            </w:pPr>
          </w:p>
        </w:tc>
        <w:tc>
          <w:tcPr>
            <w:tcW w:w="839" w:type="dxa"/>
          </w:tcPr>
          <w:p w14:paraId="000003AE" w14:textId="77777777" w:rsidR="008867A6" w:rsidRDefault="008867A6">
            <w:pPr>
              <w:jc w:val="center"/>
            </w:pPr>
          </w:p>
        </w:tc>
        <w:tc>
          <w:tcPr>
            <w:tcW w:w="840" w:type="dxa"/>
          </w:tcPr>
          <w:p w14:paraId="000003AF" w14:textId="77777777" w:rsidR="008867A6" w:rsidRDefault="008867A6">
            <w:pPr>
              <w:jc w:val="center"/>
            </w:pPr>
          </w:p>
        </w:tc>
        <w:tc>
          <w:tcPr>
            <w:tcW w:w="839" w:type="dxa"/>
          </w:tcPr>
          <w:p w14:paraId="000003B0" w14:textId="77777777" w:rsidR="008867A6" w:rsidRDefault="008867A6">
            <w:pPr>
              <w:jc w:val="center"/>
            </w:pPr>
          </w:p>
        </w:tc>
        <w:tc>
          <w:tcPr>
            <w:tcW w:w="840" w:type="dxa"/>
          </w:tcPr>
          <w:p w14:paraId="000003B1" w14:textId="77777777" w:rsidR="008867A6" w:rsidRDefault="008867A6">
            <w:pPr>
              <w:jc w:val="center"/>
            </w:pPr>
          </w:p>
        </w:tc>
      </w:tr>
      <w:tr w:rsidR="008867A6" w14:paraId="571E47B5" w14:textId="77777777">
        <w:trPr>
          <w:trHeight w:val="720"/>
        </w:trPr>
        <w:tc>
          <w:tcPr>
            <w:tcW w:w="2155" w:type="dxa"/>
          </w:tcPr>
          <w:p w14:paraId="000003B2" w14:textId="77777777" w:rsidR="008867A6" w:rsidRDefault="00A11D1E">
            <w:r>
              <w:t>Rugged Right Arm Interface</w:t>
            </w:r>
          </w:p>
        </w:tc>
        <w:tc>
          <w:tcPr>
            <w:tcW w:w="1564" w:type="dxa"/>
          </w:tcPr>
          <w:p w14:paraId="000003B3" w14:textId="77777777" w:rsidR="008867A6" w:rsidRDefault="008867A6"/>
        </w:tc>
        <w:tc>
          <w:tcPr>
            <w:tcW w:w="839" w:type="dxa"/>
          </w:tcPr>
          <w:p w14:paraId="000003B4" w14:textId="77777777" w:rsidR="008867A6" w:rsidRDefault="008867A6">
            <w:pPr>
              <w:jc w:val="center"/>
            </w:pPr>
          </w:p>
        </w:tc>
        <w:tc>
          <w:tcPr>
            <w:tcW w:w="840" w:type="dxa"/>
          </w:tcPr>
          <w:p w14:paraId="000003B5" w14:textId="77777777" w:rsidR="008867A6" w:rsidRDefault="008867A6">
            <w:pPr>
              <w:jc w:val="center"/>
            </w:pPr>
          </w:p>
        </w:tc>
        <w:tc>
          <w:tcPr>
            <w:tcW w:w="839" w:type="dxa"/>
          </w:tcPr>
          <w:p w14:paraId="000003B6" w14:textId="77777777" w:rsidR="008867A6" w:rsidRDefault="008867A6">
            <w:pPr>
              <w:jc w:val="center"/>
            </w:pPr>
          </w:p>
        </w:tc>
        <w:tc>
          <w:tcPr>
            <w:tcW w:w="840" w:type="dxa"/>
          </w:tcPr>
          <w:p w14:paraId="000003B7" w14:textId="77777777" w:rsidR="008867A6" w:rsidRDefault="008867A6">
            <w:pPr>
              <w:jc w:val="center"/>
            </w:pPr>
          </w:p>
        </w:tc>
        <w:tc>
          <w:tcPr>
            <w:tcW w:w="839" w:type="dxa"/>
          </w:tcPr>
          <w:p w14:paraId="000003B8" w14:textId="77777777" w:rsidR="008867A6" w:rsidRDefault="008867A6">
            <w:pPr>
              <w:jc w:val="center"/>
            </w:pPr>
          </w:p>
        </w:tc>
        <w:tc>
          <w:tcPr>
            <w:tcW w:w="840" w:type="dxa"/>
          </w:tcPr>
          <w:p w14:paraId="000003B9" w14:textId="77777777" w:rsidR="008867A6" w:rsidRDefault="008867A6">
            <w:pPr>
              <w:jc w:val="center"/>
            </w:pPr>
          </w:p>
        </w:tc>
        <w:tc>
          <w:tcPr>
            <w:tcW w:w="839" w:type="dxa"/>
          </w:tcPr>
          <w:p w14:paraId="000003BA" w14:textId="77777777" w:rsidR="008867A6" w:rsidRDefault="008867A6">
            <w:pPr>
              <w:jc w:val="center"/>
            </w:pPr>
          </w:p>
        </w:tc>
        <w:tc>
          <w:tcPr>
            <w:tcW w:w="840" w:type="dxa"/>
          </w:tcPr>
          <w:p w14:paraId="000003BB" w14:textId="77777777" w:rsidR="008867A6" w:rsidRDefault="008867A6">
            <w:pPr>
              <w:jc w:val="center"/>
            </w:pPr>
          </w:p>
        </w:tc>
      </w:tr>
      <w:tr w:rsidR="008867A6" w14:paraId="3FB1C2CC" w14:textId="77777777">
        <w:trPr>
          <w:trHeight w:val="420"/>
        </w:trPr>
        <w:tc>
          <w:tcPr>
            <w:tcW w:w="2155" w:type="dxa"/>
          </w:tcPr>
          <w:p w14:paraId="000003BC" w14:textId="77777777" w:rsidR="008867A6" w:rsidRDefault="00A11D1E">
            <w:r>
              <w:t>Left Leg Interface</w:t>
            </w:r>
          </w:p>
        </w:tc>
        <w:tc>
          <w:tcPr>
            <w:tcW w:w="1564" w:type="dxa"/>
          </w:tcPr>
          <w:p w14:paraId="000003BD" w14:textId="77777777" w:rsidR="008867A6" w:rsidRDefault="008867A6"/>
        </w:tc>
        <w:tc>
          <w:tcPr>
            <w:tcW w:w="839" w:type="dxa"/>
          </w:tcPr>
          <w:p w14:paraId="000003BE" w14:textId="77777777" w:rsidR="008867A6" w:rsidRDefault="008867A6">
            <w:pPr>
              <w:jc w:val="center"/>
            </w:pPr>
          </w:p>
        </w:tc>
        <w:tc>
          <w:tcPr>
            <w:tcW w:w="840" w:type="dxa"/>
          </w:tcPr>
          <w:p w14:paraId="000003BF" w14:textId="77777777" w:rsidR="008867A6" w:rsidRDefault="008867A6">
            <w:pPr>
              <w:jc w:val="center"/>
            </w:pPr>
          </w:p>
        </w:tc>
        <w:tc>
          <w:tcPr>
            <w:tcW w:w="839" w:type="dxa"/>
          </w:tcPr>
          <w:p w14:paraId="000003C0" w14:textId="77777777" w:rsidR="008867A6" w:rsidRDefault="008867A6">
            <w:pPr>
              <w:jc w:val="center"/>
            </w:pPr>
          </w:p>
        </w:tc>
        <w:tc>
          <w:tcPr>
            <w:tcW w:w="840" w:type="dxa"/>
          </w:tcPr>
          <w:p w14:paraId="000003C1" w14:textId="77777777" w:rsidR="008867A6" w:rsidRDefault="008867A6">
            <w:pPr>
              <w:jc w:val="center"/>
            </w:pPr>
          </w:p>
        </w:tc>
        <w:tc>
          <w:tcPr>
            <w:tcW w:w="839" w:type="dxa"/>
          </w:tcPr>
          <w:p w14:paraId="000003C2" w14:textId="77777777" w:rsidR="008867A6" w:rsidRDefault="008867A6">
            <w:pPr>
              <w:jc w:val="center"/>
            </w:pPr>
          </w:p>
        </w:tc>
        <w:tc>
          <w:tcPr>
            <w:tcW w:w="840" w:type="dxa"/>
          </w:tcPr>
          <w:p w14:paraId="000003C3" w14:textId="77777777" w:rsidR="008867A6" w:rsidRDefault="008867A6">
            <w:pPr>
              <w:jc w:val="center"/>
            </w:pPr>
          </w:p>
        </w:tc>
        <w:tc>
          <w:tcPr>
            <w:tcW w:w="839" w:type="dxa"/>
          </w:tcPr>
          <w:p w14:paraId="000003C4" w14:textId="77777777" w:rsidR="008867A6" w:rsidRDefault="008867A6">
            <w:pPr>
              <w:jc w:val="center"/>
            </w:pPr>
          </w:p>
        </w:tc>
        <w:tc>
          <w:tcPr>
            <w:tcW w:w="840" w:type="dxa"/>
          </w:tcPr>
          <w:p w14:paraId="000003C5" w14:textId="77777777" w:rsidR="008867A6" w:rsidRDefault="008867A6">
            <w:pPr>
              <w:jc w:val="center"/>
            </w:pPr>
          </w:p>
        </w:tc>
      </w:tr>
      <w:tr w:rsidR="008867A6" w14:paraId="218ACFFF" w14:textId="77777777">
        <w:trPr>
          <w:trHeight w:val="440"/>
        </w:trPr>
        <w:tc>
          <w:tcPr>
            <w:tcW w:w="2155" w:type="dxa"/>
          </w:tcPr>
          <w:p w14:paraId="000003C6" w14:textId="77777777" w:rsidR="008867A6" w:rsidRDefault="00A11D1E">
            <w:r>
              <w:t>Right Leg Interface</w:t>
            </w:r>
          </w:p>
        </w:tc>
        <w:tc>
          <w:tcPr>
            <w:tcW w:w="1564" w:type="dxa"/>
          </w:tcPr>
          <w:p w14:paraId="000003C7" w14:textId="77777777" w:rsidR="008867A6" w:rsidRDefault="008867A6"/>
        </w:tc>
        <w:tc>
          <w:tcPr>
            <w:tcW w:w="839" w:type="dxa"/>
          </w:tcPr>
          <w:p w14:paraId="000003C8" w14:textId="77777777" w:rsidR="008867A6" w:rsidRDefault="008867A6">
            <w:pPr>
              <w:jc w:val="center"/>
            </w:pPr>
          </w:p>
        </w:tc>
        <w:tc>
          <w:tcPr>
            <w:tcW w:w="840" w:type="dxa"/>
          </w:tcPr>
          <w:p w14:paraId="000003C9" w14:textId="77777777" w:rsidR="008867A6" w:rsidRDefault="008867A6">
            <w:pPr>
              <w:jc w:val="center"/>
            </w:pPr>
          </w:p>
        </w:tc>
        <w:tc>
          <w:tcPr>
            <w:tcW w:w="839" w:type="dxa"/>
          </w:tcPr>
          <w:p w14:paraId="000003CA" w14:textId="77777777" w:rsidR="008867A6" w:rsidRDefault="008867A6">
            <w:pPr>
              <w:jc w:val="center"/>
            </w:pPr>
          </w:p>
        </w:tc>
        <w:tc>
          <w:tcPr>
            <w:tcW w:w="840" w:type="dxa"/>
          </w:tcPr>
          <w:p w14:paraId="000003CB" w14:textId="77777777" w:rsidR="008867A6" w:rsidRDefault="008867A6">
            <w:pPr>
              <w:jc w:val="center"/>
            </w:pPr>
          </w:p>
        </w:tc>
        <w:tc>
          <w:tcPr>
            <w:tcW w:w="839" w:type="dxa"/>
          </w:tcPr>
          <w:p w14:paraId="000003CC" w14:textId="77777777" w:rsidR="008867A6" w:rsidRDefault="008867A6">
            <w:pPr>
              <w:jc w:val="center"/>
            </w:pPr>
          </w:p>
        </w:tc>
        <w:tc>
          <w:tcPr>
            <w:tcW w:w="840" w:type="dxa"/>
          </w:tcPr>
          <w:p w14:paraId="000003CD" w14:textId="77777777" w:rsidR="008867A6" w:rsidRDefault="008867A6">
            <w:pPr>
              <w:jc w:val="center"/>
            </w:pPr>
          </w:p>
        </w:tc>
        <w:tc>
          <w:tcPr>
            <w:tcW w:w="839" w:type="dxa"/>
          </w:tcPr>
          <w:p w14:paraId="000003CE" w14:textId="77777777" w:rsidR="008867A6" w:rsidRDefault="008867A6">
            <w:pPr>
              <w:jc w:val="center"/>
            </w:pPr>
          </w:p>
        </w:tc>
        <w:tc>
          <w:tcPr>
            <w:tcW w:w="840" w:type="dxa"/>
          </w:tcPr>
          <w:p w14:paraId="000003CF" w14:textId="77777777" w:rsidR="008867A6" w:rsidRDefault="008867A6">
            <w:pPr>
              <w:jc w:val="center"/>
            </w:pPr>
          </w:p>
        </w:tc>
      </w:tr>
      <w:tr w:rsidR="008867A6" w14:paraId="655A32D7" w14:textId="77777777">
        <w:trPr>
          <w:trHeight w:val="440"/>
        </w:trPr>
        <w:tc>
          <w:tcPr>
            <w:tcW w:w="2155" w:type="dxa"/>
          </w:tcPr>
          <w:p w14:paraId="000003D0" w14:textId="77777777" w:rsidR="008867A6" w:rsidRDefault="00A11D1E">
            <w:r>
              <w:t>Physiology Engine</w:t>
            </w:r>
          </w:p>
        </w:tc>
        <w:tc>
          <w:tcPr>
            <w:tcW w:w="1564" w:type="dxa"/>
          </w:tcPr>
          <w:p w14:paraId="000003D1" w14:textId="77777777" w:rsidR="008867A6" w:rsidRDefault="008867A6"/>
        </w:tc>
        <w:tc>
          <w:tcPr>
            <w:tcW w:w="839" w:type="dxa"/>
          </w:tcPr>
          <w:p w14:paraId="000003D2" w14:textId="77777777" w:rsidR="008867A6" w:rsidRDefault="008867A6">
            <w:pPr>
              <w:jc w:val="center"/>
            </w:pPr>
          </w:p>
        </w:tc>
        <w:tc>
          <w:tcPr>
            <w:tcW w:w="840" w:type="dxa"/>
          </w:tcPr>
          <w:p w14:paraId="000003D3" w14:textId="77777777" w:rsidR="008867A6" w:rsidRDefault="008867A6">
            <w:pPr>
              <w:jc w:val="center"/>
            </w:pPr>
          </w:p>
        </w:tc>
        <w:tc>
          <w:tcPr>
            <w:tcW w:w="839" w:type="dxa"/>
          </w:tcPr>
          <w:p w14:paraId="000003D4" w14:textId="77777777" w:rsidR="008867A6" w:rsidRDefault="008867A6">
            <w:pPr>
              <w:jc w:val="center"/>
            </w:pPr>
          </w:p>
        </w:tc>
        <w:tc>
          <w:tcPr>
            <w:tcW w:w="840" w:type="dxa"/>
          </w:tcPr>
          <w:p w14:paraId="000003D5" w14:textId="77777777" w:rsidR="008867A6" w:rsidRDefault="008867A6">
            <w:pPr>
              <w:jc w:val="center"/>
            </w:pPr>
          </w:p>
        </w:tc>
        <w:tc>
          <w:tcPr>
            <w:tcW w:w="839" w:type="dxa"/>
          </w:tcPr>
          <w:p w14:paraId="000003D6" w14:textId="77777777" w:rsidR="008867A6" w:rsidRDefault="00A11D1E">
            <w:pPr>
              <w:jc w:val="center"/>
            </w:pPr>
            <w:r>
              <w:rPr>
                <w:noProof/>
              </w:rPr>
              <mc:AlternateContent>
                <mc:Choice Requires="wpg">
                  <w:drawing>
                    <wp:anchor distT="0" distB="0" distL="114300" distR="114300" simplePos="0" relativeHeight="251660288" behindDoc="0" locked="0" layoutInCell="1" hidden="0" allowOverlap="1" wp14:anchorId="2E6F1736" wp14:editId="76DA51C6">
                      <wp:simplePos x="0" y="0"/>
                      <wp:positionH relativeFrom="column">
                        <wp:posOffset>-12699</wp:posOffset>
                      </wp:positionH>
                      <wp:positionV relativeFrom="paragraph">
                        <wp:posOffset>0</wp:posOffset>
                      </wp:positionV>
                      <wp:extent cx="330013" cy="330014"/>
                      <wp:effectExtent l="0" t="0" r="0" b="0"/>
                      <wp:wrapNone/>
                      <wp:docPr id="1601" name="Straight Arrow Connector 1601"/>
                      <wp:cNvGraphicFramePr/>
                      <a:graphic xmlns:a="http://schemas.openxmlformats.org/drawingml/2006/main">
                        <a:graphicData uri="http://schemas.microsoft.com/office/word/2010/wordprocessingShape">
                          <wps:wsp>
                            <wps:cNvCnPr/>
                            <wps:spPr>
                              <a:xfrm>
                                <a:off x="5204806" y="3638806"/>
                                <a:ext cx="282388" cy="282389"/>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330013" cy="330014"/>
                      <wp:effectExtent b="0" l="0" r="0" t="0"/>
                      <wp:wrapNone/>
                      <wp:docPr id="1601" name="image51.png"/>
                      <a:graphic>
                        <a:graphicData uri="http://schemas.openxmlformats.org/drawingml/2006/picture">
                          <pic:pic>
                            <pic:nvPicPr>
                              <pic:cNvPr id="0" name="image51.png"/>
                              <pic:cNvPicPr preferRelativeResize="0"/>
                            </pic:nvPicPr>
                            <pic:blipFill>
                              <a:blip r:embed="rId37"/>
                              <a:srcRect/>
                              <a:stretch>
                                <a:fillRect/>
                              </a:stretch>
                            </pic:blipFill>
                            <pic:spPr>
                              <a:xfrm>
                                <a:off x="0" y="0"/>
                                <a:ext cx="330013" cy="330014"/>
                              </a:xfrm>
                              <a:prstGeom prst="rect"/>
                              <a:ln/>
                            </pic:spPr>
                          </pic:pic>
                        </a:graphicData>
                      </a:graphic>
                    </wp:anchor>
                  </w:drawing>
                </mc:Fallback>
              </mc:AlternateContent>
            </w:r>
          </w:p>
        </w:tc>
        <w:tc>
          <w:tcPr>
            <w:tcW w:w="840" w:type="dxa"/>
          </w:tcPr>
          <w:p w14:paraId="000003D7" w14:textId="77777777" w:rsidR="008867A6" w:rsidRDefault="00A11D1E">
            <w:pPr>
              <w:jc w:val="center"/>
            </w:pPr>
            <w:r>
              <w:rPr>
                <w:noProof/>
              </w:rPr>
              <mc:AlternateContent>
                <mc:Choice Requires="wpg">
                  <w:drawing>
                    <wp:anchor distT="0" distB="0" distL="114300" distR="114300" simplePos="0" relativeHeight="251661312" behindDoc="0" locked="0" layoutInCell="1" hidden="0" allowOverlap="1" wp14:anchorId="30800CFF" wp14:editId="3B7F540D">
                      <wp:simplePos x="0" y="0"/>
                      <wp:positionH relativeFrom="column">
                        <wp:posOffset>1</wp:posOffset>
                      </wp:positionH>
                      <wp:positionV relativeFrom="paragraph">
                        <wp:posOffset>0</wp:posOffset>
                      </wp:positionV>
                      <wp:extent cx="330013" cy="330014"/>
                      <wp:effectExtent l="0" t="0" r="0" b="0"/>
                      <wp:wrapNone/>
                      <wp:docPr id="1605" name="Straight Arrow Connector 1605"/>
                      <wp:cNvGraphicFramePr/>
                      <a:graphic xmlns:a="http://schemas.openxmlformats.org/drawingml/2006/main">
                        <a:graphicData uri="http://schemas.microsoft.com/office/word/2010/wordprocessingShape">
                          <wps:wsp>
                            <wps:cNvCnPr/>
                            <wps:spPr>
                              <a:xfrm>
                                <a:off x="5204806" y="3638806"/>
                                <a:ext cx="282388" cy="282389"/>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0013" cy="330014"/>
                      <wp:effectExtent b="0" l="0" r="0" t="0"/>
                      <wp:wrapNone/>
                      <wp:docPr id="1605" name="image55.png"/>
                      <a:graphic>
                        <a:graphicData uri="http://schemas.openxmlformats.org/drawingml/2006/picture">
                          <pic:pic>
                            <pic:nvPicPr>
                              <pic:cNvPr id="0" name="image55.png"/>
                              <pic:cNvPicPr preferRelativeResize="0"/>
                            </pic:nvPicPr>
                            <pic:blipFill>
                              <a:blip r:embed="rId38"/>
                              <a:srcRect/>
                              <a:stretch>
                                <a:fillRect/>
                              </a:stretch>
                            </pic:blipFill>
                            <pic:spPr>
                              <a:xfrm>
                                <a:off x="0" y="0"/>
                                <a:ext cx="330013" cy="330014"/>
                              </a:xfrm>
                              <a:prstGeom prst="rect"/>
                              <a:ln/>
                            </pic:spPr>
                          </pic:pic>
                        </a:graphicData>
                      </a:graphic>
                    </wp:anchor>
                  </w:drawing>
                </mc:Fallback>
              </mc:AlternateContent>
            </w:r>
          </w:p>
        </w:tc>
        <w:tc>
          <w:tcPr>
            <w:tcW w:w="839" w:type="dxa"/>
          </w:tcPr>
          <w:p w14:paraId="000003D8" w14:textId="77777777" w:rsidR="008867A6" w:rsidRDefault="00A11D1E">
            <w:pPr>
              <w:jc w:val="center"/>
            </w:pPr>
            <w:r>
              <w:rPr>
                <w:noProof/>
              </w:rPr>
              <mc:AlternateContent>
                <mc:Choice Requires="wpg">
                  <w:drawing>
                    <wp:anchor distT="0" distB="0" distL="114300" distR="114300" simplePos="0" relativeHeight="251662336" behindDoc="0" locked="0" layoutInCell="1" hidden="0" allowOverlap="1" wp14:anchorId="1EC84028" wp14:editId="0351F250">
                      <wp:simplePos x="0" y="0"/>
                      <wp:positionH relativeFrom="column">
                        <wp:posOffset>1</wp:posOffset>
                      </wp:positionH>
                      <wp:positionV relativeFrom="paragraph">
                        <wp:posOffset>0</wp:posOffset>
                      </wp:positionV>
                      <wp:extent cx="330013" cy="330014"/>
                      <wp:effectExtent l="0" t="0" r="0" b="0"/>
                      <wp:wrapNone/>
                      <wp:docPr id="1600" name="Straight Arrow Connector 1600"/>
                      <wp:cNvGraphicFramePr/>
                      <a:graphic xmlns:a="http://schemas.openxmlformats.org/drawingml/2006/main">
                        <a:graphicData uri="http://schemas.microsoft.com/office/word/2010/wordprocessingShape">
                          <wps:wsp>
                            <wps:cNvCnPr/>
                            <wps:spPr>
                              <a:xfrm>
                                <a:off x="5204806" y="3638806"/>
                                <a:ext cx="282388" cy="282389"/>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0013" cy="330014"/>
                      <wp:effectExtent b="0" l="0" r="0" t="0"/>
                      <wp:wrapNone/>
                      <wp:docPr id="1600" name="image50.png"/>
                      <a:graphic>
                        <a:graphicData uri="http://schemas.openxmlformats.org/drawingml/2006/picture">
                          <pic:pic>
                            <pic:nvPicPr>
                              <pic:cNvPr id="0" name="image50.png"/>
                              <pic:cNvPicPr preferRelativeResize="0"/>
                            </pic:nvPicPr>
                            <pic:blipFill>
                              <a:blip r:embed="rId39"/>
                              <a:srcRect/>
                              <a:stretch>
                                <a:fillRect/>
                              </a:stretch>
                            </pic:blipFill>
                            <pic:spPr>
                              <a:xfrm>
                                <a:off x="0" y="0"/>
                                <a:ext cx="330013" cy="330014"/>
                              </a:xfrm>
                              <a:prstGeom prst="rect"/>
                              <a:ln/>
                            </pic:spPr>
                          </pic:pic>
                        </a:graphicData>
                      </a:graphic>
                    </wp:anchor>
                  </w:drawing>
                </mc:Fallback>
              </mc:AlternateContent>
            </w:r>
          </w:p>
        </w:tc>
        <w:tc>
          <w:tcPr>
            <w:tcW w:w="840" w:type="dxa"/>
          </w:tcPr>
          <w:p w14:paraId="000003D9" w14:textId="77777777" w:rsidR="008867A6" w:rsidRDefault="00A11D1E">
            <w:pPr>
              <w:jc w:val="center"/>
            </w:pPr>
            <w:r>
              <w:rPr>
                <w:noProof/>
              </w:rPr>
              <mc:AlternateContent>
                <mc:Choice Requires="wpg">
                  <w:drawing>
                    <wp:anchor distT="0" distB="0" distL="114300" distR="114300" simplePos="0" relativeHeight="251663360" behindDoc="0" locked="0" layoutInCell="1" hidden="0" allowOverlap="1" wp14:anchorId="79C987E1" wp14:editId="436EB202">
                      <wp:simplePos x="0" y="0"/>
                      <wp:positionH relativeFrom="column">
                        <wp:posOffset>1</wp:posOffset>
                      </wp:positionH>
                      <wp:positionV relativeFrom="paragraph">
                        <wp:posOffset>0</wp:posOffset>
                      </wp:positionV>
                      <wp:extent cx="330013" cy="330014"/>
                      <wp:effectExtent l="0" t="0" r="0" b="0"/>
                      <wp:wrapNone/>
                      <wp:docPr id="1596" name="Straight Arrow Connector 1596"/>
                      <wp:cNvGraphicFramePr/>
                      <a:graphic xmlns:a="http://schemas.openxmlformats.org/drawingml/2006/main">
                        <a:graphicData uri="http://schemas.microsoft.com/office/word/2010/wordprocessingShape">
                          <wps:wsp>
                            <wps:cNvCnPr/>
                            <wps:spPr>
                              <a:xfrm>
                                <a:off x="5204806" y="3638806"/>
                                <a:ext cx="282388" cy="282389"/>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0013" cy="330014"/>
                      <wp:effectExtent b="0" l="0" r="0" t="0"/>
                      <wp:wrapNone/>
                      <wp:docPr id="1596" name="image46.png"/>
                      <a:graphic>
                        <a:graphicData uri="http://schemas.openxmlformats.org/drawingml/2006/picture">
                          <pic:pic>
                            <pic:nvPicPr>
                              <pic:cNvPr id="0" name="image46.png"/>
                              <pic:cNvPicPr preferRelativeResize="0"/>
                            </pic:nvPicPr>
                            <pic:blipFill>
                              <a:blip r:embed="rId40"/>
                              <a:srcRect/>
                              <a:stretch>
                                <a:fillRect/>
                              </a:stretch>
                            </pic:blipFill>
                            <pic:spPr>
                              <a:xfrm>
                                <a:off x="0" y="0"/>
                                <a:ext cx="330013" cy="330014"/>
                              </a:xfrm>
                              <a:prstGeom prst="rect"/>
                              <a:ln/>
                            </pic:spPr>
                          </pic:pic>
                        </a:graphicData>
                      </a:graphic>
                    </wp:anchor>
                  </w:drawing>
                </mc:Fallback>
              </mc:AlternateContent>
            </w:r>
          </w:p>
        </w:tc>
      </w:tr>
      <w:tr w:rsidR="008867A6" w14:paraId="505D4DB4" w14:textId="77777777">
        <w:trPr>
          <w:trHeight w:val="420"/>
        </w:trPr>
        <w:tc>
          <w:tcPr>
            <w:tcW w:w="2155" w:type="dxa"/>
          </w:tcPr>
          <w:p w14:paraId="000003DA" w14:textId="77777777" w:rsidR="008867A6" w:rsidRDefault="00A11D1E">
            <w:r>
              <w:t>Virtual Patient</w:t>
            </w:r>
          </w:p>
        </w:tc>
        <w:tc>
          <w:tcPr>
            <w:tcW w:w="1564" w:type="dxa"/>
          </w:tcPr>
          <w:p w14:paraId="000003DB" w14:textId="77777777" w:rsidR="008867A6" w:rsidRDefault="008867A6"/>
        </w:tc>
        <w:tc>
          <w:tcPr>
            <w:tcW w:w="839" w:type="dxa"/>
          </w:tcPr>
          <w:p w14:paraId="000003DC" w14:textId="77777777" w:rsidR="008867A6" w:rsidRDefault="008867A6">
            <w:pPr>
              <w:jc w:val="center"/>
            </w:pPr>
          </w:p>
        </w:tc>
        <w:tc>
          <w:tcPr>
            <w:tcW w:w="840" w:type="dxa"/>
          </w:tcPr>
          <w:p w14:paraId="000003DD" w14:textId="77777777" w:rsidR="008867A6" w:rsidRDefault="008867A6">
            <w:pPr>
              <w:jc w:val="center"/>
            </w:pPr>
          </w:p>
        </w:tc>
        <w:tc>
          <w:tcPr>
            <w:tcW w:w="839" w:type="dxa"/>
          </w:tcPr>
          <w:p w14:paraId="000003DE" w14:textId="77777777" w:rsidR="008867A6" w:rsidRDefault="008867A6">
            <w:pPr>
              <w:jc w:val="center"/>
            </w:pPr>
          </w:p>
        </w:tc>
        <w:tc>
          <w:tcPr>
            <w:tcW w:w="840" w:type="dxa"/>
          </w:tcPr>
          <w:p w14:paraId="000003DF" w14:textId="77777777" w:rsidR="008867A6" w:rsidRDefault="008867A6">
            <w:pPr>
              <w:jc w:val="center"/>
            </w:pPr>
          </w:p>
        </w:tc>
        <w:tc>
          <w:tcPr>
            <w:tcW w:w="839" w:type="dxa"/>
          </w:tcPr>
          <w:p w14:paraId="000003E0" w14:textId="77777777" w:rsidR="008867A6" w:rsidRDefault="00A11D1E">
            <w:pPr>
              <w:jc w:val="center"/>
            </w:pPr>
            <w:r>
              <w:rPr>
                <w:noProof/>
              </w:rPr>
              <mc:AlternateContent>
                <mc:Choice Requires="wpg">
                  <w:drawing>
                    <wp:anchor distT="0" distB="0" distL="114300" distR="114300" simplePos="0" relativeHeight="251664384" behindDoc="0" locked="0" layoutInCell="1" hidden="0" allowOverlap="1" wp14:anchorId="08AFDD75" wp14:editId="5DCF861A">
                      <wp:simplePos x="0" y="0"/>
                      <wp:positionH relativeFrom="column">
                        <wp:posOffset>-12699</wp:posOffset>
                      </wp:positionH>
                      <wp:positionV relativeFrom="paragraph">
                        <wp:posOffset>0</wp:posOffset>
                      </wp:positionV>
                      <wp:extent cx="330013" cy="330014"/>
                      <wp:effectExtent l="0" t="0" r="0" b="0"/>
                      <wp:wrapNone/>
                      <wp:docPr id="1598" name="Straight Arrow Connector 1598"/>
                      <wp:cNvGraphicFramePr/>
                      <a:graphic xmlns:a="http://schemas.openxmlformats.org/drawingml/2006/main">
                        <a:graphicData uri="http://schemas.microsoft.com/office/word/2010/wordprocessingShape">
                          <wps:wsp>
                            <wps:cNvCnPr/>
                            <wps:spPr>
                              <a:xfrm>
                                <a:off x="5204806" y="3638806"/>
                                <a:ext cx="282388" cy="282389"/>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330013" cy="330014"/>
                      <wp:effectExtent b="0" l="0" r="0" t="0"/>
                      <wp:wrapNone/>
                      <wp:docPr id="1598" name="image48.png"/>
                      <a:graphic>
                        <a:graphicData uri="http://schemas.openxmlformats.org/drawingml/2006/picture">
                          <pic:pic>
                            <pic:nvPicPr>
                              <pic:cNvPr id="0" name="image48.png"/>
                              <pic:cNvPicPr preferRelativeResize="0"/>
                            </pic:nvPicPr>
                            <pic:blipFill>
                              <a:blip r:embed="rId41"/>
                              <a:srcRect/>
                              <a:stretch>
                                <a:fillRect/>
                              </a:stretch>
                            </pic:blipFill>
                            <pic:spPr>
                              <a:xfrm>
                                <a:off x="0" y="0"/>
                                <a:ext cx="330013" cy="330014"/>
                              </a:xfrm>
                              <a:prstGeom prst="rect"/>
                              <a:ln/>
                            </pic:spPr>
                          </pic:pic>
                        </a:graphicData>
                      </a:graphic>
                    </wp:anchor>
                  </w:drawing>
                </mc:Fallback>
              </mc:AlternateContent>
            </w:r>
          </w:p>
        </w:tc>
        <w:tc>
          <w:tcPr>
            <w:tcW w:w="840" w:type="dxa"/>
          </w:tcPr>
          <w:p w14:paraId="000003E1" w14:textId="77777777" w:rsidR="008867A6" w:rsidRDefault="00A11D1E">
            <w:pPr>
              <w:jc w:val="center"/>
            </w:pPr>
            <w:r>
              <w:rPr>
                <w:noProof/>
              </w:rPr>
              <mc:AlternateContent>
                <mc:Choice Requires="wpg">
                  <w:drawing>
                    <wp:anchor distT="0" distB="0" distL="114300" distR="114300" simplePos="0" relativeHeight="251665408" behindDoc="0" locked="0" layoutInCell="1" hidden="0" allowOverlap="1" wp14:anchorId="7D5880EA" wp14:editId="4756794F">
                      <wp:simplePos x="0" y="0"/>
                      <wp:positionH relativeFrom="column">
                        <wp:posOffset>1</wp:posOffset>
                      </wp:positionH>
                      <wp:positionV relativeFrom="paragraph">
                        <wp:posOffset>0</wp:posOffset>
                      </wp:positionV>
                      <wp:extent cx="330013" cy="330014"/>
                      <wp:effectExtent l="0" t="0" r="0" b="0"/>
                      <wp:wrapNone/>
                      <wp:docPr id="1606" name="Straight Arrow Connector 1606"/>
                      <wp:cNvGraphicFramePr/>
                      <a:graphic xmlns:a="http://schemas.openxmlformats.org/drawingml/2006/main">
                        <a:graphicData uri="http://schemas.microsoft.com/office/word/2010/wordprocessingShape">
                          <wps:wsp>
                            <wps:cNvCnPr/>
                            <wps:spPr>
                              <a:xfrm>
                                <a:off x="5204806" y="3638806"/>
                                <a:ext cx="282388" cy="282389"/>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0013" cy="330014"/>
                      <wp:effectExtent b="0" l="0" r="0" t="0"/>
                      <wp:wrapNone/>
                      <wp:docPr id="1606" name="image56.png"/>
                      <a:graphic>
                        <a:graphicData uri="http://schemas.openxmlformats.org/drawingml/2006/picture">
                          <pic:pic>
                            <pic:nvPicPr>
                              <pic:cNvPr id="0" name="image56.png"/>
                              <pic:cNvPicPr preferRelativeResize="0"/>
                            </pic:nvPicPr>
                            <pic:blipFill>
                              <a:blip r:embed="rId42"/>
                              <a:srcRect/>
                              <a:stretch>
                                <a:fillRect/>
                              </a:stretch>
                            </pic:blipFill>
                            <pic:spPr>
                              <a:xfrm>
                                <a:off x="0" y="0"/>
                                <a:ext cx="330013" cy="330014"/>
                              </a:xfrm>
                              <a:prstGeom prst="rect"/>
                              <a:ln/>
                            </pic:spPr>
                          </pic:pic>
                        </a:graphicData>
                      </a:graphic>
                    </wp:anchor>
                  </w:drawing>
                </mc:Fallback>
              </mc:AlternateContent>
            </w:r>
          </w:p>
        </w:tc>
        <w:tc>
          <w:tcPr>
            <w:tcW w:w="839" w:type="dxa"/>
          </w:tcPr>
          <w:p w14:paraId="000003E2" w14:textId="77777777" w:rsidR="008867A6" w:rsidRDefault="00A11D1E">
            <w:pPr>
              <w:jc w:val="center"/>
            </w:pPr>
            <w:r>
              <w:rPr>
                <w:noProof/>
              </w:rPr>
              <mc:AlternateContent>
                <mc:Choice Requires="wpg">
                  <w:drawing>
                    <wp:anchor distT="0" distB="0" distL="114300" distR="114300" simplePos="0" relativeHeight="251666432" behindDoc="0" locked="0" layoutInCell="1" hidden="0" allowOverlap="1" wp14:anchorId="5B789F8B" wp14:editId="3D8D7B27">
                      <wp:simplePos x="0" y="0"/>
                      <wp:positionH relativeFrom="column">
                        <wp:posOffset>1</wp:posOffset>
                      </wp:positionH>
                      <wp:positionV relativeFrom="paragraph">
                        <wp:posOffset>0</wp:posOffset>
                      </wp:positionV>
                      <wp:extent cx="330013" cy="330014"/>
                      <wp:effectExtent l="0" t="0" r="0" b="0"/>
                      <wp:wrapNone/>
                      <wp:docPr id="1603" name="Straight Arrow Connector 1603"/>
                      <wp:cNvGraphicFramePr/>
                      <a:graphic xmlns:a="http://schemas.openxmlformats.org/drawingml/2006/main">
                        <a:graphicData uri="http://schemas.microsoft.com/office/word/2010/wordprocessingShape">
                          <wps:wsp>
                            <wps:cNvCnPr/>
                            <wps:spPr>
                              <a:xfrm>
                                <a:off x="5204806" y="3638806"/>
                                <a:ext cx="282388" cy="282389"/>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0013" cy="330014"/>
                      <wp:effectExtent b="0" l="0" r="0" t="0"/>
                      <wp:wrapNone/>
                      <wp:docPr id="1603" name="image53.png"/>
                      <a:graphic>
                        <a:graphicData uri="http://schemas.openxmlformats.org/drawingml/2006/picture">
                          <pic:pic>
                            <pic:nvPicPr>
                              <pic:cNvPr id="0" name="image53.png"/>
                              <pic:cNvPicPr preferRelativeResize="0"/>
                            </pic:nvPicPr>
                            <pic:blipFill>
                              <a:blip r:embed="rId43"/>
                              <a:srcRect/>
                              <a:stretch>
                                <a:fillRect/>
                              </a:stretch>
                            </pic:blipFill>
                            <pic:spPr>
                              <a:xfrm>
                                <a:off x="0" y="0"/>
                                <a:ext cx="330013" cy="330014"/>
                              </a:xfrm>
                              <a:prstGeom prst="rect"/>
                              <a:ln/>
                            </pic:spPr>
                          </pic:pic>
                        </a:graphicData>
                      </a:graphic>
                    </wp:anchor>
                  </w:drawing>
                </mc:Fallback>
              </mc:AlternateContent>
            </w:r>
          </w:p>
        </w:tc>
        <w:tc>
          <w:tcPr>
            <w:tcW w:w="840" w:type="dxa"/>
          </w:tcPr>
          <w:p w14:paraId="000003E3" w14:textId="77777777" w:rsidR="008867A6" w:rsidRDefault="00A11D1E">
            <w:pPr>
              <w:jc w:val="center"/>
            </w:pPr>
            <w:r>
              <w:rPr>
                <w:noProof/>
              </w:rPr>
              <mc:AlternateContent>
                <mc:Choice Requires="wpg">
                  <w:drawing>
                    <wp:anchor distT="0" distB="0" distL="114300" distR="114300" simplePos="0" relativeHeight="251667456" behindDoc="0" locked="0" layoutInCell="1" hidden="0" allowOverlap="1" wp14:anchorId="77BA50F8" wp14:editId="41C13713">
                      <wp:simplePos x="0" y="0"/>
                      <wp:positionH relativeFrom="column">
                        <wp:posOffset>1</wp:posOffset>
                      </wp:positionH>
                      <wp:positionV relativeFrom="paragraph">
                        <wp:posOffset>0</wp:posOffset>
                      </wp:positionV>
                      <wp:extent cx="330013" cy="330014"/>
                      <wp:effectExtent l="0" t="0" r="0" b="0"/>
                      <wp:wrapNone/>
                      <wp:docPr id="1602" name="Straight Arrow Connector 1602"/>
                      <wp:cNvGraphicFramePr/>
                      <a:graphic xmlns:a="http://schemas.openxmlformats.org/drawingml/2006/main">
                        <a:graphicData uri="http://schemas.microsoft.com/office/word/2010/wordprocessingShape">
                          <wps:wsp>
                            <wps:cNvCnPr/>
                            <wps:spPr>
                              <a:xfrm>
                                <a:off x="5204806" y="3638806"/>
                                <a:ext cx="282388" cy="282389"/>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30013" cy="330014"/>
                      <wp:effectExtent b="0" l="0" r="0" t="0"/>
                      <wp:wrapNone/>
                      <wp:docPr id="1602" name="image52.png"/>
                      <a:graphic>
                        <a:graphicData uri="http://schemas.openxmlformats.org/drawingml/2006/picture">
                          <pic:pic>
                            <pic:nvPicPr>
                              <pic:cNvPr id="0" name="image52.png"/>
                              <pic:cNvPicPr preferRelativeResize="0"/>
                            </pic:nvPicPr>
                            <pic:blipFill>
                              <a:blip r:embed="rId44"/>
                              <a:srcRect/>
                              <a:stretch>
                                <a:fillRect/>
                              </a:stretch>
                            </pic:blipFill>
                            <pic:spPr>
                              <a:xfrm>
                                <a:off x="0" y="0"/>
                                <a:ext cx="330013" cy="330014"/>
                              </a:xfrm>
                              <a:prstGeom prst="rect"/>
                              <a:ln/>
                            </pic:spPr>
                          </pic:pic>
                        </a:graphicData>
                      </a:graphic>
                    </wp:anchor>
                  </w:drawing>
                </mc:Fallback>
              </mc:AlternateContent>
            </w:r>
          </w:p>
        </w:tc>
      </w:tr>
    </w:tbl>
    <w:p w14:paraId="000003E4" w14:textId="77777777" w:rsidR="008867A6" w:rsidRDefault="008867A6"/>
    <w:p w14:paraId="000003E5" w14:textId="77777777" w:rsidR="008867A6" w:rsidRDefault="00A11D1E">
      <w:r>
        <w:t>Additional Comments:</w:t>
      </w:r>
    </w:p>
    <w:p w14:paraId="000003E6" w14:textId="77777777" w:rsidR="008867A6" w:rsidRDefault="008867A6"/>
    <w:p w14:paraId="000003E7" w14:textId="77777777" w:rsidR="008867A6" w:rsidRDefault="008867A6"/>
    <w:p w14:paraId="000003E8" w14:textId="77777777" w:rsidR="008867A6" w:rsidRDefault="008867A6"/>
    <w:p w14:paraId="000003E9" w14:textId="77777777" w:rsidR="008867A6" w:rsidRDefault="008867A6"/>
    <w:p w14:paraId="000003EA" w14:textId="77777777" w:rsidR="008867A6" w:rsidRDefault="00A11D1E">
      <w:r>
        <w:t>If failure occurs, troubleshoot and record causes here. Add additional sheets if necessary.</w:t>
      </w:r>
    </w:p>
    <w:p w14:paraId="000003EB" w14:textId="77777777" w:rsidR="008867A6" w:rsidRDefault="008867A6"/>
    <w:p w14:paraId="000003EC" w14:textId="77777777" w:rsidR="008867A6" w:rsidRDefault="008867A6"/>
    <w:p w14:paraId="000003ED" w14:textId="6A147E2F" w:rsidR="008867A6" w:rsidRDefault="00A11D1E">
      <w:r>
        <w:t>Signature of Recorder: _____________________________    Date ________________________</w:t>
      </w:r>
    </w:p>
    <w:p w14:paraId="595CE6FC" w14:textId="77777777" w:rsidR="00C30874" w:rsidRDefault="00C30874"/>
    <w:p w14:paraId="000003EE" w14:textId="77777777" w:rsidR="008867A6" w:rsidRDefault="00A11D1E" w:rsidP="00A64237">
      <w:pPr>
        <w:pStyle w:val="Heading3"/>
        <w:numPr>
          <w:ilvl w:val="2"/>
          <w:numId w:val="37"/>
        </w:numPr>
        <w:ind w:left="720"/>
        <w:rPr>
          <w:b/>
        </w:rPr>
      </w:pPr>
      <w:bookmarkStart w:id="78" w:name="_Toc20307092"/>
      <w:r>
        <w:rPr>
          <w:b/>
        </w:rPr>
        <w:t>System Software Testing</w:t>
      </w:r>
      <w:bookmarkEnd w:id="78"/>
    </w:p>
    <w:p w14:paraId="000003EF" w14:textId="77777777" w:rsidR="008867A6" w:rsidRDefault="008867A6"/>
    <w:p w14:paraId="000003F0" w14:textId="77777777" w:rsidR="008867A6" w:rsidRDefault="00A11D1E" w:rsidP="00A64237">
      <w:pPr>
        <w:pStyle w:val="Heading4"/>
        <w:numPr>
          <w:ilvl w:val="3"/>
          <w:numId w:val="37"/>
        </w:numPr>
        <w:ind w:left="900" w:hanging="900"/>
        <w:rPr>
          <w:b/>
        </w:rPr>
      </w:pPr>
      <w:bookmarkStart w:id="79" w:name="_Toc20307093"/>
      <w:r>
        <w:rPr>
          <w:b/>
        </w:rPr>
        <w:lastRenderedPageBreak/>
        <w:t>Purpose of the Test</w:t>
      </w:r>
      <w:bookmarkEnd w:id="79"/>
    </w:p>
    <w:p w14:paraId="000003F1" w14:textId="77777777" w:rsidR="008867A6" w:rsidRDefault="00A11D1E">
      <w:r>
        <w:t xml:space="preserve">The purpose of this test procedure is to test system software to make sure all bugs have been eliminated and operation of the system is as planned. </w:t>
      </w:r>
    </w:p>
    <w:p w14:paraId="000003F2" w14:textId="77777777" w:rsidR="008867A6" w:rsidRDefault="008867A6"/>
    <w:p w14:paraId="000003F3" w14:textId="77777777" w:rsidR="008867A6" w:rsidRDefault="00A11D1E" w:rsidP="00A64237">
      <w:pPr>
        <w:pStyle w:val="Heading4"/>
        <w:numPr>
          <w:ilvl w:val="3"/>
          <w:numId w:val="37"/>
        </w:numPr>
        <w:ind w:left="900" w:hanging="900"/>
        <w:rPr>
          <w:b/>
        </w:rPr>
      </w:pPr>
      <w:bookmarkStart w:id="80" w:name="_Toc20307094"/>
      <w:r>
        <w:rPr>
          <w:b/>
        </w:rPr>
        <w:t>Description of the Test Article</w:t>
      </w:r>
      <w:bookmarkEnd w:id="80"/>
    </w:p>
    <w:p w14:paraId="000003F4" w14:textId="717EAA3F" w:rsidR="008867A6" w:rsidRDefault="00A11D1E">
      <w:r>
        <w:t xml:space="preserve">The system architecture is shown in Figure </w:t>
      </w:r>
      <w:r w:rsidR="00305C15">
        <w:t>10.</w:t>
      </w:r>
      <w:r>
        <w:t xml:space="preserve"> The architecture utilizes Data Distribution Services (DDS) operating over Ethernet at the lowest level</w:t>
      </w:r>
      <w:r w:rsidR="00305C15">
        <w:t xml:space="preserve"> </w:t>
      </w:r>
      <w:r>
        <w:t xml:space="preserve">(https://en.wikipedia.org/wiki/Data_Distribution_Service). All modules connect to the bus. </w:t>
      </w:r>
    </w:p>
    <w:p w14:paraId="000003F5" w14:textId="77777777" w:rsidR="008867A6" w:rsidRDefault="008867A6"/>
    <w:p w14:paraId="000003F6" w14:textId="77777777" w:rsidR="008867A6" w:rsidRDefault="00A11D1E">
      <w:r>
        <w:rPr>
          <w:noProof/>
        </w:rPr>
        <w:drawing>
          <wp:inline distT="114300" distB="114300" distL="114300" distR="114300" wp14:anchorId="2C6AACD8" wp14:editId="1375A540">
            <wp:extent cx="6492240" cy="4864100"/>
            <wp:effectExtent l="0" t="0" r="0" b="0"/>
            <wp:docPr id="16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5"/>
                    <a:srcRect/>
                    <a:stretch>
                      <a:fillRect/>
                    </a:stretch>
                  </pic:blipFill>
                  <pic:spPr>
                    <a:xfrm>
                      <a:off x="0" y="0"/>
                      <a:ext cx="6492240" cy="4864100"/>
                    </a:xfrm>
                    <a:prstGeom prst="rect">
                      <a:avLst/>
                    </a:prstGeom>
                    <a:ln/>
                  </pic:spPr>
                </pic:pic>
              </a:graphicData>
            </a:graphic>
          </wp:inline>
        </w:drawing>
      </w:r>
    </w:p>
    <w:p w14:paraId="000003F8" w14:textId="10341DA7" w:rsidR="008867A6" w:rsidRPr="00305C15" w:rsidRDefault="00305C15" w:rsidP="00305C15">
      <w:pPr>
        <w:pStyle w:val="Caption"/>
        <w:jc w:val="center"/>
        <w:rPr>
          <w:sz w:val="24"/>
          <w:szCs w:val="24"/>
        </w:rPr>
      </w:pPr>
      <w:bookmarkStart w:id="81" w:name="_heading=h.48pi1tg" w:colFirst="0" w:colLast="0"/>
      <w:bookmarkStart w:id="82" w:name="_Toc20300091"/>
      <w:bookmarkEnd w:id="81"/>
      <w:r w:rsidRPr="00305C15">
        <w:rPr>
          <w:sz w:val="24"/>
          <w:szCs w:val="24"/>
        </w:rPr>
        <w:t xml:space="preserve">Figure </w:t>
      </w:r>
      <w:r w:rsidRPr="00305C15">
        <w:rPr>
          <w:sz w:val="24"/>
          <w:szCs w:val="24"/>
        </w:rPr>
        <w:fldChar w:fldCharType="begin"/>
      </w:r>
      <w:r w:rsidRPr="00305C15">
        <w:rPr>
          <w:sz w:val="24"/>
          <w:szCs w:val="24"/>
        </w:rPr>
        <w:instrText xml:space="preserve"> SEQ Figure \* ARABIC </w:instrText>
      </w:r>
      <w:r w:rsidRPr="00305C15">
        <w:rPr>
          <w:sz w:val="24"/>
          <w:szCs w:val="24"/>
        </w:rPr>
        <w:fldChar w:fldCharType="separate"/>
      </w:r>
      <w:r w:rsidR="00117E12">
        <w:rPr>
          <w:noProof/>
          <w:sz w:val="24"/>
          <w:szCs w:val="24"/>
        </w:rPr>
        <w:t>10</w:t>
      </w:r>
      <w:r w:rsidRPr="00305C15">
        <w:rPr>
          <w:sz w:val="24"/>
          <w:szCs w:val="24"/>
        </w:rPr>
        <w:fldChar w:fldCharType="end"/>
      </w:r>
      <w:r w:rsidRPr="00305C15">
        <w:rPr>
          <w:sz w:val="24"/>
          <w:szCs w:val="24"/>
        </w:rPr>
        <w:t>: AMM Processing Architecture Based on DDS</w:t>
      </w:r>
      <w:bookmarkEnd w:id="82"/>
    </w:p>
    <w:p w14:paraId="000003F9" w14:textId="77777777" w:rsidR="008867A6" w:rsidRDefault="00A11D1E">
      <w:r>
        <w:t xml:space="preserve">The user interfaces with the system via the AMM User Interface.  Control of the system is shared by two modules: Module Manager for startup, shutdown and exceptions, and the Simulator State Engine to run the AMM Scenario. This architecture is easily expandable to include other modules. </w:t>
      </w:r>
    </w:p>
    <w:p w14:paraId="000003FA" w14:textId="77777777" w:rsidR="008867A6" w:rsidRDefault="008867A6">
      <w:pPr>
        <w:spacing w:after="200"/>
        <w:rPr>
          <w:i/>
        </w:rPr>
      </w:pPr>
      <w:bookmarkStart w:id="83" w:name="_heading=h.2nusc19" w:colFirst="0" w:colLast="0"/>
      <w:bookmarkEnd w:id="83"/>
    </w:p>
    <w:p w14:paraId="000003FB" w14:textId="77777777" w:rsidR="008867A6" w:rsidRDefault="00A11D1E" w:rsidP="00A64237">
      <w:pPr>
        <w:pStyle w:val="Heading4"/>
        <w:numPr>
          <w:ilvl w:val="3"/>
          <w:numId w:val="37"/>
        </w:numPr>
        <w:ind w:left="900" w:hanging="900"/>
        <w:rPr>
          <w:b/>
        </w:rPr>
      </w:pPr>
      <w:bookmarkStart w:id="84" w:name="_Toc20307095"/>
      <w:r>
        <w:rPr>
          <w:b/>
        </w:rPr>
        <w:t>Test Requirements</w:t>
      </w:r>
      <w:bookmarkEnd w:id="84"/>
    </w:p>
    <w:p w14:paraId="000003FC" w14:textId="77777777" w:rsidR="008867A6" w:rsidRDefault="00A11D1E">
      <w:r>
        <w:t>Please refer to the Software User Manual, CDRL A005, for detailed software testing requirements and procedures. The details include information relating the AMM Core software unit and regression test plans and procedures as well as test methodology for non-core module development.</w:t>
      </w:r>
    </w:p>
    <w:p w14:paraId="000003FD" w14:textId="77777777" w:rsidR="008867A6" w:rsidRDefault="008867A6"/>
    <w:p w14:paraId="000003FE" w14:textId="77777777" w:rsidR="008867A6" w:rsidRDefault="00A11D1E" w:rsidP="00A64237">
      <w:pPr>
        <w:pStyle w:val="Heading4"/>
        <w:numPr>
          <w:ilvl w:val="3"/>
          <w:numId w:val="37"/>
        </w:numPr>
        <w:ind w:left="900" w:hanging="900"/>
        <w:rPr>
          <w:b/>
        </w:rPr>
      </w:pPr>
      <w:bookmarkStart w:id="85" w:name="_Toc20307096"/>
      <w:r>
        <w:rPr>
          <w:b/>
        </w:rPr>
        <w:t>Test Equipment</w:t>
      </w:r>
      <w:bookmarkEnd w:id="85"/>
    </w:p>
    <w:p w14:paraId="000003FF" w14:textId="77777777" w:rsidR="008867A6" w:rsidRDefault="00A11D1E">
      <w:r>
        <w:t xml:space="preserve">No special test equipment is needed since the AMM manikin is a self-contained system. The system test will be run from the User Interface Module. </w:t>
      </w:r>
    </w:p>
    <w:p w14:paraId="00000400" w14:textId="77777777" w:rsidR="008867A6" w:rsidRDefault="008867A6"/>
    <w:p w14:paraId="00000401" w14:textId="77777777" w:rsidR="008867A6" w:rsidRDefault="00A11D1E" w:rsidP="00A64237">
      <w:pPr>
        <w:pStyle w:val="Heading4"/>
        <w:numPr>
          <w:ilvl w:val="3"/>
          <w:numId w:val="37"/>
        </w:numPr>
        <w:ind w:left="900" w:hanging="900"/>
        <w:rPr>
          <w:b/>
        </w:rPr>
      </w:pPr>
      <w:bookmarkStart w:id="86" w:name="_Toc20307097"/>
      <w:r>
        <w:rPr>
          <w:b/>
        </w:rPr>
        <w:t>Software Test Data Sheet</w:t>
      </w:r>
      <w:bookmarkEnd w:id="86"/>
    </w:p>
    <w:p w14:paraId="00000402" w14:textId="27F82B5A" w:rsidR="008867A6" w:rsidRDefault="00305C15">
      <w:pPr>
        <w:jc w:val="center"/>
      </w:pPr>
      <w:r>
        <w:t xml:space="preserve"> </w:t>
      </w:r>
    </w:p>
    <w:p w14:paraId="00000403" w14:textId="77777777" w:rsidR="008867A6" w:rsidRDefault="00A11D1E">
      <w:r>
        <w:t>Date:_________________________________</w:t>
      </w:r>
    </w:p>
    <w:p w14:paraId="00000404" w14:textId="77777777" w:rsidR="008867A6" w:rsidRDefault="00A11D1E">
      <w:r>
        <w:t>Person Running Tests ___________________________________________________________________</w:t>
      </w:r>
    </w:p>
    <w:p w14:paraId="00000405" w14:textId="22E7D1E4" w:rsidR="008867A6" w:rsidRDefault="00A11D1E">
      <w:r>
        <w:t>Location:__________________________________________________________________________</w:t>
      </w:r>
    </w:p>
    <w:p w14:paraId="00000406" w14:textId="357FA9E5" w:rsidR="008867A6" w:rsidRDefault="00A11D1E">
      <w:r>
        <w:t>Start Time: _______________</w:t>
      </w:r>
      <w:r w:rsidR="00305C15">
        <w:t xml:space="preserve">  </w:t>
      </w:r>
      <w:r>
        <w:t>End Time: ________________________________________</w:t>
      </w:r>
    </w:p>
    <w:p w14:paraId="00000407" w14:textId="77777777" w:rsidR="008867A6" w:rsidRDefault="00A11D1E">
      <w:r>
        <w:t>Record System Part Numbers &amp; Software Loads</w:t>
      </w:r>
    </w:p>
    <w:tbl>
      <w:tblPr>
        <w:tblStyle w:val="afff4"/>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3"/>
        <w:gridCol w:w="2553"/>
        <w:gridCol w:w="2899"/>
        <w:gridCol w:w="2209"/>
      </w:tblGrid>
      <w:tr w:rsidR="008867A6" w14:paraId="267AC5F0" w14:textId="77777777">
        <w:tc>
          <w:tcPr>
            <w:tcW w:w="2553" w:type="dxa"/>
          </w:tcPr>
          <w:p w14:paraId="00000408" w14:textId="77777777" w:rsidR="008867A6" w:rsidRDefault="00A11D1E">
            <w:pPr>
              <w:jc w:val="center"/>
              <w:rPr>
                <w:b/>
              </w:rPr>
            </w:pPr>
            <w:r>
              <w:rPr>
                <w:b/>
              </w:rPr>
              <w:t>Module</w:t>
            </w:r>
          </w:p>
        </w:tc>
        <w:tc>
          <w:tcPr>
            <w:tcW w:w="2553" w:type="dxa"/>
          </w:tcPr>
          <w:p w14:paraId="00000409" w14:textId="77777777" w:rsidR="008867A6" w:rsidRDefault="00A11D1E">
            <w:pPr>
              <w:jc w:val="center"/>
              <w:rPr>
                <w:b/>
              </w:rPr>
            </w:pPr>
            <w:r>
              <w:rPr>
                <w:b/>
              </w:rPr>
              <w:t>Part Number</w:t>
            </w:r>
          </w:p>
        </w:tc>
        <w:tc>
          <w:tcPr>
            <w:tcW w:w="2899" w:type="dxa"/>
          </w:tcPr>
          <w:p w14:paraId="0000040A" w14:textId="77777777" w:rsidR="008867A6" w:rsidRDefault="00A11D1E">
            <w:pPr>
              <w:jc w:val="center"/>
              <w:rPr>
                <w:b/>
              </w:rPr>
            </w:pPr>
            <w:r>
              <w:rPr>
                <w:b/>
              </w:rPr>
              <w:t>Module</w:t>
            </w:r>
          </w:p>
        </w:tc>
        <w:tc>
          <w:tcPr>
            <w:tcW w:w="2209" w:type="dxa"/>
          </w:tcPr>
          <w:p w14:paraId="0000040B" w14:textId="77777777" w:rsidR="008867A6" w:rsidRDefault="00A11D1E">
            <w:pPr>
              <w:jc w:val="center"/>
              <w:rPr>
                <w:b/>
              </w:rPr>
            </w:pPr>
            <w:r>
              <w:rPr>
                <w:b/>
              </w:rPr>
              <w:t>Part Number</w:t>
            </w:r>
          </w:p>
        </w:tc>
      </w:tr>
      <w:tr w:rsidR="008867A6" w14:paraId="4F084FF8" w14:textId="77777777">
        <w:tc>
          <w:tcPr>
            <w:tcW w:w="2553" w:type="dxa"/>
          </w:tcPr>
          <w:p w14:paraId="0000040C" w14:textId="77777777" w:rsidR="008867A6" w:rsidRDefault="00A11D1E">
            <w:r>
              <w:t>Advanced Airway Trainer</w:t>
            </w:r>
          </w:p>
        </w:tc>
        <w:tc>
          <w:tcPr>
            <w:tcW w:w="2553" w:type="dxa"/>
          </w:tcPr>
          <w:p w14:paraId="0000040D" w14:textId="77777777" w:rsidR="008867A6" w:rsidRDefault="008867A6"/>
        </w:tc>
        <w:tc>
          <w:tcPr>
            <w:tcW w:w="2899" w:type="dxa"/>
          </w:tcPr>
          <w:p w14:paraId="0000040E" w14:textId="77777777" w:rsidR="008867A6" w:rsidRDefault="00A11D1E">
            <w:r>
              <w:t>BioGears Software Version</w:t>
            </w:r>
          </w:p>
        </w:tc>
        <w:tc>
          <w:tcPr>
            <w:tcW w:w="2209" w:type="dxa"/>
          </w:tcPr>
          <w:p w14:paraId="0000040F" w14:textId="77777777" w:rsidR="008867A6" w:rsidRDefault="008867A6"/>
        </w:tc>
      </w:tr>
      <w:tr w:rsidR="008867A6" w14:paraId="0CF0B763" w14:textId="77777777">
        <w:tc>
          <w:tcPr>
            <w:tcW w:w="2553" w:type="dxa"/>
          </w:tcPr>
          <w:p w14:paraId="00000410" w14:textId="77777777" w:rsidR="008867A6" w:rsidRDefault="00A11D1E">
            <w:r>
              <w:t>Torso Ultra Sound</w:t>
            </w:r>
          </w:p>
        </w:tc>
        <w:tc>
          <w:tcPr>
            <w:tcW w:w="2553" w:type="dxa"/>
          </w:tcPr>
          <w:p w14:paraId="00000411" w14:textId="77777777" w:rsidR="008867A6" w:rsidRDefault="008867A6"/>
        </w:tc>
        <w:tc>
          <w:tcPr>
            <w:tcW w:w="2899" w:type="dxa"/>
          </w:tcPr>
          <w:p w14:paraId="00000412" w14:textId="77777777" w:rsidR="008867A6" w:rsidRDefault="00A11D1E">
            <w:r>
              <w:t>Laptop</w:t>
            </w:r>
          </w:p>
        </w:tc>
        <w:tc>
          <w:tcPr>
            <w:tcW w:w="2209" w:type="dxa"/>
          </w:tcPr>
          <w:p w14:paraId="00000413" w14:textId="77777777" w:rsidR="008867A6" w:rsidRDefault="008867A6"/>
        </w:tc>
      </w:tr>
      <w:tr w:rsidR="008867A6" w14:paraId="09B7FFB9" w14:textId="77777777">
        <w:tc>
          <w:tcPr>
            <w:tcW w:w="2553" w:type="dxa"/>
          </w:tcPr>
          <w:p w14:paraId="00000414" w14:textId="77777777" w:rsidR="008867A6" w:rsidRDefault="00A11D1E">
            <w:r>
              <w:t>Torso Laparotomy</w:t>
            </w:r>
          </w:p>
        </w:tc>
        <w:tc>
          <w:tcPr>
            <w:tcW w:w="2553" w:type="dxa"/>
          </w:tcPr>
          <w:p w14:paraId="00000415" w14:textId="77777777" w:rsidR="008867A6" w:rsidRDefault="008867A6"/>
        </w:tc>
        <w:tc>
          <w:tcPr>
            <w:tcW w:w="2899" w:type="dxa"/>
          </w:tcPr>
          <w:p w14:paraId="00000416" w14:textId="77777777" w:rsidR="008867A6" w:rsidRDefault="00A11D1E">
            <w:r>
              <w:t>Power Supply</w:t>
            </w:r>
          </w:p>
        </w:tc>
        <w:tc>
          <w:tcPr>
            <w:tcW w:w="2209" w:type="dxa"/>
          </w:tcPr>
          <w:p w14:paraId="00000417" w14:textId="77777777" w:rsidR="008867A6" w:rsidRDefault="008867A6"/>
        </w:tc>
      </w:tr>
      <w:tr w:rsidR="008867A6" w14:paraId="72DA1CDE" w14:textId="77777777">
        <w:tc>
          <w:tcPr>
            <w:tcW w:w="2553" w:type="dxa"/>
          </w:tcPr>
          <w:p w14:paraId="00000418" w14:textId="77777777" w:rsidR="008867A6" w:rsidRDefault="00A11D1E">
            <w:r>
              <w:t>IV Left Arm</w:t>
            </w:r>
          </w:p>
        </w:tc>
        <w:tc>
          <w:tcPr>
            <w:tcW w:w="2553" w:type="dxa"/>
          </w:tcPr>
          <w:p w14:paraId="00000419" w14:textId="77777777" w:rsidR="008867A6" w:rsidRDefault="008867A6"/>
        </w:tc>
        <w:tc>
          <w:tcPr>
            <w:tcW w:w="2899" w:type="dxa"/>
          </w:tcPr>
          <w:p w14:paraId="0000041A" w14:textId="77777777" w:rsidR="008867A6" w:rsidRDefault="00A11D1E">
            <w:r>
              <w:t>Left Leg</w:t>
            </w:r>
          </w:p>
        </w:tc>
        <w:tc>
          <w:tcPr>
            <w:tcW w:w="2209" w:type="dxa"/>
          </w:tcPr>
          <w:p w14:paraId="0000041B" w14:textId="77777777" w:rsidR="008867A6" w:rsidRDefault="008867A6"/>
        </w:tc>
      </w:tr>
      <w:tr w:rsidR="008867A6" w14:paraId="3492677C" w14:textId="77777777">
        <w:tc>
          <w:tcPr>
            <w:tcW w:w="2553" w:type="dxa"/>
          </w:tcPr>
          <w:p w14:paraId="0000041C" w14:textId="77777777" w:rsidR="008867A6" w:rsidRDefault="00A11D1E">
            <w:r>
              <w:t>Rugged Right Arm</w:t>
            </w:r>
          </w:p>
        </w:tc>
        <w:tc>
          <w:tcPr>
            <w:tcW w:w="2553" w:type="dxa"/>
          </w:tcPr>
          <w:p w14:paraId="0000041D" w14:textId="77777777" w:rsidR="008867A6" w:rsidRDefault="008867A6"/>
        </w:tc>
        <w:tc>
          <w:tcPr>
            <w:tcW w:w="2899" w:type="dxa"/>
          </w:tcPr>
          <w:p w14:paraId="0000041E" w14:textId="77777777" w:rsidR="008867A6" w:rsidRDefault="00A11D1E">
            <w:r>
              <w:t>Right Leg</w:t>
            </w:r>
          </w:p>
        </w:tc>
        <w:tc>
          <w:tcPr>
            <w:tcW w:w="2209" w:type="dxa"/>
          </w:tcPr>
          <w:p w14:paraId="0000041F" w14:textId="77777777" w:rsidR="008867A6" w:rsidRDefault="008867A6"/>
        </w:tc>
      </w:tr>
      <w:tr w:rsidR="008867A6" w14:paraId="6F98DD2E" w14:textId="77777777">
        <w:tc>
          <w:tcPr>
            <w:tcW w:w="2553" w:type="dxa"/>
          </w:tcPr>
          <w:p w14:paraId="00000420" w14:textId="77777777" w:rsidR="008867A6" w:rsidRDefault="00A11D1E">
            <w:r>
              <w:t>Module Software Versions</w:t>
            </w:r>
          </w:p>
        </w:tc>
        <w:tc>
          <w:tcPr>
            <w:tcW w:w="2553" w:type="dxa"/>
          </w:tcPr>
          <w:p w14:paraId="00000421" w14:textId="77777777" w:rsidR="008867A6" w:rsidRDefault="008867A6"/>
        </w:tc>
        <w:tc>
          <w:tcPr>
            <w:tcW w:w="2899" w:type="dxa"/>
          </w:tcPr>
          <w:p w14:paraId="00000422" w14:textId="77777777" w:rsidR="008867A6" w:rsidRDefault="00A11D1E">
            <w:r>
              <w:t>Virtual Patient</w:t>
            </w:r>
          </w:p>
        </w:tc>
        <w:tc>
          <w:tcPr>
            <w:tcW w:w="2209" w:type="dxa"/>
          </w:tcPr>
          <w:p w14:paraId="00000423" w14:textId="77777777" w:rsidR="008867A6" w:rsidRDefault="008867A6"/>
        </w:tc>
      </w:tr>
      <w:tr w:rsidR="008867A6" w14:paraId="566A2572" w14:textId="77777777">
        <w:tc>
          <w:tcPr>
            <w:tcW w:w="2553" w:type="dxa"/>
          </w:tcPr>
          <w:p w14:paraId="00000424" w14:textId="77777777" w:rsidR="008867A6" w:rsidRDefault="00A11D1E">
            <w:r>
              <w:t>Bladder repair</w:t>
            </w:r>
          </w:p>
        </w:tc>
        <w:tc>
          <w:tcPr>
            <w:tcW w:w="2553" w:type="dxa"/>
          </w:tcPr>
          <w:p w14:paraId="00000425" w14:textId="77777777" w:rsidR="008867A6" w:rsidRDefault="008867A6"/>
        </w:tc>
        <w:tc>
          <w:tcPr>
            <w:tcW w:w="2899" w:type="dxa"/>
          </w:tcPr>
          <w:p w14:paraId="00000426" w14:textId="77777777" w:rsidR="008867A6" w:rsidRDefault="008867A6"/>
        </w:tc>
        <w:tc>
          <w:tcPr>
            <w:tcW w:w="2209" w:type="dxa"/>
          </w:tcPr>
          <w:p w14:paraId="00000427" w14:textId="77777777" w:rsidR="008867A6" w:rsidRDefault="008867A6"/>
        </w:tc>
      </w:tr>
      <w:tr w:rsidR="008867A6" w14:paraId="412B6A72" w14:textId="77777777">
        <w:tc>
          <w:tcPr>
            <w:tcW w:w="2553" w:type="dxa"/>
          </w:tcPr>
          <w:p w14:paraId="00000428" w14:textId="77777777" w:rsidR="008867A6" w:rsidRDefault="00A11D1E">
            <w:r>
              <w:t>Splenectomy</w:t>
            </w:r>
          </w:p>
        </w:tc>
        <w:tc>
          <w:tcPr>
            <w:tcW w:w="2553" w:type="dxa"/>
          </w:tcPr>
          <w:p w14:paraId="00000429" w14:textId="77777777" w:rsidR="008867A6" w:rsidRDefault="008867A6"/>
        </w:tc>
        <w:tc>
          <w:tcPr>
            <w:tcW w:w="2899" w:type="dxa"/>
          </w:tcPr>
          <w:p w14:paraId="0000042A" w14:textId="77777777" w:rsidR="008867A6" w:rsidRDefault="008867A6"/>
        </w:tc>
        <w:tc>
          <w:tcPr>
            <w:tcW w:w="2209" w:type="dxa"/>
          </w:tcPr>
          <w:p w14:paraId="0000042B" w14:textId="77777777" w:rsidR="008867A6" w:rsidRDefault="008867A6"/>
        </w:tc>
      </w:tr>
      <w:tr w:rsidR="008867A6" w14:paraId="399F5DB3" w14:textId="77777777">
        <w:tc>
          <w:tcPr>
            <w:tcW w:w="2553" w:type="dxa"/>
          </w:tcPr>
          <w:p w14:paraId="0000042C" w14:textId="77777777" w:rsidR="008867A6" w:rsidRDefault="00A11D1E">
            <w:r>
              <w:t>Vessel repair</w:t>
            </w:r>
          </w:p>
        </w:tc>
        <w:tc>
          <w:tcPr>
            <w:tcW w:w="2553" w:type="dxa"/>
          </w:tcPr>
          <w:p w14:paraId="0000042D" w14:textId="77777777" w:rsidR="008867A6" w:rsidRDefault="008867A6"/>
        </w:tc>
        <w:tc>
          <w:tcPr>
            <w:tcW w:w="2899" w:type="dxa"/>
          </w:tcPr>
          <w:p w14:paraId="0000042E" w14:textId="77777777" w:rsidR="008867A6" w:rsidRDefault="008867A6"/>
        </w:tc>
        <w:tc>
          <w:tcPr>
            <w:tcW w:w="2209" w:type="dxa"/>
          </w:tcPr>
          <w:p w14:paraId="0000042F" w14:textId="77777777" w:rsidR="008867A6" w:rsidRDefault="008867A6"/>
        </w:tc>
      </w:tr>
    </w:tbl>
    <w:p w14:paraId="00000430" w14:textId="77777777" w:rsidR="008867A6" w:rsidRDefault="008867A6"/>
    <w:tbl>
      <w:tblPr>
        <w:tblStyle w:val="afff5"/>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720"/>
        <w:gridCol w:w="810"/>
        <w:gridCol w:w="5629"/>
      </w:tblGrid>
      <w:tr w:rsidR="008867A6" w14:paraId="31DA5E0A" w14:textId="77777777">
        <w:tc>
          <w:tcPr>
            <w:tcW w:w="3055" w:type="dxa"/>
          </w:tcPr>
          <w:p w14:paraId="00000431" w14:textId="77777777" w:rsidR="008867A6" w:rsidRDefault="00A11D1E">
            <w:pPr>
              <w:jc w:val="center"/>
              <w:rPr>
                <w:b/>
              </w:rPr>
            </w:pPr>
            <w:r>
              <w:rPr>
                <w:b/>
              </w:rPr>
              <w:t>Test</w:t>
            </w:r>
          </w:p>
        </w:tc>
        <w:tc>
          <w:tcPr>
            <w:tcW w:w="720" w:type="dxa"/>
          </w:tcPr>
          <w:p w14:paraId="00000432" w14:textId="77777777" w:rsidR="008867A6" w:rsidRDefault="00A11D1E">
            <w:pPr>
              <w:jc w:val="center"/>
              <w:rPr>
                <w:b/>
              </w:rPr>
            </w:pPr>
            <w:r>
              <w:rPr>
                <w:b/>
              </w:rPr>
              <w:t>Pass</w:t>
            </w:r>
          </w:p>
        </w:tc>
        <w:tc>
          <w:tcPr>
            <w:tcW w:w="810" w:type="dxa"/>
          </w:tcPr>
          <w:p w14:paraId="00000433" w14:textId="77777777" w:rsidR="008867A6" w:rsidRDefault="00A11D1E">
            <w:pPr>
              <w:jc w:val="center"/>
              <w:rPr>
                <w:b/>
              </w:rPr>
            </w:pPr>
            <w:r>
              <w:rPr>
                <w:b/>
              </w:rPr>
              <w:t>Fail</w:t>
            </w:r>
          </w:p>
        </w:tc>
        <w:tc>
          <w:tcPr>
            <w:tcW w:w="5629" w:type="dxa"/>
          </w:tcPr>
          <w:p w14:paraId="00000434" w14:textId="77777777" w:rsidR="008867A6" w:rsidRDefault="00A11D1E">
            <w:pPr>
              <w:jc w:val="center"/>
              <w:rPr>
                <w:b/>
              </w:rPr>
            </w:pPr>
            <w:r>
              <w:rPr>
                <w:b/>
              </w:rPr>
              <w:t>Remarks/ Measurement</w:t>
            </w:r>
          </w:p>
        </w:tc>
      </w:tr>
      <w:tr w:rsidR="008867A6" w14:paraId="21568073" w14:textId="77777777">
        <w:tc>
          <w:tcPr>
            <w:tcW w:w="3055" w:type="dxa"/>
          </w:tcPr>
          <w:p w14:paraId="00000435" w14:textId="77777777" w:rsidR="008867A6" w:rsidRDefault="00A11D1E">
            <w:r>
              <w:t>Step 1</w:t>
            </w:r>
          </w:p>
        </w:tc>
        <w:tc>
          <w:tcPr>
            <w:tcW w:w="720" w:type="dxa"/>
          </w:tcPr>
          <w:p w14:paraId="00000436" w14:textId="77777777" w:rsidR="008867A6" w:rsidRDefault="008867A6"/>
        </w:tc>
        <w:tc>
          <w:tcPr>
            <w:tcW w:w="810" w:type="dxa"/>
          </w:tcPr>
          <w:p w14:paraId="00000437" w14:textId="77777777" w:rsidR="008867A6" w:rsidRDefault="008867A6"/>
        </w:tc>
        <w:tc>
          <w:tcPr>
            <w:tcW w:w="5629" w:type="dxa"/>
          </w:tcPr>
          <w:p w14:paraId="00000438" w14:textId="77777777" w:rsidR="008867A6" w:rsidRDefault="008867A6"/>
        </w:tc>
      </w:tr>
      <w:tr w:rsidR="008867A6" w14:paraId="0E8A74F3" w14:textId="77777777">
        <w:tc>
          <w:tcPr>
            <w:tcW w:w="3055" w:type="dxa"/>
          </w:tcPr>
          <w:p w14:paraId="00000439" w14:textId="77777777" w:rsidR="008867A6" w:rsidRDefault="00A11D1E">
            <w:r>
              <w:t>Step 2</w:t>
            </w:r>
          </w:p>
        </w:tc>
        <w:tc>
          <w:tcPr>
            <w:tcW w:w="720" w:type="dxa"/>
          </w:tcPr>
          <w:p w14:paraId="0000043A" w14:textId="77777777" w:rsidR="008867A6" w:rsidRDefault="008867A6"/>
        </w:tc>
        <w:tc>
          <w:tcPr>
            <w:tcW w:w="810" w:type="dxa"/>
          </w:tcPr>
          <w:p w14:paraId="0000043B" w14:textId="77777777" w:rsidR="008867A6" w:rsidRDefault="008867A6"/>
        </w:tc>
        <w:tc>
          <w:tcPr>
            <w:tcW w:w="5629" w:type="dxa"/>
          </w:tcPr>
          <w:p w14:paraId="0000043C" w14:textId="77777777" w:rsidR="008867A6" w:rsidRDefault="008867A6"/>
        </w:tc>
      </w:tr>
      <w:tr w:rsidR="008867A6" w14:paraId="70B55874" w14:textId="77777777">
        <w:tc>
          <w:tcPr>
            <w:tcW w:w="3055" w:type="dxa"/>
          </w:tcPr>
          <w:p w14:paraId="0000043D" w14:textId="77777777" w:rsidR="008867A6" w:rsidRDefault="00A11D1E">
            <w:r>
              <w:t>Step 3</w:t>
            </w:r>
          </w:p>
        </w:tc>
        <w:tc>
          <w:tcPr>
            <w:tcW w:w="720" w:type="dxa"/>
          </w:tcPr>
          <w:p w14:paraId="0000043E" w14:textId="77777777" w:rsidR="008867A6" w:rsidRDefault="008867A6"/>
        </w:tc>
        <w:tc>
          <w:tcPr>
            <w:tcW w:w="810" w:type="dxa"/>
          </w:tcPr>
          <w:p w14:paraId="0000043F" w14:textId="77777777" w:rsidR="008867A6" w:rsidRDefault="008867A6"/>
        </w:tc>
        <w:tc>
          <w:tcPr>
            <w:tcW w:w="5629" w:type="dxa"/>
          </w:tcPr>
          <w:p w14:paraId="00000440" w14:textId="77777777" w:rsidR="008867A6" w:rsidRDefault="008867A6"/>
        </w:tc>
      </w:tr>
      <w:tr w:rsidR="008867A6" w14:paraId="780F5399" w14:textId="77777777">
        <w:tc>
          <w:tcPr>
            <w:tcW w:w="3055" w:type="dxa"/>
          </w:tcPr>
          <w:p w14:paraId="00000441" w14:textId="77777777" w:rsidR="008867A6" w:rsidRDefault="00A11D1E">
            <w:r>
              <w:t>Step 4</w:t>
            </w:r>
          </w:p>
        </w:tc>
        <w:tc>
          <w:tcPr>
            <w:tcW w:w="720" w:type="dxa"/>
          </w:tcPr>
          <w:p w14:paraId="00000442" w14:textId="77777777" w:rsidR="008867A6" w:rsidRDefault="008867A6"/>
        </w:tc>
        <w:tc>
          <w:tcPr>
            <w:tcW w:w="810" w:type="dxa"/>
          </w:tcPr>
          <w:p w14:paraId="00000443" w14:textId="77777777" w:rsidR="008867A6" w:rsidRDefault="008867A6"/>
        </w:tc>
        <w:tc>
          <w:tcPr>
            <w:tcW w:w="5629" w:type="dxa"/>
          </w:tcPr>
          <w:p w14:paraId="00000444" w14:textId="77777777" w:rsidR="008867A6" w:rsidRDefault="008867A6"/>
        </w:tc>
      </w:tr>
      <w:tr w:rsidR="008867A6" w14:paraId="7F06FF5A" w14:textId="77777777">
        <w:tc>
          <w:tcPr>
            <w:tcW w:w="3055" w:type="dxa"/>
          </w:tcPr>
          <w:p w14:paraId="00000445" w14:textId="77777777" w:rsidR="008867A6" w:rsidRDefault="00A11D1E">
            <w:r>
              <w:t>Step 5</w:t>
            </w:r>
          </w:p>
        </w:tc>
        <w:tc>
          <w:tcPr>
            <w:tcW w:w="720" w:type="dxa"/>
          </w:tcPr>
          <w:p w14:paraId="00000446" w14:textId="77777777" w:rsidR="008867A6" w:rsidRDefault="008867A6"/>
        </w:tc>
        <w:tc>
          <w:tcPr>
            <w:tcW w:w="810" w:type="dxa"/>
          </w:tcPr>
          <w:p w14:paraId="00000447" w14:textId="77777777" w:rsidR="008867A6" w:rsidRDefault="008867A6"/>
        </w:tc>
        <w:tc>
          <w:tcPr>
            <w:tcW w:w="5629" w:type="dxa"/>
          </w:tcPr>
          <w:p w14:paraId="00000448" w14:textId="77777777" w:rsidR="008867A6" w:rsidRDefault="008867A6"/>
        </w:tc>
      </w:tr>
      <w:tr w:rsidR="008867A6" w14:paraId="4A7F19C1" w14:textId="77777777">
        <w:tc>
          <w:tcPr>
            <w:tcW w:w="3055" w:type="dxa"/>
          </w:tcPr>
          <w:p w14:paraId="00000449" w14:textId="77777777" w:rsidR="008867A6" w:rsidRDefault="00A11D1E">
            <w:r>
              <w:t>Step 6</w:t>
            </w:r>
          </w:p>
        </w:tc>
        <w:tc>
          <w:tcPr>
            <w:tcW w:w="720" w:type="dxa"/>
          </w:tcPr>
          <w:p w14:paraId="0000044A" w14:textId="77777777" w:rsidR="008867A6" w:rsidRDefault="008867A6"/>
        </w:tc>
        <w:tc>
          <w:tcPr>
            <w:tcW w:w="810" w:type="dxa"/>
          </w:tcPr>
          <w:p w14:paraId="0000044B" w14:textId="77777777" w:rsidR="008867A6" w:rsidRDefault="008867A6"/>
        </w:tc>
        <w:tc>
          <w:tcPr>
            <w:tcW w:w="5629" w:type="dxa"/>
          </w:tcPr>
          <w:p w14:paraId="0000044C" w14:textId="77777777" w:rsidR="008867A6" w:rsidRDefault="008867A6"/>
        </w:tc>
      </w:tr>
      <w:tr w:rsidR="008867A6" w14:paraId="090BD6E9" w14:textId="77777777">
        <w:tc>
          <w:tcPr>
            <w:tcW w:w="3055" w:type="dxa"/>
          </w:tcPr>
          <w:p w14:paraId="0000044D" w14:textId="77777777" w:rsidR="008867A6" w:rsidRDefault="00A11D1E">
            <w:r>
              <w:t>Step 7</w:t>
            </w:r>
          </w:p>
        </w:tc>
        <w:tc>
          <w:tcPr>
            <w:tcW w:w="720" w:type="dxa"/>
          </w:tcPr>
          <w:p w14:paraId="0000044E" w14:textId="77777777" w:rsidR="008867A6" w:rsidRDefault="008867A6"/>
        </w:tc>
        <w:tc>
          <w:tcPr>
            <w:tcW w:w="810" w:type="dxa"/>
          </w:tcPr>
          <w:p w14:paraId="0000044F" w14:textId="77777777" w:rsidR="008867A6" w:rsidRDefault="008867A6"/>
        </w:tc>
        <w:tc>
          <w:tcPr>
            <w:tcW w:w="5629" w:type="dxa"/>
          </w:tcPr>
          <w:p w14:paraId="00000450" w14:textId="77777777" w:rsidR="008867A6" w:rsidRDefault="008867A6"/>
        </w:tc>
      </w:tr>
      <w:tr w:rsidR="008867A6" w14:paraId="26405B4C" w14:textId="77777777">
        <w:tc>
          <w:tcPr>
            <w:tcW w:w="3055" w:type="dxa"/>
          </w:tcPr>
          <w:p w14:paraId="00000451" w14:textId="77777777" w:rsidR="008867A6" w:rsidRDefault="00A11D1E">
            <w:r>
              <w:t>Step 8</w:t>
            </w:r>
          </w:p>
        </w:tc>
        <w:tc>
          <w:tcPr>
            <w:tcW w:w="720" w:type="dxa"/>
          </w:tcPr>
          <w:p w14:paraId="00000452" w14:textId="77777777" w:rsidR="008867A6" w:rsidRDefault="008867A6"/>
        </w:tc>
        <w:tc>
          <w:tcPr>
            <w:tcW w:w="810" w:type="dxa"/>
          </w:tcPr>
          <w:p w14:paraId="00000453" w14:textId="77777777" w:rsidR="008867A6" w:rsidRDefault="008867A6"/>
        </w:tc>
        <w:tc>
          <w:tcPr>
            <w:tcW w:w="5629" w:type="dxa"/>
          </w:tcPr>
          <w:p w14:paraId="00000454" w14:textId="77777777" w:rsidR="008867A6" w:rsidRDefault="008867A6"/>
        </w:tc>
      </w:tr>
      <w:tr w:rsidR="008867A6" w14:paraId="0DFB445C" w14:textId="77777777">
        <w:tc>
          <w:tcPr>
            <w:tcW w:w="3055" w:type="dxa"/>
          </w:tcPr>
          <w:p w14:paraId="00000455" w14:textId="77777777" w:rsidR="008867A6" w:rsidRDefault="00A11D1E">
            <w:r>
              <w:t>Step 9</w:t>
            </w:r>
          </w:p>
        </w:tc>
        <w:tc>
          <w:tcPr>
            <w:tcW w:w="720" w:type="dxa"/>
          </w:tcPr>
          <w:p w14:paraId="00000456" w14:textId="77777777" w:rsidR="008867A6" w:rsidRDefault="008867A6"/>
        </w:tc>
        <w:tc>
          <w:tcPr>
            <w:tcW w:w="810" w:type="dxa"/>
          </w:tcPr>
          <w:p w14:paraId="00000457" w14:textId="77777777" w:rsidR="008867A6" w:rsidRDefault="008867A6"/>
        </w:tc>
        <w:tc>
          <w:tcPr>
            <w:tcW w:w="5629" w:type="dxa"/>
          </w:tcPr>
          <w:p w14:paraId="00000458" w14:textId="77777777" w:rsidR="008867A6" w:rsidRDefault="008867A6"/>
        </w:tc>
      </w:tr>
      <w:tr w:rsidR="008867A6" w14:paraId="7B7A376A" w14:textId="77777777">
        <w:tc>
          <w:tcPr>
            <w:tcW w:w="3055" w:type="dxa"/>
          </w:tcPr>
          <w:p w14:paraId="00000459" w14:textId="77777777" w:rsidR="008867A6" w:rsidRDefault="00A11D1E">
            <w:r>
              <w:t>Step 10</w:t>
            </w:r>
          </w:p>
        </w:tc>
        <w:tc>
          <w:tcPr>
            <w:tcW w:w="720" w:type="dxa"/>
          </w:tcPr>
          <w:p w14:paraId="0000045A" w14:textId="77777777" w:rsidR="008867A6" w:rsidRDefault="008867A6"/>
        </w:tc>
        <w:tc>
          <w:tcPr>
            <w:tcW w:w="810" w:type="dxa"/>
          </w:tcPr>
          <w:p w14:paraId="0000045B" w14:textId="77777777" w:rsidR="008867A6" w:rsidRDefault="008867A6"/>
        </w:tc>
        <w:tc>
          <w:tcPr>
            <w:tcW w:w="5629" w:type="dxa"/>
          </w:tcPr>
          <w:p w14:paraId="0000045C" w14:textId="77777777" w:rsidR="008867A6" w:rsidRDefault="008867A6"/>
        </w:tc>
      </w:tr>
      <w:tr w:rsidR="008867A6" w14:paraId="1AACCDFA" w14:textId="77777777">
        <w:tc>
          <w:tcPr>
            <w:tcW w:w="3055" w:type="dxa"/>
          </w:tcPr>
          <w:p w14:paraId="0000045D" w14:textId="77777777" w:rsidR="008867A6" w:rsidRDefault="00A11D1E">
            <w:r>
              <w:t>Step 11</w:t>
            </w:r>
          </w:p>
        </w:tc>
        <w:tc>
          <w:tcPr>
            <w:tcW w:w="720" w:type="dxa"/>
          </w:tcPr>
          <w:p w14:paraId="0000045E" w14:textId="77777777" w:rsidR="008867A6" w:rsidRDefault="008867A6"/>
        </w:tc>
        <w:tc>
          <w:tcPr>
            <w:tcW w:w="810" w:type="dxa"/>
          </w:tcPr>
          <w:p w14:paraId="0000045F" w14:textId="77777777" w:rsidR="008867A6" w:rsidRDefault="008867A6"/>
        </w:tc>
        <w:tc>
          <w:tcPr>
            <w:tcW w:w="5629" w:type="dxa"/>
          </w:tcPr>
          <w:p w14:paraId="00000460" w14:textId="77777777" w:rsidR="008867A6" w:rsidRDefault="008867A6"/>
        </w:tc>
      </w:tr>
      <w:tr w:rsidR="008867A6" w14:paraId="7266BC05" w14:textId="77777777">
        <w:tc>
          <w:tcPr>
            <w:tcW w:w="3055" w:type="dxa"/>
          </w:tcPr>
          <w:p w14:paraId="00000461" w14:textId="77777777" w:rsidR="008867A6" w:rsidRDefault="00A11D1E">
            <w:r>
              <w:t>Step 12</w:t>
            </w:r>
          </w:p>
        </w:tc>
        <w:tc>
          <w:tcPr>
            <w:tcW w:w="720" w:type="dxa"/>
          </w:tcPr>
          <w:p w14:paraId="00000462" w14:textId="77777777" w:rsidR="008867A6" w:rsidRDefault="008867A6"/>
        </w:tc>
        <w:tc>
          <w:tcPr>
            <w:tcW w:w="810" w:type="dxa"/>
          </w:tcPr>
          <w:p w14:paraId="00000463" w14:textId="77777777" w:rsidR="008867A6" w:rsidRDefault="008867A6"/>
        </w:tc>
        <w:tc>
          <w:tcPr>
            <w:tcW w:w="5629" w:type="dxa"/>
          </w:tcPr>
          <w:p w14:paraId="00000464" w14:textId="77777777" w:rsidR="008867A6" w:rsidRDefault="008867A6"/>
        </w:tc>
      </w:tr>
      <w:tr w:rsidR="008867A6" w14:paraId="6A48019A" w14:textId="77777777">
        <w:tc>
          <w:tcPr>
            <w:tcW w:w="3055" w:type="dxa"/>
          </w:tcPr>
          <w:p w14:paraId="00000465" w14:textId="77777777" w:rsidR="008867A6" w:rsidRDefault="00A11D1E">
            <w:r>
              <w:t>Step 13</w:t>
            </w:r>
          </w:p>
        </w:tc>
        <w:tc>
          <w:tcPr>
            <w:tcW w:w="720" w:type="dxa"/>
          </w:tcPr>
          <w:p w14:paraId="00000466" w14:textId="77777777" w:rsidR="008867A6" w:rsidRDefault="008867A6"/>
        </w:tc>
        <w:tc>
          <w:tcPr>
            <w:tcW w:w="810" w:type="dxa"/>
          </w:tcPr>
          <w:p w14:paraId="00000467" w14:textId="77777777" w:rsidR="008867A6" w:rsidRDefault="008867A6"/>
        </w:tc>
        <w:tc>
          <w:tcPr>
            <w:tcW w:w="5629" w:type="dxa"/>
          </w:tcPr>
          <w:p w14:paraId="00000468" w14:textId="77777777" w:rsidR="008867A6" w:rsidRDefault="008867A6"/>
        </w:tc>
      </w:tr>
    </w:tbl>
    <w:p w14:paraId="00000469" w14:textId="77777777" w:rsidR="008867A6" w:rsidRDefault="008867A6"/>
    <w:p w14:paraId="0000046A" w14:textId="77777777" w:rsidR="008867A6" w:rsidRDefault="00A11D1E">
      <w:r>
        <w:t>Additional Comments:</w:t>
      </w:r>
    </w:p>
    <w:p w14:paraId="0000046B" w14:textId="77777777" w:rsidR="008867A6" w:rsidRDefault="008867A6"/>
    <w:p w14:paraId="0000046D" w14:textId="77777777" w:rsidR="008867A6" w:rsidRDefault="008867A6"/>
    <w:p w14:paraId="0000046E" w14:textId="77777777" w:rsidR="008867A6" w:rsidRDefault="008867A6"/>
    <w:p w14:paraId="0000046F" w14:textId="77777777" w:rsidR="008867A6" w:rsidRDefault="008867A6"/>
    <w:p w14:paraId="00000470" w14:textId="77777777" w:rsidR="008867A6" w:rsidRDefault="00A11D1E">
      <w:r>
        <w:t>If failure occurs, troubleshoot and record causes here. Add additional sheets if necessary.</w:t>
      </w:r>
    </w:p>
    <w:p w14:paraId="00000471" w14:textId="77777777" w:rsidR="008867A6" w:rsidRDefault="008867A6"/>
    <w:p w14:paraId="00000472" w14:textId="77777777" w:rsidR="008867A6" w:rsidRDefault="008867A6"/>
    <w:p w14:paraId="00000475" w14:textId="7D3F4D8D" w:rsidR="008867A6" w:rsidRDefault="00A11D1E">
      <w:r>
        <w:t>Signature of Recorder: __________________________________   Date _______________________</w:t>
      </w:r>
      <w:r>
        <w:br w:type="page"/>
      </w:r>
    </w:p>
    <w:p w14:paraId="00000476" w14:textId="77777777" w:rsidR="008867A6" w:rsidRPr="00117E12" w:rsidRDefault="00A11D1E" w:rsidP="00A64237">
      <w:pPr>
        <w:pStyle w:val="Heading3"/>
        <w:numPr>
          <w:ilvl w:val="2"/>
          <w:numId w:val="37"/>
        </w:numPr>
        <w:ind w:left="900" w:hanging="900"/>
        <w:rPr>
          <w:rFonts w:asciiTheme="minorHAnsi" w:hAnsiTheme="minorHAnsi" w:cstheme="minorHAnsi"/>
          <w:b/>
        </w:rPr>
      </w:pPr>
      <w:bookmarkStart w:id="87" w:name="_Toc20307098"/>
      <w:r w:rsidRPr="00117E12">
        <w:rPr>
          <w:rFonts w:asciiTheme="minorHAnsi" w:hAnsiTheme="minorHAnsi" w:cstheme="minorHAnsi"/>
          <w:b/>
        </w:rPr>
        <w:lastRenderedPageBreak/>
        <w:t>Component Tests</w:t>
      </w:r>
      <w:bookmarkEnd w:id="87"/>
    </w:p>
    <w:p w14:paraId="00000477" w14:textId="77777777" w:rsidR="008867A6" w:rsidRPr="00117E12" w:rsidRDefault="008867A6">
      <w:pPr>
        <w:rPr>
          <w:rFonts w:asciiTheme="minorHAnsi" w:hAnsiTheme="minorHAnsi" w:cstheme="minorHAnsi"/>
        </w:rPr>
      </w:pPr>
    </w:p>
    <w:p w14:paraId="00000478" w14:textId="77777777" w:rsidR="008867A6" w:rsidRPr="00117E12" w:rsidRDefault="00A11D1E" w:rsidP="00A64237">
      <w:pPr>
        <w:pStyle w:val="Heading4"/>
        <w:numPr>
          <w:ilvl w:val="3"/>
          <w:numId w:val="37"/>
        </w:numPr>
        <w:ind w:left="900" w:hanging="900"/>
        <w:rPr>
          <w:rFonts w:asciiTheme="minorHAnsi" w:hAnsiTheme="minorHAnsi" w:cstheme="minorHAnsi"/>
          <w:b/>
        </w:rPr>
      </w:pPr>
      <w:bookmarkStart w:id="88" w:name="_Toc20307099"/>
      <w:r w:rsidRPr="00117E12">
        <w:rPr>
          <w:rFonts w:asciiTheme="minorHAnsi" w:hAnsiTheme="minorHAnsi" w:cstheme="minorHAnsi"/>
          <w:b/>
        </w:rPr>
        <w:t>Connector Vibration – Mechanical, Electrical and Fluid Tests</w:t>
      </w:r>
      <w:bookmarkEnd w:id="88"/>
    </w:p>
    <w:p w14:paraId="00000479" w14:textId="77777777" w:rsidR="008867A6" w:rsidRPr="00117E12" w:rsidRDefault="00A11D1E">
      <w:pPr>
        <w:rPr>
          <w:rFonts w:asciiTheme="minorHAnsi" w:hAnsiTheme="minorHAnsi" w:cstheme="minorHAnsi"/>
        </w:rPr>
      </w:pPr>
      <w:r w:rsidRPr="00117E12">
        <w:rPr>
          <w:rFonts w:asciiTheme="minorHAnsi" w:hAnsiTheme="minorHAnsi" w:cstheme="minorHAnsi"/>
        </w:rPr>
        <w:t xml:space="preserve">This test procedure describes the mechanical vibration testing to be conducted on the connector pair.  The testing levels are expected worst case for helicopter transportation environment. </w:t>
      </w:r>
    </w:p>
    <w:p w14:paraId="0000047A" w14:textId="77777777" w:rsidR="008867A6" w:rsidRPr="00117E12" w:rsidRDefault="008867A6">
      <w:pPr>
        <w:rPr>
          <w:rFonts w:asciiTheme="minorHAnsi" w:hAnsiTheme="minorHAnsi" w:cstheme="minorHAnsi"/>
        </w:rPr>
      </w:pPr>
    </w:p>
    <w:p w14:paraId="0000047B" w14:textId="77777777" w:rsidR="008867A6" w:rsidRPr="00117E12" w:rsidRDefault="00A11D1E" w:rsidP="00A64237">
      <w:pPr>
        <w:pStyle w:val="Heading5"/>
        <w:numPr>
          <w:ilvl w:val="4"/>
          <w:numId w:val="9"/>
        </w:numPr>
        <w:ind w:left="1080" w:hanging="1080"/>
        <w:rPr>
          <w:rFonts w:asciiTheme="minorHAnsi" w:hAnsiTheme="minorHAnsi" w:cstheme="minorHAnsi"/>
          <w:b/>
          <w:bCs/>
        </w:rPr>
      </w:pPr>
      <w:bookmarkStart w:id="89" w:name="_Toc20307100"/>
      <w:r w:rsidRPr="00117E12">
        <w:rPr>
          <w:rFonts w:asciiTheme="minorHAnsi" w:hAnsiTheme="minorHAnsi" w:cstheme="minorHAnsi"/>
          <w:b/>
          <w:bCs/>
        </w:rPr>
        <w:t>Purpose of the Test</w:t>
      </w:r>
      <w:bookmarkEnd w:id="89"/>
      <w:r w:rsidRPr="00117E12">
        <w:rPr>
          <w:rFonts w:asciiTheme="minorHAnsi" w:hAnsiTheme="minorHAnsi" w:cstheme="minorHAnsi"/>
          <w:b/>
          <w:bCs/>
        </w:rPr>
        <w:t xml:space="preserve"> </w:t>
      </w:r>
    </w:p>
    <w:p w14:paraId="0000047C" w14:textId="77777777" w:rsidR="008867A6" w:rsidRPr="00117E12" w:rsidRDefault="00A11D1E">
      <w:pPr>
        <w:rPr>
          <w:rFonts w:asciiTheme="minorHAnsi" w:hAnsiTheme="minorHAnsi" w:cstheme="minorHAnsi"/>
        </w:rPr>
      </w:pPr>
      <w:r w:rsidRPr="00117E12">
        <w:rPr>
          <w:rFonts w:asciiTheme="minorHAnsi" w:hAnsiTheme="minorHAnsi" w:cstheme="minorHAnsi"/>
        </w:rPr>
        <w:t>This test can be divided into three main components: test for mechanical failure, test for electrical continuity, and test for fluid system operability. The criteria of success for each of these tests have been defined as follows.</w:t>
      </w:r>
    </w:p>
    <w:p w14:paraId="0000047D" w14:textId="77777777" w:rsidR="008867A6" w:rsidRPr="00117E12" w:rsidRDefault="008867A6">
      <w:pPr>
        <w:rPr>
          <w:rFonts w:asciiTheme="minorHAnsi" w:hAnsiTheme="minorHAnsi" w:cstheme="minorHAnsi"/>
        </w:rPr>
      </w:pPr>
    </w:p>
    <w:p w14:paraId="16E9CB99" w14:textId="531E3722" w:rsidR="003827FE" w:rsidRPr="00117E12" w:rsidRDefault="00A11D1E" w:rsidP="003827FE">
      <w:pPr>
        <w:rPr>
          <w:rFonts w:asciiTheme="minorHAnsi" w:hAnsiTheme="minorHAnsi" w:cstheme="minorHAnsi"/>
        </w:rPr>
      </w:pPr>
      <w:r w:rsidRPr="00117E12">
        <w:rPr>
          <w:rFonts w:asciiTheme="minorHAnsi" w:hAnsiTheme="minorHAnsi" w:cstheme="minorHAnsi"/>
        </w:rPr>
        <w:t>MECHANICAL</w:t>
      </w:r>
      <w:r w:rsidR="008365B7" w:rsidRPr="00117E12">
        <w:rPr>
          <w:rFonts w:asciiTheme="minorHAnsi" w:hAnsiTheme="minorHAnsi" w:cstheme="minorHAnsi"/>
        </w:rPr>
        <w:t>:</w:t>
      </w:r>
      <w:r w:rsidRPr="00117E12">
        <w:rPr>
          <w:rFonts w:asciiTheme="minorHAnsi" w:hAnsiTheme="minorHAnsi" w:cstheme="minorHAnsi"/>
        </w:rPr>
        <w:t xml:space="preserve"> </w:t>
      </w:r>
      <w:r w:rsidR="008365B7" w:rsidRPr="00117E12">
        <w:rPr>
          <w:rFonts w:asciiTheme="minorHAnsi" w:hAnsiTheme="minorHAnsi" w:cstheme="minorHAnsi"/>
        </w:rPr>
        <w:t>T</w:t>
      </w:r>
      <w:r w:rsidRPr="00117E12">
        <w:rPr>
          <w:rFonts w:asciiTheme="minorHAnsi" w:hAnsiTheme="minorHAnsi" w:cstheme="minorHAnsi"/>
        </w:rPr>
        <w:t>he connector is able to experience vibrations of frequencies ranging from 10 Hz – 1.5 kHz without sustaining any mechanical failure or deformation</w:t>
      </w:r>
      <w:r w:rsidR="003827FE" w:rsidRPr="00117E12">
        <w:rPr>
          <w:rFonts w:asciiTheme="minorHAnsi" w:hAnsiTheme="minorHAnsi" w:cstheme="minorHAnsi"/>
        </w:rPr>
        <w:t>. The peak amplitude which occurred at the resonant frequency of the fixture alone was 10 dB for the horizontal orientation fixture and 20 dB for the vertical orientation fixture.  The peak amplitude which occurred at the resonant frequency when testing the connector inside the fixture was approximately 4 dB for the horizontal orientation and 6 dB for the vertical orientation.</w:t>
      </w:r>
    </w:p>
    <w:p w14:paraId="0000047E" w14:textId="36FD1354" w:rsidR="008867A6" w:rsidRPr="00117E12" w:rsidRDefault="008867A6">
      <w:pPr>
        <w:rPr>
          <w:rFonts w:asciiTheme="minorHAnsi" w:hAnsiTheme="minorHAnsi" w:cstheme="minorHAnsi"/>
        </w:rPr>
      </w:pPr>
    </w:p>
    <w:p w14:paraId="0000047F" w14:textId="77777777" w:rsidR="008867A6" w:rsidRPr="00117E12" w:rsidRDefault="008867A6">
      <w:pPr>
        <w:rPr>
          <w:rFonts w:asciiTheme="minorHAnsi" w:hAnsiTheme="minorHAnsi" w:cstheme="minorHAnsi"/>
        </w:rPr>
      </w:pPr>
    </w:p>
    <w:p w14:paraId="00000480" w14:textId="77777777" w:rsidR="008867A6" w:rsidRPr="00117E12" w:rsidRDefault="00A11D1E">
      <w:pPr>
        <w:rPr>
          <w:rFonts w:asciiTheme="minorHAnsi" w:hAnsiTheme="minorHAnsi" w:cstheme="minorHAnsi"/>
        </w:rPr>
      </w:pPr>
      <w:r w:rsidRPr="00117E12">
        <w:rPr>
          <w:rFonts w:asciiTheme="minorHAnsi" w:hAnsiTheme="minorHAnsi" w:cstheme="minorHAnsi"/>
        </w:rPr>
        <w:t>ELECTRICAL: The electrical contacts inside the connector remain in contact and operational while connector is subjected to vibration with frequencies ranging from 10 Hz – 1.5 kHz</w:t>
      </w:r>
    </w:p>
    <w:p w14:paraId="00000481" w14:textId="77777777" w:rsidR="008867A6" w:rsidRPr="00117E12" w:rsidRDefault="008867A6">
      <w:pPr>
        <w:rPr>
          <w:rFonts w:asciiTheme="minorHAnsi" w:hAnsiTheme="minorHAnsi" w:cstheme="minorHAnsi"/>
        </w:rPr>
      </w:pPr>
    </w:p>
    <w:p w14:paraId="00000482" w14:textId="77777777" w:rsidR="008867A6" w:rsidRPr="00117E12" w:rsidRDefault="00A11D1E">
      <w:pPr>
        <w:rPr>
          <w:rFonts w:asciiTheme="minorHAnsi" w:hAnsiTheme="minorHAnsi" w:cstheme="minorHAnsi"/>
        </w:rPr>
      </w:pPr>
      <w:r w:rsidRPr="00117E12">
        <w:rPr>
          <w:rFonts w:asciiTheme="minorHAnsi" w:hAnsiTheme="minorHAnsi" w:cstheme="minorHAnsi"/>
        </w:rPr>
        <w:t>FLUID: Fluid can be run through the connector’s fluid lines without leakage while the connector is subjected to vibration with frequencies ranging from 10 Hz – 1.5 kHz</w:t>
      </w:r>
    </w:p>
    <w:p w14:paraId="00000483" w14:textId="77777777" w:rsidR="008867A6" w:rsidRPr="00117E12" w:rsidRDefault="008867A6">
      <w:pPr>
        <w:rPr>
          <w:rFonts w:asciiTheme="minorHAnsi" w:hAnsiTheme="minorHAnsi" w:cstheme="minorHAnsi"/>
        </w:rPr>
      </w:pPr>
    </w:p>
    <w:p w14:paraId="00000484" w14:textId="77777777" w:rsidR="008867A6" w:rsidRPr="00117E12" w:rsidRDefault="00A11D1E">
      <w:pPr>
        <w:pStyle w:val="Heading5"/>
        <w:numPr>
          <w:ilvl w:val="4"/>
          <w:numId w:val="9"/>
        </w:numPr>
        <w:rPr>
          <w:rFonts w:asciiTheme="minorHAnsi" w:hAnsiTheme="minorHAnsi" w:cstheme="minorHAnsi"/>
          <w:b/>
          <w:bCs/>
        </w:rPr>
      </w:pPr>
      <w:bookmarkStart w:id="90" w:name="_Toc20307101"/>
      <w:r w:rsidRPr="00117E12">
        <w:rPr>
          <w:rFonts w:asciiTheme="minorHAnsi" w:hAnsiTheme="minorHAnsi" w:cstheme="minorHAnsi"/>
          <w:b/>
          <w:bCs/>
        </w:rPr>
        <w:t>Description of the Test Article</w:t>
      </w:r>
      <w:bookmarkEnd w:id="90"/>
      <w:r w:rsidRPr="00117E12">
        <w:rPr>
          <w:rFonts w:asciiTheme="minorHAnsi" w:hAnsiTheme="minorHAnsi" w:cstheme="minorHAnsi"/>
          <w:b/>
          <w:bCs/>
        </w:rPr>
        <w:t xml:space="preserve"> </w:t>
      </w:r>
    </w:p>
    <w:p w14:paraId="00000485" w14:textId="77777777" w:rsidR="008867A6" w:rsidRPr="00117E12" w:rsidRDefault="008867A6">
      <w:pPr>
        <w:rPr>
          <w:rFonts w:asciiTheme="minorHAnsi" w:hAnsiTheme="minorHAnsi" w:cstheme="minorHAnsi"/>
        </w:rPr>
      </w:pPr>
    </w:p>
    <w:p w14:paraId="00000486" w14:textId="5E4463D4" w:rsidR="008867A6" w:rsidRPr="00117E12" w:rsidRDefault="00A11D1E">
      <w:pPr>
        <w:rPr>
          <w:rFonts w:asciiTheme="minorHAnsi" w:hAnsiTheme="minorHAnsi" w:cstheme="minorHAnsi"/>
          <w:color w:val="000000"/>
        </w:rPr>
      </w:pPr>
      <w:r w:rsidRPr="00117E12">
        <w:rPr>
          <w:rFonts w:asciiTheme="minorHAnsi" w:hAnsiTheme="minorHAnsi" w:cstheme="minorHAnsi"/>
          <w:color w:val="000000"/>
        </w:rPr>
        <w:t xml:space="preserve">A drawing of connector test article is shown in Figure </w:t>
      </w:r>
      <w:r w:rsidR="00305C15" w:rsidRPr="00117E12">
        <w:rPr>
          <w:rFonts w:asciiTheme="minorHAnsi" w:hAnsiTheme="minorHAnsi" w:cstheme="minorHAnsi"/>
          <w:color w:val="000000"/>
        </w:rPr>
        <w:t>11</w:t>
      </w:r>
      <w:r w:rsidRPr="00117E12">
        <w:rPr>
          <w:rFonts w:asciiTheme="minorHAnsi" w:hAnsiTheme="minorHAnsi" w:cstheme="minorHAnsi"/>
          <w:color w:val="000000"/>
        </w:rPr>
        <w:t>. The connector is a</w:t>
      </w:r>
      <w:r w:rsidR="008365B7" w:rsidRPr="00117E12">
        <w:rPr>
          <w:rFonts w:asciiTheme="minorHAnsi" w:hAnsiTheme="minorHAnsi" w:cstheme="minorHAnsi"/>
          <w:color w:val="000000"/>
        </w:rPr>
        <w:t>n</w:t>
      </w:r>
      <w:r w:rsidRPr="00117E12">
        <w:rPr>
          <w:rFonts w:asciiTheme="minorHAnsi" w:hAnsiTheme="minorHAnsi" w:cstheme="minorHAnsi"/>
          <w:color w:val="000000"/>
        </w:rPr>
        <w:t xml:space="preserve"> </w:t>
      </w:r>
      <w:r w:rsidR="008365B7" w:rsidRPr="00117E12">
        <w:rPr>
          <w:rFonts w:asciiTheme="minorHAnsi" w:hAnsiTheme="minorHAnsi" w:cstheme="minorHAnsi"/>
          <w:color w:val="000000"/>
        </w:rPr>
        <w:t>integrated</w:t>
      </w:r>
      <w:r w:rsidR="00076F44" w:rsidRPr="00117E12">
        <w:rPr>
          <w:rFonts w:asciiTheme="minorHAnsi" w:hAnsiTheme="minorHAnsi" w:cstheme="minorHAnsi"/>
          <w:color w:val="000000"/>
        </w:rPr>
        <w:t xml:space="preserve"> </w:t>
      </w:r>
      <w:r w:rsidRPr="00117E12">
        <w:rPr>
          <w:rFonts w:asciiTheme="minorHAnsi" w:hAnsiTheme="minorHAnsi" w:cstheme="minorHAnsi"/>
          <w:color w:val="000000"/>
        </w:rPr>
        <w:t xml:space="preserve">design containing both electrical and fluid line connections.  The electrical connector is for power and Ethernet. There are </w:t>
      </w:r>
      <w:r w:rsidRPr="00117E12">
        <w:rPr>
          <w:rFonts w:asciiTheme="minorHAnsi" w:hAnsiTheme="minorHAnsi" w:cstheme="minorHAnsi"/>
        </w:rPr>
        <w:t>four</w:t>
      </w:r>
      <w:r w:rsidRPr="00117E12">
        <w:rPr>
          <w:rFonts w:asciiTheme="minorHAnsi" w:hAnsiTheme="minorHAnsi" w:cstheme="minorHAnsi"/>
          <w:color w:val="000000"/>
        </w:rPr>
        <w:t xml:space="preserve"> fluid lines with self-sealing connectors. A quick release push button is provided for disassembly.</w:t>
      </w:r>
    </w:p>
    <w:p w14:paraId="00000487" w14:textId="77777777" w:rsidR="008867A6" w:rsidRPr="00117E12" w:rsidRDefault="008867A6">
      <w:pPr>
        <w:rPr>
          <w:rFonts w:asciiTheme="minorHAnsi" w:hAnsiTheme="minorHAnsi" w:cstheme="minorHAnsi"/>
          <w:color w:val="000000"/>
        </w:rPr>
      </w:pPr>
    </w:p>
    <w:p w14:paraId="00000488" w14:textId="77777777" w:rsidR="008867A6" w:rsidRPr="00117E12" w:rsidRDefault="00A11D1E">
      <w:pPr>
        <w:jc w:val="center"/>
        <w:rPr>
          <w:rFonts w:asciiTheme="minorHAnsi" w:hAnsiTheme="minorHAnsi" w:cstheme="minorHAnsi"/>
          <w:b/>
          <w:color w:val="000000"/>
        </w:rPr>
      </w:pPr>
      <w:r w:rsidRPr="00117E12">
        <w:rPr>
          <w:rFonts w:asciiTheme="minorHAnsi" w:hAnsiTheme="minorHAnsi" w:cstheme="minorHAnsi"/>
          <w:b/>
          <w:noProof/>
          <w:color w:val="000000"/>
        </w:rPr>
        <w:lastRenderedPageBreak/>
        <w:drawing>
          <wp:inline distT="0" distB="0" distL="0" distR="0" wp14:anchorId="2351465E" wp14:editId="00054DE2">
            <wp:extent cx="4495800" cy="3124200"/>
            <wp:effectExtent l="0" t="0" r="0" b="0"/>
            <wp:docPr id="163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6"/>
                    <a:srcRect/>
                    <a:stretch>
                      <a:fillRect/>
                    </a:stretch>
                  </pic:blipFill>
                  <pic:spPr>
                    <a:xfrm>
                      <a:off x="0" y="0"/>
                      <a:ext cx="4495800" cy="3124200"/>
                    </a:xfrm>
                    <a:prstGeom prst="rect">
                      <a:avLst/>
                    </a:prstGeom>
                    <a:ln/>
                  </pic:spPr>
                </pic:pic>
              </a:graphicData>
            </a:graphic>
          </wp:inline>
        </w:drawing>
      </w:r>
    </w:p>
    <w:p w14:paraId="00000489" w14:textId="6C9C4144" w:rsidR="008867A6" w:rsidRPr="00117E12" w:rsidRDefault="008867A6" w:rsidP="00305C15">
      <w:pPr>
        <w:pBdr>
          <w:top w:val="nil"/>
          <w:left w:val="nil"/>
          <w:bottom w:val="nil"/>
          <w:right w:val="nil"/>
          <w:between w:val="nil"/>
        </w:pBdr>
        <w:jc w:val="center"/>
        <w:rPr>
          <w:rFonts w:asciiTheme="minorHAnsi" w:hAnsiTheme="minorHAnsi" w:cstheme="minorHAnsi"/>
          <w:i/>
          <w:color w:val="000000"/>
        </w:rPr>
      </w:pPr>
      <w:bookmarkStart w:id="91" w:name="_heading=h.30j0zll" w:colFirst="0" w:colLast="0"/>
      <w:bookmarkEnd w:id="91"/>
    </w:p>
    <w:p w14:paraId="0000048A" w14:textId="44AFF9D9" w:rsidR="008867A6" w:rsidRPr="00117E12" w:rsidRDefault="00305C15" w:rsidP="00305C15">
      <w:pPr>
        <w:pStyle w:val="Caption"/>
        <w:jc w:val="center"/>
        <w:rPr>
          <w:rFonts w:asciiTheme="minorHAnsi" w:hAnsiTheme="minorHAnsi" w:cstheme="minorHAnsi"/>
          <w:sz w:val="24"/>
          <w:szCs w:val="24"/>
        </w:rPr>
      </w:pPr>
      <w:bookmarkStart w:id="92" w:name="_Toc20300092"/>
      <w:r w:rsidRPr="00117E12">
        <w:rPr>
          <w:rFonts w:asciiTheme="minorHAnsi" w:hAnsiTheme="minorHAnsi" w:cstheme="minorHAnsi"/>
          <w:sz w:val="24"/>
          <w:szCs w:val="24"/>
        </w:rPr>
        <w:t xml:space="preserve">Figure </w:t>
      </w:r>
      <w:r w:rsidRPr="00117E12">
        <w:rPr>
          <w:rFonts w:asciiTheme="minorHAnsi" w:hAnsiTheme="minorHAnsi" w:cstheme="minorHAnsi"/>
          <w:sz w:val="24"/>
          <w:szCs w:val="24"/>
        </w:rPr>
        <w:fldChar w:fldCharType="begin"/>
      </w:r>
      <w:r w:rsidRPr="00117E12">
        <w:rPr>
          <w:rFonts w:asciiTheme="minorHAnsi" w:hAnsiTheme="minorHAnsi" w:cstheme="minorHAnsi"/>
          <w:sz w:val="24"/>
          <w:szCs w:val="24"/>
        </w:rPr>
        <w:instrText xml:space="preserve"> SEQ Figure \* ARABIC </w:instrText>
      </w:r>
      <w:r w:rsidRPr="00117E12">
        <w:rPr>
          <w:rFonts w:asciiTheme="minorHAnsi" w:hAnsiTheme="minorHAnsi" w:cstheme="minorHAnsi"/>
          <w:sz w:val="24"/>
          <w:szCs w:val="24"/>
        </w:rPr>
        <w:fldChar w:fldCharType="separate"/>
      </w:r>
      <w:r w:rsidR="00117E12">
        <w:rPr>
          <w:rFonts w:asciiTheme="minorHAnsi" w:hAnsiTheme="minorHAnsi" w:cstheme="minorHAnsi"/>
          <w:noProof/>
          <w:sz w:val="24"/>
          <w:szCs w:val="24"/>
        </w:rPr>
        <w:t>11</w:t>
      </w:r>
      <w:r w:rsidRPr="00117E12">
        <w:rPr>
          <w:rFonts w:asciiTheme="minorHAnsi" w:hAnsiTheme="minorHAnsi" w:cstheme="minorHAnsi"/>
          <w:sz w:val="24"/>
          <w:szCs w:val="24"/>
        </w:rPr>
        <w:fldChar w:fldCharType="end"/>
      </w:r>
      <w:r w:rsidRPr="00117E12">
        <w:rPr>
          <w:rFonts w:asciiTheme="minorHAnsi" w:hAnsiTheme="minorHAnsi" w:cstheme="minorHAnsi"/>
          <w:sz w:val="24"/>
          <w:szCs w:val="24"/>
        </w:rPr>
        <w:t>: Drawing of AMM connector.</w:t>
      </w:r>
      <w:bookmarkEnd w:id="92"/>
    </w:p>
    <w:p w14:paraId="0000048B" w14:textId="6A6CD6D4" w:rsidR="008867A6" w:rsidRPr="00117E12" w:rsidRDefault="00A11D1E">
      <w:pPr>
        <w:ind w:firstLine="1"/>
        <w:rPr>
          <w:rFonts w:asciiTheme="minorHAnsi" w:hAnsiTheme="minorHAnsi" w:cstheme="minorHAnsi"/>
        </w:rPr>
      </w:pPr>
      <w:r w:rsidRPr="00117E12">
        <w:rPr>
          <w:rFonts w:asciiTheme="minorHAnsi" w:hAnsiTheme="minorHAnsi" w:cstheme="minorHAnsi"/>
        </w:rPr>
        <w:t xml:space="preserve">All tests to be performed on three sets of connectors: one connector manufactured by Entropic Engineering, one connector manufactured by a second party vendor, and a hybrid connector with one half manufactured by Entropic, and the other half manufactured by the second party vendor (Figure </w:t>
      </w:r>
      <w:r w:rsidR="00305C15" w:rsidRPr="00117E12">
        <w:rPr>
          <w:rFonts w:asciiTheme="minorHAnsi" w:hAnsiTheme="minorHAnsi" w:cstheme="minorHAnsi"/>
        </w:rPr>
        <w:t>12</w:t>
      </w:r>
      <w:r w:rsidRPr="00117E12">
        <w:rPr>
          <w:rFonts w:asciiTheme="minorHAnsi" w:hAnsiTheme="minorHAnsi" w:cstheme="minorHAnsi"/>
        </w:rPr>
        <w:t>).</w:t>
      </w:r>
    </w:p>
    <w:p w14:paraId="0000048C" w14:textId="77777777" w:rsidR="008867A6" w:rsidRPr="00117E12" w:rsidRDefault="008867A6">
      <w:pPr>
        <w:ind w:firstLine="1"/>
        <w:rPr>
          <w:rFonts w:asciiTheme="minorHAnsi" w:hAnsiTheme="minorHAnsi" w:cstheme="minorHAnsi"/>
        </w:rPr>
      </w:pPr>
    </w:p>
    <w:p w14:paraId="0000048D" w14:textId="77777777" w:rsidR="008867A6" w:rsidRPr="00117E12" w:rsidRDefault="00A11D1E">
      <w:pPr>
        <w:spacing w:line="282" w:lineRule="auto"/>
        <w:ind w:firstLine="1"/>
        <w:jc w:val="center"/>
        <w:rPr>
          <w:rFonts w:asciiTheme="minorHAnsi" w:hAnsiTheme="minorHAnsi" w:cstheme="minorHAnsi"/>
        </w:rPr>
      </w:pPr>
      <w:r w:rsidRPr="00117E12">
        <w:rPr>
          <w:rFonts w:asciiTheme="minorHAnsi" w:eastAsia="Arial" w:hAnsiTheme="minorHAnsi" w:cstheme="minorHAnsi"/>
          <w:noProof/>
        </w:rPr>
        <w:drawing>
          <wp:inline distT="0" distB="0" distL="0" distR="0" wp14:anchorId="66898063" wp14:editId="440F3307">
            <wp:extent cx="4498340" cy="1856740"/>
            <wp:effectExtent l="0" t="0" r="0" b="0"/>
            <wp:docPr id="163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47"/>
                    <a:srcRect/>
                    <a:stretch>
                      <a:fillRect/>
                    </a:stretch>
                  </pic:blipFill>
                  <pic:spPr>
                    <a:xfrm>
                      <a:off x="0" y="0"/>
                      <a:ext cx="4498340" cy="1856740"/>
                    </a:xfrm>
                    <a:prstGeom prst="rect">
                      <a:avLst/>
                    </a:prstGeom>
                    <a:ln/>
                  </pic:spPr>
                </pic:pic>
              </a:graphicData>
            </a:graphic>
          </wp:inline>
        </w:drawing>
      </w:r>
    </w:p>
    <w:p w14:paraId="0000048F" w14:textId="548209AF" w:rsidR="008867A6" w:rsidRPr="00117E12" w:rsidRDefault="00305C15" w:rsidP="00305C15">
      <w:pPr>
        <w:pStyle w:val="Caption"/>
        <w:jc w:val="center"/>
        <w:rPr>
          <w:rFonts w:asciiTheme="minorHAnsi" w:hAnsiTheme="minorHAnsi" w:cstheme="minorHAnsi"/>
          <w:sz w:val="24"/>
          <w:szCs w:val="24"/>
        </w:rPr>
      </w:pPr>
      <w:bookmarkStart w:id="93" w:name="_Toc20300093"/>
      <w:r w:rsidRPr="00117E12">
        <w:rPr>
          <w:rFonts w:asciiTheme="minorHAnsi" w:hAnsiTheme="minorHAnsi" w:cstheme="minorHAnsi"/>
          <w:sz w:val="24"/>
          <w:szCs w:val="24"/>
        </w:rPr>
        <w:t xml:space="preserve">Figure </w:t>
      </w:r>
      <w:r w:rsidRPr="00117E12">
        <w:rPr>
          <w:rFonts w:asciiTheme="minorHAnsi" w:hAnsiTheme="minorHAnsi" w:cstheme="minorHAnsi"/>
          <w:sz w:val="24"/>
          <w:szCs w:val="24"/>
        </w:rPr>
        <w:fldChar w:fldCharType="begin"/>
      </w:r>
      <w:r w:rsidRPr="00117E12">
        <w:rPr>
          <w:rFonts w:asciiTheme="minorHAnsi" w:hAnsiTheme="minorHAnsi" w:cstheme="minorHAnsi"/>
          <w:sz w:val="24"/>
          <w:szCs w:val="24"/>
        </w:rPr>
        <w:instrText xml:space="preserve"> SEQ Figure \* ARABIC </w:instrText>
      </w:r>
      <w:r w:rsidRPr="00117E12">
        <w:rPr>
          <w:rFonts w:asciiTheme="minorHAnsi" w:hAnsiTheme="minorHAnsi" w:cstheme="minorHAnsi"/>
          <w:sz w:val="24"/>
          <w:szCs w:val="24"/>
        </w:rPr>
        <w:fldChar w:fldCharType="separate"/>
      </w:r>
      <w:r w:rsidR="00117E12">
        <w:rPr>
          <w:rFonts w:asciiTheme="minorHAnsi" w:hAnsiTheme="minorHAnsi" w:cstheme="minorHAnsi"/>
          <w:noProof/>
          <w:sz w:val="24"/>
          <w:szCs w:val="24"/>
        </w:rPr>
        <w:t>12</w:t>
      </w:r>
      <w:r w:rsidRPr="00117E12">
        <w:rPr>
          <w:rFonts w:asciiTheme="minorHAnsi" w:hAnsiTheme="minorHAnsi" w:cstheme="minorHAnsi"/>
          <w:sz w:val="24"/>
          <w:szCs w:val="24"/>
        </w:rPr>
        <w:fldChar w:fldCharType="end"/>
      </w:r>
      <w:r w:rsidRPr="00117E12">
        <w:rPr>
          <w:rFonts w:asciiTheme="minorHAnsi" w:hAnsiTheme="minorHAnsi" w:cstheme="minorHAnsi"/>
          <w:sz w:val="24"/>
          <w:szCs w:val="24"/>
        </w:rPr>
        <w:t>: Entropic connector</w:t>
      </w:r>
      <w:r w:rsidR="00EF1713">
        <w:rPr>
          <w:rFonts w:asciiTheme="minorHAnsi" w:hAnsiTheme="minorHAnsi" w:cstheme="minorHAnsi"/>
          <w:sz w:val="24"/>
          <w:szCs w:val="24"/>
        </w:rPr>
        <w:t>,</w:t>
      </w:r>
      <w:r w:rsidRPr="00117E12">
        <w:rPr>
          <w:rFonts w:asciiTheme="minorHAnsi" w:hAnsiTheme="minorHAnsi" w:cstheme="minorHAnsi"/>
          <w:sz w:val="24"/>
          <w:szCs w:val="24"/>
        </w:rPr>
        <w:t xml:space="preserve"> second party vendor connector,</w:t>
      </w:r>
      <w:r w:rsidR="00EF1713">
        <w:rPr>
          <w:rFonts w:asciiTheme="minorHAnsi" w:hAnsiTheme="minorHAnsi" w:cstheme="minorHAnsi"/>
          <w:sz w:val="24"/>
          <w:szCs w:val="24"/>
        </w:rPr>
        <w:t xml:space="preserve"> and</w:t>
      </w:r>
      <w:r w:rsidRPr="00117E12">
        <w:rPr>
          <w:rFonts w:asciiTheme="minorHAnsi" w:hAnsiTheme="minorHAnsi" w:cstheme="minorHAnsi"/>
          <w:sz w:val="24"/>
          <w:szCs w:val="24"/>
        </w:rPr>
        <w:t xml:space="preserve"> hybrid connector</w:t>
      </w:r>
      <w:r w:rsidR="00EF1713">
        <w:rPr>
          <w:rFonts w:asciiTheme="minorHAnsi" w:hAnsiTheme="minorHAnsi" w:cstheme="minorHAnsi"/>
          <w:sz w:val="24"/>
          <w:szCs w:val="24"/>
        </w:rPr>
        <w:t>.</w:t>
      </w:r>
      <w:bookmarkEnd w:id="93"/>
    </w:p>
    <w:p w14:paraId="00000490" w14:textId="77777777" w:rsidR="008867A6" w:rsidRPr="00117E12" w:rsidRDefault="00A11D1E">
      <w:pPr>
        <w:pStyle w:val="Heading5"/>
        <w:numPr>
          <w:ilvl w:val="4"/>
          <w:numId w:val="9"/>
        </w:numPr>
        <w:rPr>
          <w:rFonts w:asciiTheme="minorHAnsi" w:hAnsiTheme="minorHAnsi" w:cstheme="minorHAnsi"/>
          <w:b/>
          <w:bCs/>
        </w:rPr>
      </w:pPr>
      <w:bookmarkStart w:id="94" w:name="_Toc20307102"/>
      <w:r w:rsidRPr="00117E12">
        <w:rPr>
          <w:rFonts w:asciiTheme="minorHAnsi" w:hAnsiTheme="minorHAnsi" w:cstheme="minorHAnsi"/>
          <w:b/>
          <w:bCs/>
        </w:rPr>
        <w:t>Test Requirements</w:t>
      </w:r>
      <w:bookmarkEnd w:id="94"/>
    </w:p>
    <w:p w14:paraId="00000491" w14:textId="77777777" w:rsidR="008867A6" w:rsidRPr="00117E12" w:rsidRDefault="00A11D1E">
      <w:pPr>
        <w:rPr>
          <w:rFonts w:asciiTheme="minorHAnsi" w:hAnsiTheme="minorHAnsi" w:cstheme="minorHAnsi"/>
        </w:rPr>
      </w:pPr>
      <w:r w:rsidRPr="00117E12">
        <w:rPr>
          <w:rFonts w:asciiTheme="minorHAnsi" w:hAnsiTheme="minorHAnsi" w:cstheme="minorHAnsi"/>
        </w:rPr>
        <w:t>The connector shall be able to experience vibrations of frequencies ranging from 10 Hz – 1.5 kHz without sustaining any mechanical failure or deformation.</w:t>
      </w:r>
    </w:p>
    <w:p w14:paraId="00000492" w14:textId="77777777" w:rsidR="008867A6" w:rsidRPr="00117E12" w:rsidRDefault="008867A6">
      <w:pPr>
        <w:rPr>
          <w:rFonts w:asciiTheme="minorHAnsi" w:hAnsiTheme="minorHAnsi" w:cstheme="minorHAnsi"/>
        </w:rPr>
      </w:pPr>
    </w:p>
    <w:p w14:paraId="00000493" w14:textId="77777777" w:rsidR="008867A6" w:rsidRPr="00117E12" w:rsidRDefault="00A11D1E">
      <w:pPr>
        <w:pStyle w:val="Heading5"/>
        <w:numPr>
          <w:ilvl w:val="4"/>
          <w:numId w:val="9"/>
        </w:numPr>
        <w:rPr>
          <w:rFonts w:asciiTheme="minorHAnsi" w:hAnsiTheme="minorHAnsi" w:cstheme="minorHAnsi"/>
          <w:b/>
          <w:bCs/>
        </w:rPr>
      </w:pPr>
      <w:bookmarkStart w:id="95" w:name="_Toc20307103"/>
      <w:r w:rsidRPr="00117E12">
        <w:rPr>
          <w:rFonts w:asciiTheme="minorHAnsi" w:hAnsiTheme="minorHAnsi" w:cstheme="minorHAnsi"/>
          <w:b/>
          <w:bCs/>
        </w:rPr>
        <w:t>Test Equipment</w:t>
      </w:r>
      <w:bookmarkEnd w:id="95"/>
    </w:p>
    <w:p w14:paraId="00000494" w14:textId="5BB3A145" w:rsidR="008867A6" w:rsidRPr="00117E12" w:rsidRDefault="00A11D1E">
      <w:pPr>
        <w:rPr>
          <w:rFonts w:asciiTheme="minorHAnsi" w:hAnsiTheme="minorHAnsi" w:cstheme="minorHAnsi"/>
        </w:rPr>
      </w:pPr>
      <w:r w:rsidRPr="00117E12">
        <w:rPr>
          <w:rFonts w:asciiTheme="minorHAnsi" w:hAnsiTheme="minorHAnsi" w:cstheme="minorHAnsi"/>
        </w:rPr>
        <w:t xml:space="preserve">An electrodynamic shaker table located in the Aerospace Engineering senior design lab to be used for all vibration experiments. The apparatus is shown in </w:t>
      </w:r>
      <w:bookmarkStart w:id="96" w:name="bookmark=id.1fob9te" w:colFirst="0" w:colLast="0"/>
      <w:bookmarkEnd w:id="96"/>
      <w:r w:rsidR="00305C15" w:rsidRPr="00117E12">
        <w:rPr>
          <w:rFonts w:asciiTheme="minorHAnsi" w:hAnsiTheme="minorHAnsi" w:cstheme="minorHAnsi"/>
        </w:rPr>
        <w:t>Figure 13.</w:t>
      </w:r>
    </w:p>
    <w:p w14:paraId="00000495" w14:textId="77777777" w:rsidR="008867A6" w:rsidRPr="00117E12" w:rsidRDefault="008867A6">
      <w:pPr>
        <w:rPr>
          <w:rFonts w:asciiTheme="minorHAnsi" w:hAnsiTheme="minorHAnsi" w:cstheme="minorHAnsi"/>
        </w:rPr>
      </w:pPr>
    </w:p>
    <w:p w14:paraId="00000496" w14:textId="77777777" w:rsidR="008867A6" w:rsidRPr="00117E12" w:rsidRDefault="008867A6">
      <w:pPr>
        <w:rPr>
          <w:rFonts w:asciiTheme="minorHAnsi" w:hAnsiTheme="minorHAnsi" w:cstheme="minorHAnsi"/>
        </w:rPr>
      </w:pPr>
    </w:p>
    <w:p w14:paraId="00000497" w14:textId="77777777" w:rsidR="008867A6" w:rsidRPr="00117E12" w:rsidRDefault="00A11D1E">
      <w:pPr>
        <w:rPr>
          <w:rFonts w:asciiTheme="minorHAnsi" w:hAnsiTheme="minorHAnsi" w:cstheme="minorHAnsi"/>
        </w:rPr>
      </w:pPr>
      <w:r w:rsidRPr="00117E12">
        <w:rPr>
          <w:rFonts w:asciiTheme="minorHAnsi" w:hAnsiTheme="minorHAnsi" w:cstheme="minorHAnsi"/>
          <w:noProof/>
        </w:rPr>
        <w:lastRenderedPageBreak/>
        <w:drawing>
          <wp:anchor distT="0" distB="0" distL="0" distR="0" simplePos="0" relativeHeight="251668480" behindDoc="0" locked="0" layoutInCell="1" hidden="0" allowOverlap="1" wp14:anchorId="16256BD0" wp14:editId="1D50AD88">
            <wp:simplePos x="0" y="0"/>
            <wp:positionH relativeFrom="column">
              <wp:posOffset>998220</wp:posOffset>
            </wp:positionH>
            <wp:positionV relativeFrom="paragraph">
              <wp:posOffset>0</wp:posOffset>
            </wp:positionV>
            <wp:extent cx="4188460" cy="1480185"/>
            <wp:effectExtent l="0" t="0" r="2540" b="5715"/>
            <wp:wrapTopAndBottom distT="0" distB="0"/>
            <wp:docPr id="16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8"/>
                    <a:srcRect/>
                    <a:stretch>
                      <a:fillRect/>
                    </a:stretch>
                  </pic:blipFill>
                  <pic:spPr>
                    <a:xfrm>
                      <a:off x="0" y="0"/>
                      <a:ext cx="4188460" cy="1480185"/>
                    </a:xfrm>
                    <a:prstGeom prst="rect">
                      <a:avLst/>
                    </a:prstGeom>
                    <a:ln/>
                  </pic:spPr>
                </pic:pic>
              </a:graphicData>
            </a:graphic>
          </wp:anchor>
        </w:drawing>
      </w:r>
    </w:p>
    <w:p w14:paraId="00000498" w14:textId="77423120" w:rsidR="008867A6" w:rsidRPr="00117E12" w:rsidRDefault="00305C15" w:rsidP="00305C15">
      <w:pPr>
        <w:pStyle w:val="Caption"/>
        <w:jc w:val="center"/>
        <w:rPr>
          <w:rFonts w:asciiTheme="minorHAnsi" w:eastAsia="Arial" w:hAnsiTheme="minorHAnsi" w:cstheme="minorHAnsi"/>
          <w:sz w:val="24"/>
          <w:szCs w:val="24"/>
        </w:rPr>
      </w:pPr>
      <w:bookmarkStart w:id="97" w:name="_Toc20300094"/>
      <w:r w:rsidRPr="00117E12">
        <w:rPr>
          <w:rFonts w:asciiTheme="minorHAnsi" w:hAnsiTheme="minorHAnsi" w:cstheme="minorHAnsi"/>
          <w:sz w:val="24"/>
          <w:szCs w:val="24"/>
        </w:rPr>
        <w:t xml:space="preserve">Figure </w:t>
      </w:r>
      <w:r w:rsidRPr="00117E12">
        <w:rPr>
          <w:rFonts w:asciiTheme="minorHAnsi" w:hAnsiTheme="minorHAnsi" w:cstheme="minorHAnsi"/>
          <w:sz w:val="24"/>
          <w:szCs w:val="24"/>
        </w:rPr>
        <w:fldChar w:fldCharType="begin"/>
      </w:r>
      <w:r w:rsidRPr="00117E12">
        <w:rPr>
          <w:rFonts w:asciiTheme="minorHAnsi" w:hAnsiTheme="minorHAnsi" w:cstheme="minorHAnsi"/>
          <w:sz w:val="24"/>
          <w:szCs w:val="24"/>
        </w:rPr>
        <w:instrText xml:space="preserve"> SEQ Figure \* ARABIC </w:instrText>
      </w:r>
      <w:r w:rsidRPr="00117E12">
        <w:rPr>
          <w:rFonts w:asciiTheme="minorHAnsi" w:hAnsiTheme="minorHAnsi" w:cstheme="minorHAnsi"/>
          <w:sz w:val="24"/>
          <w:szCs w:val="24"/>
        </w:rPr>
        <w:fldChar w:fldCharType="separate"/>
      </w:r>
      <w:r w:rsidR="00117E12">
        <w:rPr>
          <w:rFonts w:asciiTheme="minorHAnsi" w:hAnsiTheme="minorHAnsi" w:cstheme="minorHAnsi"/>
          <w:noProof/>
          <w:sz w:val="24"/>
          <w:szCs w:val="24"/>
        </w:rPr>
        <w:t>13</w:t>
      </w:r>
      <w:r w:rsidRPr="00117E12">
        <w:rPr>
          <w:rFonts w:asciiTheme="minorHAnsi" w:hAnsiTheme="minorHAnsi" w:cstheme="minorHAnsi"/>
          <w:sz w:val="24"/>
          <w:szCs w:val="24"/>
        </w:rPr>
        <w:fldChar w:fldCharType="end"/>
      </w:r>
      <w:r w:rsidRPr="00117E12">
        <w:rPr>
          <w:rFonts w:asciiTheme="minorHAnsi" w:hAnsiTheme="minorHAnsi" w:cstheme="minorHAnsi"/>
          <w:sz w:val="24"/>
          <w:szCs w:val="24"/>
        </w:rPr>
        <w:t>: Electrodynamic Shaker Setup</w:t>
      </w:r>
      <w:bookmarkEnd w:id="97"/>
    </w:p>
    <w:p w14:paraId="00000499" w14:textId="77777777" w:rsidR="008867A6" w:rsidRPr="00117E12" w:rsidRDefault="008867A6">
      <w:pPr>
        <w:rPr>
          <w:rFonts w:asciiTheme="minorHAnsi" w:hAnsiTheme="minorHAnsi" w:cstheme="minorHAnsi"/>
        </w:rPr>
      </w:pPr>
    </w:p>
    <w:p w14:paraId="0000049A" w14:textId="77777777" w:rsidR="008867A6" w:rsidRPr="00117E12" w:rsidRDefault="00A11D1E">
      <w:pPr>
        <w:rPr>
          <w:rFonts w:asciiTheme="minorHAnsi" w:hAnsiTheme="minorHAnsi" w:cstheme="minorHAnsi"/>
          <w:sz w:val="22"/>
          <w:szCs w:val="22"/>
        </w:rPr>
      </w:pPr>
      <w:r w:rsidRPr="00117E12">
        <w:rPr>
          <w:rFonts w:asciiTheme="minorHAnsi" w:hAnsiTheme="minorHAnsi" w:cstheme="minorHAnsi"/>
          <w:sz w:val="22"/>
          <w:szCs w:val="22"/>
        </w:rPr>
        <w:t>C</w:t>
      </w:r>
      <w:r w:rsidRPr="00117E12">
        <w:rPr>
          <w:rFonts w:asciiTheme="minorHAnsi" w:hAnsiTheme="minorHAnsi" w:cstheme="minorHAnsi"/>
        </w:rPr>
        <w:t>onnector</w:t>
      </w:r>
      <w:r w:rsidRPr="00117E12">
        <w:rPr>
          <w:rFonts w:asciiTheme="minorHAnsi" w:hAnsiTheme="minorHAnsi" w:cstheme="minorHAnsi"/>
          <w:sz w:val="22"/>
          <w:szCs w:val="22"/>
        </w:rPr>
        <w:t xml:space="preserve"> T</w:t>
      </w:r>
      <w:r w:rsidRPr="00117E12">
        <w:rPr>
          <w:rFonts w:asciiTheme="minorHAnsi" w:hAnsiTheme="minorHAnsi" w:cstheme="minorHAnsi"/>
        </w:rPr>
        <w:t>est</w:t>
      </w:r>
      <w:r w:rsidRPr="00117E12">
        <w:rPr>
          <w:rFonts w:asciiTheme="minorHAnsi" w:hAnsiTheme="minorHAnsi" w:cstheme="minorHAnsi"/>
          <w:sz w:val="22"/>
          <w:szCs w:val="22"/>
        </w:rPr>
        <w:t xml:space="preserve"> F</w:t>
      </w:r>
      <w:r w:rsidRPr="00117E12">
        <w:rPr>
          <w:rFonts w:asciiTheme="minorHAnsi" w:hAnsiTheme="minorHAnsi" w:cstheme="minorHAnsi"/>
        </w:rPr>
        <w:t>ixture</w:t>
      </w:r>
    </w:p>
    <w:p w14:paraId="0000049B" w14:textId="77777777" w:rsidR="008867A6" w:rsidRPr="00117E12" w:rsidRDefault="008867A6">
      <w:pPr>
        <w:rPr>
          <w:rFonts w:asciiTheme="minorHAnsi" w:hAnsiTheme="minorHAnsi" w:cstheme="minorHAnsi"/>
        </w:rPr>
      </w:pPr>
    </w:p>
    <w:p w14:paraId="0000049C" w14:textId="667AABE5" w:rsidR="008867A6" w:rsidRPr="00117E12" w:rsidRDefault="00305C15">
      <w:pPr>
        <w:rPr>
          <w:rFonts w:asciiTheme="minorHAnsi" w:eastAsia="Arial" w:hAnsiTheme="minorHAnsi" w:cstheme="minorHAnsi"/>
          <w:sz w:val="19"/>
          <w:szCs w:val="19"/>
        </w:rPr>
      </w:pPr>
      <w:r w:rsidRPr="00117E12">
        <w:rPr>
          <w:rFonts w:asciiTheme="minorHAnsi" w:hAnsiTheme="minorHAnsi" w:cstheme="minorHAnsi"/>
          <w:noProof/>
        </w:rPr>
        <w:drawing>
          <wp:anchor distT="0" distB="0" distL="0" distR="0" simplePos="0" relativeHeight="251669504" behindDoc="0" locked="0" layoutInCell="1" hidden="0" allowOverlap="1" wp14:anchorId="5550191D" wp14:editId="63229BBE">
            <wp:simplePos x="0" y="0"/>
            <wp:positionH relativeFrom="column">
              <wp:posOffset>528320</wp:posOffset>
            </wp:positionH>
            <wp:positionV relativeFrom="paragraph">
              <wp:posOffset>405130</wp:posOffset>
            </wp:positionV>
            <wp:extent cx="5027295" cy="1956435"/>
            <wp:effectExtent l="0" t="0" r="1905" b="0"/>
            <wp:wrapTopAndBottom distT="0" distB="0"/>
            <wp:docPr id="16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9"/>
                    <a:srcRect/>
                    <a:stretch>
                      <a:fillRect/>
                    </a:stretch>
                  </pic:blipFill>
                  <pic:spPr>
                    <a:xfrm>
                      <a:off x="0" y="0"/>
                      <a:ext cx="5027295" cy="1956435"/>
                    </a:xfrm>
                    <a:prstGeom prst="rect">
                      <a:avLst/>
                    </a:prstGeom>
                    <a:ln/>
                  </pic:spPr>
                </pic:pic>
              </a:graphicData>
            </a:graphic>
          </wp:anchor>
        </w:drawing>
      </w:r>
      <w:r w:rsidR="00A11D1E" w:rsidRPr="00117E12">
        <w:rPr>
          <w:rFonts w:asciiTheme="minorHAnsi" w:eastAsia="Arial" w:hAnsiTheme="minorHAnsi" w:cstheme="minorHAnsi"/>
          <w:sz w:val="19"/>
          <w:szCs w:val="19"/>
        </w:rPr>
        <w:t>Two different fixtures were designed and 3D printed for the purpose of the vibration test (</w:t>
      </w:r>
      <w:r w:rsidRPr="00117E12">
        <w:rPr>
          <w:rFonts w:asciiTheme="minorHAnsi" w:eastAsia="Arial" w:hAnsiTheme="minorHAnsi" w:cstheme="minorHAnsi"/>
          <w:sz w:val="19"/>
          <w:szCs w:val="19"/>
        </w:rPr>
        <w:t>Figure 14</w:t>
      </w:r>
      <w:r w:rsidR="00A11D1E" w:rsidRPr="00117E12">
        <w:rPr>
          <w:rFonts w:asciiTheme="minorHAnsi" w:eastAsia="Arial" w:hAnsiTheme="minorHAnsi" w:cstheme="minorHAnsi"/>
          <w:sz w:val="19"/>
          <w:szCs w:val="19"/>
        </w:rPr>
        <w:t>). Two fixtures were necessary in order to test the connector at all three orientations.</w:t>
      </w:r>
    </w:p>
    <w:p w14:paraId="0000049D" w14:textId="49A5F9EE" w:rsidR="008867A6" w:rsidRPr="00117E12" w:rsidRDefault="008867A6">
      <w:pPr>
        <w:rPr>
          <w:rFonts w:asciiTheme="minorHAnsi" w:hAnsiTheme="minorHAnsi" w:cstheme="minorHAnsi"/>
        </w:rPr>
      </w:pPr>
    </w:p>
    <w:p w14:paraId="0000049E" w14:textId="77777777" w:rsidR="008867A6" w:rsidRPr="00117E12" w:rsidRDefault="008867A6">
      <w:pPr>
        <w:rPr>
          <w:rFonts w:asciiTheme="minorHAnsi" w:hAnsiTheme="minorHAnsi" w:cstheme="minorHAnsi"/>
        </w:rPr>
      </w:pPr>
    </w:p>
    <w:p w14:paraId="000004A0" w14:textId="320059DA" w:rsidR="008867A6" w:rsidRPr="00117E12" w:rsidRDefault="00305C15" w:rsidP="00305C15">
      <w:pPr>
        <w:pStyle w:val="Caption"/>
        <w:jc w:val="center"/>
        <w:rPr>
          <w:rFonts w:asciiTheme="minorHAnsi" w:hAnsiTheme="minorHAnsi" w:cstheme="minorHAnsi"/>
          <w:sz w:val="24"/>
          <w:szCs w:val="24"/>
        </w:rPr>
      </w:pPr>
      <w:bookmarkStart w:id="98" w:name="_Toc20300095"/>
      <w:r w:rsidRPr="00117E12">
        <w:rPr>
          <w:rFonts w:asciiTheme="minorHAnsi" w:hAnsiTheme="minorHAnsi" w:cstheme="minorHAnsi"/>
          <w:sz w:val="24"/>
          <w:szCs w:val="24"/>
        </w:rPr>
        <w:t xml:space="preserve">Figure </w:t>
      </w:r>
      <w:r w:rsidRPr="00117E12">
        <w:rPr>
          <w:rFonts w:asciiTheme="minorHAnsi" w:hAnsiTheme="minorHAnsi" w:cstheme="minorHAnsi"/>
          <w:sz w:val="24"/>
          <w:szCs w:val="24"/>
        </w:rPr>
        <w:fldChar w:fldCharType="begin"/>
      </w:r>
      <w:r w:rsidRPr="00117E12">
        <w:rPr>
          <w:rFonts w:asciiTheme="minorHAnsi" w:hAnsiTheme="minorHAnsi" w:cstheme="minorHAnsi"/>
          <w:sz w:val="24"/>
          <w:szCs w:val="24"/>
        </w:rPr>
        <w:instrText xml:space="preserve"> SEQ Figure \* ARABIC </w:instrText>
      </w:r>
      <w:r w:rsidRPr="00117E12">
        <w:rPr>
          <w:rFonts w:asciiTheme="minorHAnsi" w:hAnsiTheme="minorHAnsi" w:cstheme="minorHAnsi"/>
          <w:sz w:val="24"/>
          <w:szCs w:val="24"/>
        </w:rPr>
        <w:fldChar w:fldCharType="separate"/>
      </w:r>
      <w:r w:rsidR="00117E12">
        <w:rPr>
          <w:rFonts w:asciiTheme="minorHAnsi" w:hAnsiTheme="minorHAnsi" w:cstheme="minorHAnsi"/>
          <w:noProof/>
          <w:sz w:val="24"/>
          <w:szCs w:val="24"/>
        </w:rPr>
        <w:t>14</w:t>
      </w:r>
      <w:r w:rsidRPr="00117E12">
        <w:rPr>
          <w:rFonts w:asciiTheme="minorHAnsi" w:hAnsiTheme="minorHAnsi" w:cstheme="minorHAnsi"/>
          <w:sz w:val="24"/>
          <w:szCs w:val="24"/>
        </w:rPr>
        <w:fldChar w:fldCharType="end"/>
      </w:r>
      <w:r w:rsidRPr="00117E12">
        <w:rPr>
          <w:rFonts w:asciiTheme="minorHAnsi" w:hAnsiTheme="minorHAnsi" w:cstheme="minorHAnsi"/>
          <w:sz w:val="24"/>
          <w:szCs w:val="24"/>
        </w:rPr>
        <w:t>: left: CAD Model of Horizontal Fixture, right: CAD Model of Vertical Fixture.</w:t>
      </w:r>
      <w:bookmarkEnd w:id="98"/>
    </w:p>
    <w:p w14:paraId="000004A1" w14:textId="270996BD" w:rsidR="008867A6" w:rsidRPr="00117E12" w:rsidRDefault="00A11D1E">
      <w:pPr>
        <w:rPr>
          <w:rFonts w:asciiTheme="minorHAnsi" w:hAnsiTheme="minorHAnsi" w:cstheme="minorHAnsi"/>
        </w:rPr>
      </w:pPr>
      <w:r w:rsidRPr="00117E12">
        <w:rPr>
          <w:rFonts w:asciiTheme="minorHAnsi" w:hAnsiTheme="minorHAnsi" w:cstheme="minorHAnsi"/>
        </w:rPr>
        <w:t xml:space="preserve">For all electrical tests, a wiring harness provided by Entropic Engineering was used. The wiring harness provides electrical access via an Ethernet cable, as well as via several loose wires, as shown in </w:t>
      </w:r>
      <w:r w:rsidR="00305C15" w:rsidRPr="00117E12">
        <w:rPr>
          <w:rFonts w:asciiTheme="minorHAnsi" w:hAnsiTheme="minorHAnsi" w:cstheme="minorHAnsi"/>
        </w:rPr>
        <w:t>F</w:t>
      </w:r>
      <w:r w:rsidRPr="00117E12">
        <w:rPr>
          <w:rFonts w:asciiTheme="minorHAnsi" w:hAnsiTheme="minorHAnsi" w:cstheme="minorHAnsi"/>
        </w:rPr>
        <w:t xml:space="preserve">igure </w:t>
      </w:r>
      <w:r w:rsidR="00305C15" w:rsidRPr="00117E12">
        <w:rPr>
          <w:rFonts w:asciiTheme="minorHAnsi" w:hAnsiTheme="minorHAnsi" w:cstheme="minorHAnsi"/>
        </w:rPr>
        <w:t>15</w:t>
      </w:r>
      <w:r w:rsidRPr="00117E12">
        <w:rPr>
          <w:rFonts w:asciiTheme="minorHAnsi" w:hAnsiTheme="minorHAnsi" w:cstheme="minorHAnsi"/>
        </w:rPr>
        <w:t xml:space="preserve">. As described in </w:t>
      </w:r>
      <w:r w:rsidR="00B931BC" w:rsidRPr="00117E12">
        <w:rPr>
          <w:rFonts w:asciiTheme="minorHAnsi" w:hAnsiTheme="minorHAnsi" w:cstheme="minorHAnsi"/>
        </w:rPr>
        <w:t>below</w:t>
      </w:r>
      <w:r w:rsidRPr="00117E12">
        <w:rPr>
          <w:rFonts w:asciiTheme="minorHAnsi" w:hAnsiTheme="minorHAnsi" w:cstheme="minorHAnsi"/>
        </w:rPr>
        <w:t>, two different electrical protocols were followed. In one protocol the loose wires were used to make a simple LED circuit. In the other protocol, the Ethernet cables were used to connect a Linux laptop to a Raspberry Pi.</w:t>
      </w:r>
    </w:p>
    <w:p w14:paraId="000004A2" w14:textId="77777777" w:rsidR="008867A6" w:rsidRPr="00117E12" w:rsidRDefault="00A11D1E">
      <w:pPr>
        <w:rPr>
          <w:rFonts w:asciiTheme="minorHAnsi" w:hAnsiTheme="minorHAnsi" w:cstheme="minorHAnsi"/>
        </w:rPr>
      </w:pPr>
      <w:r w:rsidRPr="00117E12">
        <w:rPr>
          <w:rFonts w:asciiTheme="minorHAnsi" w:hAnsiTheme="minorHAnsi" w:cstheme="minorHAnsi"/>
        </w:rPr>
        <w:t xml:space="preserve"> </w:t>
      </w:r>
    </w:p>
    <w:p w14:paraId="000004A3" w14:textId="77777777" w:rsidR="008867A6" w:rsidRPr="00117E12" w:rsidRDefault="008867A6">
      <w:pPr>
        <w:rPr>
          <w:rFonts w:asciiTheme="minorHAnsi" w:hAnsiTheme="minorHAnsi" w:cstheme="minorHAnsi"/>
        </w:rPr>
      </w:pPr>
    </w:p>
    <w:p w14:paraId="000004A4" w14:textId="77777777" w:rsidR="008867A6" w:rsidRPr="00117E12" w:rsidRDefault="008867A6">
      <w:pPr>
        <w:rPr>
          <w:rFonts w:asciiTheme="minorHAnsi" w:hAnsiTheme="minorHAnsi" w:cstheme="minorHAnsi"/>
        </w:rPr>
      </w:pPr>
    </w:p>
    <w:p w14:paraId="000004A5" w14:textId="77777777" w:rsidR="008867A6" w:rsidRPr="00117E12" w:rsidRDefault="00A11D1E" w:rsidP="00305C15">
      <w:pPr>
        <w:jc w:val="center"/>
        <w:rPr>
          <w:rFonts w:asciiTheme="minorHAnsi" w:hAnsiTheme="minorHAnsi" w:cstheme="minorHAnsi"/>
        </w:rPr>
      </w:pPr>
      <w:r w:rsidRPr="00117E12">
        <w:rPr>
          <w:rFonts w:asciiTheme="minorHAnsi" w:hAnsiTheme="minorHAnsi" w:cstheme="minorHAnsi"/>
          <w:noProof/>
        </w:rPr>
        <w:lastRenderedPageBreak/>
        <w:drawing>
          <wp:anchor distT="0" distB="0" distL="114300" distR="114300" simplePos="0" relativeHeight="251670528" behindDoc="0" locked="0" layoutInCell="1" hidden="0" allowOverlap="1" wp14:anchorId="45F35EF5" wp14:editId="760E9751">
            <wp:simplePos x="0" y="0"/>
            <wp:positionH relativeFrom="column">
              <wp:posOffset>350520</wp:posOffset>
            </wp:positionH>
            <wp:positionV relativeFrom="paragraph">
              <wp:posOffset>0</wp:posOffset>
            </wp:positionV>
            <wp:extent cx="5027295" cy="2092960"/>
            <wp:effectExtent l="0" t="0" r="0" b="0"/>
            <wp:wrapTopAndBottom distT="0" distB="0"/>
            <wp:docPr id="164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0"/>
                    <a:srcRect/>
                    <a:stretch>
                      <a:fillRect/>
                    </a:stretch>
                  </pic:blipFill>
                  <pic:spPr>
                    <a:xfrm>
                      <a:off x="0" y="0"/>
                      <a:ext cx="5027295" cy="2092960"/>
                    </a:xfrm>
                    <a:prstGeom prst="rect">
                      <a:avLst/>
                    </a:prstGeom>
                    <a:ln/>
                  </pic:spPr>
                </pic:pic>
              </a:graphicData>
            </a:graphic>
          </wp:anchor>
        </w:drawing>
      </w:r>
    </w:p>
    <w:p w14:paraId="000004A7" w14:textId="00ACC42D" w:rsidR="008867A6" w:rsidRPr="00117E12" w:rsidRDefault="00305C15" w:rsidP="00305C15">
      <w:pPr>
        <w:pStyle w:val="Caption"/>
        <w:jc w:val="center"/>
        <w:rPr>
          <w:rFonts w:asciiTheme="minorHAnsi" w:hAnsiTheme="minorHAnsi" w:cstheme="minorHAnsi"/>
          <w:sz w:val="24"/>
          <w:szCs w:val="24"/>
        </w:rPr>
      </w:pPr>
      <w:bookmarkStart w:id="99" w:name="_Toc20300096"/>
      <w:r w:rsidRPr="00117E12">
        <w:rPr>
          <w:rFonts w:asciiTheme="minorHAnsi" w:hAnsiTheme="minorHAnsi" w:cstheme="minorHAnsi"/>
          <w:sz w:val="24"/>
          <w:szCs w:val="24"/>
        </w:rPr>
        <w:t xml:space="preserve">Figure </w:t>
      </w:r>
      <w:r w:rsidRPr="00117E12">
        <w:rPr>
          <w:rFonts w:asciiTheme="minorHAnsi" w:hAnsiTheme="minorHAnsi" w:cstheme="minorHAnsi"/>
          <w:sz w:val="24"/>
          <w:szCs w:val="24"/>
        </w:rPr>
        <w:fldChar w:fldCharType="begin"/>
      </w:r>
      <w:r w:rsidRPr="00117E12">
        <w:rPr>
          <w:rFonts w:asciiTheme="minorHAnsi" w:hAnsiTheme="minorHAnsi" w:cstheme="minorHAnsi"/>
          <w:sz w:val="24"/>
          <w:szCs w:val="24"/>
        </w:rPr>
        <w:instrText xml:space="preserve"> SEQ Figure \* ARABIC </w:instrText>
      </w:r>
      <w:r w:rsidRPr="00117E12">
        <w:rPr>
          <w:rFonts w:asciiTheme="minorHAnsi" w:hAnsiTheme="minorHAnsi" w:cstheme="minorHAnsi"/>
          <w:sz w:val="24"/>
          <w:szCs w:val="24"/>
        </w:rPr>
        <w:fldChar w:fldCharType="separate"/>
      </w:r>
      <w:r w:rsidR="00117E12">
        <w:rPr>
          <w:rFonts w:asciiTheme="minorHAnsi" w:hAnsiTheme="minorHAnsi" w:cstheme="minorHAnsi"/>
          <w:noProof/>
          <w:sz w:val="24"/>
          <w:szCs w:val="24"/>
        </w:rPr>
        <w:t>15</w:t>
      </w:r>
      <w:r w:rsidRPr="00117E12">
        <w:rPr>
          <w:rFonts w:asciiTheme="minorHAnsi" w:hAnsiTheme="minorHAnsi" w:cstheme="minorHAnsi"/>
          <w:sz w:val="24"/>
          <w:szCs w:val="24"/>
        </w:rPr>
        <w:fldChar w:fldCharType="end"/>
      </w:r>
      <w:r w:rsidRPr="00117E12">
        <w:rPr>
          <w:rFonts w:asciiTheme="minorHAnsi" w:hAnsiTheme="minorHAnsi" w:cstheme="minorHAnsi"/>
          <w:sz w:val="24"/>
          <w:szCs w:val="24"/>
        </w:rPr>
        <w:t>: Wiring Harness</w:t>
      </w:r>
      <w:bookmarkEnd w:id="99"/>
    </w:p>
    <w:p w14:paraId="000004A8" w14:textId="77777777" w:rsidR="008867A6" w:rsidRPr="00117E12" w:rsidRDefault="00A11D1E">
      <w:pPr>
        <w:pStyle w:val="Heading5"/>
        <w:numPr>
          <w:ilvl w:val="4"/>
          <w:numId w:val="9"/>
        </w:numPr>
        <w:rPr>
          <w:rFonts w:asciiTheme="minorHAnsi" w:hAnsiTheme="minorHAnsi" w:cstheme="minorHAnsi"/>
          <w:b/>
          <w:bCs/>
        </w:rPr>
      </w:pPr>
      <w:bookmarkStart w:id="100" w:name="_Toc20307104"/>
      <w:r w:rsidRPr="00117E12">
        <w:rPr>
          <w:rFonts w:asciiTheme="minorHAnsi" w:hAnsiTheme="minorHAnsi" w:cstheme="minorHAnsi"/>
          <w:b/>
          <w:bCs/>
        </w:rPr>
        <w:t>Test Procedure</w:t>
      </w:r>
      <w:bookmarkEnd w:id="100"/>
      <w:r w:rsidRPr="00117E12">
        <w:rPr>
          <w:rFonts w:asciiTheme="minorHAnsi" w:hAnsiTheme="minorHAnsi" w:cstheme="minorHAnsi"/>
          <w:b/>
          <w:bCs/>
        </w:rPr>
        <w:t xml:space="preserve"> </w:t>
      </w:r>
    </w:p>
    <w:p w14:paraId="000004A9" w14:textId="77777777" w:rsidR="008867A6" w:rsidRPr="00117E12" w:rsidRDefault="008867A6">
      <w:pPr>
        <w:rPr>
          <w:rFonts w:asciiTheme="minorHAnsi" w:hAnsiTheme="minorHAnsi" w:cstheme="minorHAnsi"/>
        </w:rPr>
      </w:pPr>
    </w:p>
    <w:p w14:paraId="000004AA" w14:textId="712CA007" w:rsidR="008867A6" w:rsidRPr="00117E12" w:rsidRDefault="00A11D1E">
      <w:pPr>
        <w:rPr>
          <w:rFonts w:asciiTheme="minorHAnsi" w:hAnsiTheme="minorHAnsi" w:cstheme="minorHAnsi"/>
        </w:rPr>
      </w:pPr>
      <w:r w:rsidRPr="00117E12">
        <w:rPr>
          <w:rFonts w:asciiTheme="minorHAnsi" w:hAnsiTheme="minorHAnsi" w:cstheme="minorHAnsi"/>
        </w:rPr>
        <w:t>The vibration test had three primary components, including tests to check for mechanical, electrical, and fluidic failure. As such, the test procedure can be split into three sections: mechanical test, electrical test, and fluidic test.</w:t>
      </w:r>
    </w:p>
    <w:p w14:paraId="58041584" w14:textId="2FBA553A" w:rsidR="005556D3" w:rsidRPr="00117E12" w:rsidRDefault="005556D3">
      <w:pPr>
        <w:rPr>
          <w:rFonts w:asciiTheme="minorHAnsi" w:hAnsiTheme="minorHAnsi" w:cstheme="minorHAnsi"/>
        </w:rPr>
      </w:pPr>
    </w:p>
    <w:p w14:paraId="5161E05B" w14:textId="482AE578" w:rsidR="005556D3" w:rsidRPr="00117E12" w:rsidRDefault="005556D3" w:rsidP="005556D3">
      <w:pPr>
        <w:rPr>
          <w:rFonts w:asciiTheme="minorHAnsi" w:hAnsiTheme="minorHAnsi" w:cstheme="minorHAnsi"/>
        </w:rPr>
      </w:pPr>
      <w:r w:rsidRPr="00117E12">
        <w:rPr>
          <w:rFonts w:asciiTheme="minorHAnsi" w:hAnsiTheme="minorHAnsi" w:cstheme="minorHAnsi"/>
        </w:rPr>
        <w:t>The vibration fixtures were specifically designed such that there was ~2 mm gap on either end of the connector.  This gap existed to ensure that if the locking mechanism on the connector broke, the connector halves would separate, thus indicating failure of the locking mechanism.  Thus, the fixture provided enough support to hold the connector in place during the test while providing enough space for the connector to exhibit failure.  The fixture design was validated by demonstrating that, when depressing the button on the connector while the connector was in the fixture, the two halves of the connector would separate, but each half would still remain securely restrained within the fixture.</w:t>
      </w:r>
    </w:p>
    <w:p w14:paraId="000004AB" w14:textId="77777777" w:rsidR="008867A6" w:rsidRPr="00117E12" w:rsidRDefault="008867A6" w:rsidP="00A64237">
      <w:pPr>
        <w:tabs>
          <w:tab w:val="left" w:pos="560"/>
        </w:tabs>
        <w:rPr>
          <w:rFonts w:asciiTheme="minorHAnsi" w:hAnsiTheme="minorHAnsi" w:cstheme="minorHAnsi"/>
        </w:rPr>
      </w:pPr>
    </w:p>
    <w:p w14:paraId="000004AC" w14:textId="77777777" w:rsidR="008867A6" w:rsidRPr="00117E12" w:rsidRDefault="00A11D1E">
      <w:pPr>
        <w:rPr>
          <w:rFonts w:asciiTheme="minorHAnsi" w:hAnsiTheme="minorHAnsi" w:cstheme="minorHAnsi"/>
          <w:sz w:val="22"/>
          <w:szCs w:val="22"/>
        </w:rPr>
      </w:pPr>
      <w:r w:rsidRPr="00117E12">
        <w:rPr>
          <w:rFonts w:asciiTheme="minorHAnsi" w:hAnsiTheme="minorHAnsi" w:cstheme="minorHAnsi"/>
          <w:sz w:val="22"/>
          <w:szCs w:val="22"/>
        </w:rPr>
        <w:t>M</w:t>
      </w:r>
      <w:r w:rsidRPr="00117E12">
        <w:rPr>
          <w:rFonts w:asciiTheme="minorHAnsi" w:hAnsiTheme="minorHAnsi" w:cstheme="minorHAnsi"/>
        </w:rPr>
        <w:t>echanical</w:t>
      </w:r>
      <w:r w:rsidRPr="00117E12">
        <w:rPr>
          <w:rFonts w:asciiTheme="minorHAnsi" w:hAnsiTheme="minorHAnsi" w:cstheme="minorHAnsi"/>
          <w:sz w:val="22"/>
          <w:szCs w:val="22"/>
        </w:rPr>
        <w:t xml:space="preserve"> T</w:t>
      </w:r>
      <w:r w:rsidRPr="00117E12">
        <w:rPr>
          <w:rFonts w:asciiTheme="minorHAnsi" w:hAnsiTheme="minorHAnsi" w:cstheme="minorHAnsi"/>
        </w:rPr>
        <w:t>est Procedure</w:t>
      </w:r>
    </w:p>
    <w:p w14:paraId="000004AD" w14:textId="77777777" w:rsidR="008867A6" w:rsidRPr="00117E12" w:rsidRDefault="008867A6">
      <w:pPr>
        <w:rPr>
          <w:rFonts w:asciiTheme="minorHAnsi" w:hAnsiTheme="minorHAnsi" w:cstheme="minorHAnsi"/>
        </w:rPr>
      </w:pPr>
    </w:p>
    <w:p w14:paraId="000004AE" w14:textId="77777777" w:rsidR="008867A6" w:rsidRPr="00117E12" w:rsidRDefault="00321676">
      <w:pPr>
        <w:rPr>
          <w:rFonts w:asciiTheme="minorHAnsi" w:hAnsiTheme="minorHAnsi" w:cstheme="minorHAnsi"/>
        </w:rPr>
      </w:pPr>
      <w:sdt>
        <w:sdtPr>
          <w:rPr>
            <w:rFonts w:asciiTheme="minorHAnsi" w:hAnsiTheme="minorHAnsi" w:cstheme="minorHAnsi"/>
          </w:rPr>
          <w:tag w:val="goog_rdk_16"/>
          <w:id w:val="-1223279723"/>
        </w:sdtPr>
        <w:sdtContent/>
      </w:sdt>
      <w:r w:rsidR="00A11D1E" w:rsidRPr="00117E12">
        <w:rPr>
          <w:rFonts w:asciiTheme="minorHAnsi" w:hAnsiTheme="minorHAnsi" w:cstheme="minorHAnsi"/>
        </w:rPr>
        <w:t>The criteria of success for the mechanical test was to ensure that the design could experience vibrations of frequencies ranging from 10 Hz – 1.5 kHz without unlatching or sustaining any damage or mechanical failure. In order to test to this specification, the following procedure was followed.</w:t>
      </w:r>
    </w:p>
    <w:p w14:paraId="000004AF" w14:textId="77777777" w:rsidR="008867A6" w:rsidRPr="00117E12" w:rsidRDefault="008867A6">
      <w:pPr>
        <w:spacing w:line="242" w:lineRule="auto"/>
        <w:rPr>
          <w:rFonts w:asciiTheme="minorHAnsi" w:hAnsiTheme="minorHAnsi" w:cstheme="minorHAnsi"/>
        </w:rPr>
      </w:pPr>
    </w:p>
    <w:p w14:paraId="000004B0" w14:textId="358A3003" w:rsidR="008867A6" w:rsidRPr="00117E12" w:rsidRDefault="00A11D1E">
      <w:pPr>
        <w:numPr>
          <w:ilvl w:val="0"/>
          <w:numId w:val="10"/>
        </w:numPr>
        <w:tabs>
          <w:tab w:val="left" w:pos="900"/>
        </w:tabs>
        <w:spacing w:line="280" w:lineRule="auto"/>
        <w:ind w:left="900" w:right="346" w:hanging="278"/>
        <w:rPr>
          <w:rFonts w:asciiTheme="minorHAnsi" w:hAnsiTheme="minorHAnsi" w:cstheme="minorHAnsi"/>
        </w:rPr>
      </w:pPr>
      <w:r w:rsidRPr="00117E12">
        <w:rPr>
          <w:rFonts w:asciiTheme="minorHAnsi" w:hAnsiTheme="minorHAnsi" w:cstheme="minorHAnsi"/>
        </w:rPr>
        <w:t>Mount bottom half of 3D printed test fixture to the electrodynamic shaker table using the mounting screws included with shaker (</w:t>
      </w:r>
      <w:r w:rsidR="00B931BC" w:rsidRPr="00117E12">
        <w:rPr>
          <w:rFonts w:asciiTheme="minorHAnsi" w:hAnsiTheme="minorHAnsi" w:cstheme="minorHAnsi"/>
        </w:rPr>
        <w:t>F</w:t>
      </w:r>
      <w:r w:rsidRPr="00117E12">
        <w:rPr>
          <w:rFonts w:asciiTheme="minorHAnsi" w:hAnsiTheme="minorHAnsi" w:cstheme="minorHAnsi"/>
        </w:rPr>
        <w:t xml:space="preserve">igure </w:t>
      </w:r>
      <w:r w:rsidR="00B931BC" w:rsidRPr="00117E12">
        <w:rPr>
          <w:rFonts w:asciiTheme="minorHAnsi" w:hAnsiTheme="minorHAnsi" w:cstheme="minorHAnsi"/>
        </w:rPr>
        <w:t>16</w:t>
      </w:r>
      <w:r w:rsidRPr="00117E12">
        <w:rPr>
          <w:rFonts w:asciiTheme="minorHAnsi" w:hAnsiTheme="minorHAnsi" w:cstheme="minorHAnsi"/>
        </w:rPr>
        <w:t>)</w:t>
      </w:r>
    </w:p>
    <w:p w14:paraId="000004B1" w14:textId="77777777" w:rsidR="008867A6" w:rsidRPr="00117E12" w:rsidRDefault="00A11D1E">
      <w:pPr>
        <w:numPr>
          <w:ilvl w:val="0"/>
          <w:numId w:val="10"/>
        </w:numPr>
        <w:tabs>
          <w:tab w:val="left" w:pos="900"/>
        </w:tabs>
        <w:spacing w:line="280" w:lineRule="auto"/>
        <w:ind w:left="900" w:right="346" w:hanging="278"/>
        <w:rPr>
          <w:rFonts w:asciiTheme="minorHAnsi" w:hAnsiTheme="minorHAnsi" w:cstheme="minorHAnsi"/>
        </w:rPr>
      </w:pPr>
      <w:r w:rsidRPr="00117E12">
        <w:rPr>
          <w:rFonts w:asciiTheme="minorHAnsi" w:hAnsiTheme="minorHAnsi" w:cstheme="minorHAnsi"/>
        </w:rPr>
        <w:t>Set connector inside fixture</w:t>
      </w:r>
    </w:p>
    <w:p w14:paraId="000004B2" w14:textId="77777777" w:rsidR="008867A6" w:rsidRPr="00117E12" w:rsidRDefault="00A11D1E">
      <w:pPr>
        <w:numPr>
          <w:ilvl w:val="0"/>
          <w:numId w:val="10"/>
        </w:numPr>
        <w:tabs>
          <w:tab w:val="left" w:pos="900"/>
        </w:tabs>
        <w:spacing w:line="280" w:lineRule="auto"/>
        <w:ind w:left="900" w:right="346" w:hanging="278"/>
        <w:rPr>
          <w:rFonts w:asciiTheme="minorHAnsi" w:hAnsiTheme="minorHAnsi" w:cstheme="minorHAnsi"/>
        </w:rPr>
      </w:pPr>
      <w:r w:rsidRPr="00117E12">
        <w:rPr>
          <w:rFonts w:asciiTheme="minorHAnsi" w:hAnsiTheme="minorHAnsi" w:cstheme="minorHAnsi"/>
        </w:rPr>
        <w:t>Place top half of 3D printed fixture on top of connector, and tighten fixture down with accompanying screws</w:t>
      </w:r>
    </w:p>
    <w:p w14:paraId="000004B3" w14:textId="45E5C06D" w:rsidR="008867A6" w:rsidRPr="00117E12" w:rsidRDefault="00A11D1E">
      <w:pPr>
        <w:numPr>
          <w:ilvl w:val="0"/>
          <w:numId w:val="10"/>
        </w:numPr>
        <w:tabs>
          <w:tab w:val="left" w:pos="900"/>
        </w:tabs>
        <w:spacing w:line="280" w:lineRule="auto"/>
        <w:ind w:left="900" w:right="346" w:hanging="278"/>
        <w:rPr>
          <w:rFonts w:asciiTheme="minorHAnsi" w:hAnsiTheme="minorHAnsi" w:cstheme="minorHAnsi"/>
        </w:rPr>
      </w:pPr>
      <w:r w:rsidRPr="00117E12">
        <w:rPr>
          <w:rFonts w:asciiTheme="minorHAnsi" w:hAnsiTheme="minorHAnsi" w:cstheme="minorHAnsi"/>
        </w:rPr>
        <w:t>Mount accelerometer onto top face of the connector (</w:t>
      </w:r>
      <w:r w:rsidR="00B931BC" w:rsidRPr="00117E12">
        <w:rPr>
          <w:rFonts w:asciiTheme="minorHAnsi" w:hAnsiTheme="minorHAnsi" w:cstheme="minorHAnsi"/>
        </w:rPr>
        <w:t>F</w:t>
      </w:r>
      <w:r w:rsidRPr="00117E12">
        <w:rPr>
          <w:rFonts w:asciiTheme="minorHAnsi" w:hAnsiTheme="minorHAnsi" w:cstheme="minorHAnsi"/>
        </w:rPr>
        <w:t xml:space="preserve">igure </w:t>
      </w:r>
      <w:r w:rsidR="00B931BC" w:rsidRPr="00117E12">
        <w:rPr>
          <w:rFonts w:asciiTheme="minorHAnsi" w:hAnsiTheme="minorHAnsi" w:cstheme="minorHAnsi"/>
        </w:rPr>
        <w:t>17</w:t>
      </w:r>
      <w:r w:rsidRPr="00117E12">
        <w:rPr>
          <w:rFonts w:asciiTheme="minorHAnsi" w:hAnsiTheme="minorHAnsi" w:cstheme="minorHAnsi"/>
        </w:rPr>
        <w:t>)</w:t>
      </w:r>
    </w:p>
    <w:p w14:paraId="000004B4" w14:textId="77777777" w:rsidR="008867A6" w:rsidRPr="00117E12" w:rsidRDefault="008867A6">
      <w:pPr>
        <w:rPr>
          <w:rFonts w:asciiTheme="minorHAnsi" w:hAnsiTheme="minorHAnsi" w:cstheme="minorHAnsi"/>
        </w:rPr>
      </w:pPr>
    </w:p>
    <w:p w14:paraId="000004B5" w14:textId="77777777" w:rsidR="008867A6" w:rsidRPr="00117E12" w:rsidRDefault="008867A6">
      <w:pPr>
        <w:rPr>
          <w:rFonts w:asciiTheme="minorHAnsi" w:hAnsiTheme="minorHAnsi" w:cstheme="minorHAnsi"/>
        </w:rPr>
      </w:pPr>
    </w:p>
    <w:p w14:paraId="000004B6" w14:textId="77777777" w:rsidR="008867A6" w:rsidRPr="00117E12" w:rsidRDefault="00A11D1E">
      <w:pPr>
        <w:rPr>
          <w:rFonts w:asciiTheme="minorHAnsi" w:hAnsiTheme="minorHAnsi" w:cstheme="minorHAnsi"/>
        </w:rPr>
      </w:pPr>
      <w:bookmarkStart w:id="101" w:name="bookmark=id.3znysh7" w:colFirst="0" w:colLast="0"/>
      <w:bookmarkEnd w:id="101"/>
      <w:r w:rsidRPr="00117E12">
        <w:rPr>
          <w:rFonts w:asciiTheme="minorHAnsi" w:hAnsiTheme="minorHAnsi" w:cstheme="minorHAnsi"/>
          <w:noProof/>
        </w:rPr>
        <w:lastRenderedPageBreak/>
        <w:drawing>
          <wp:anchor distT="0" distB="0" distL="0" distR="0" simplePos="0" relativeHeight="251671552" behindDoc="0" locked="0" layoutInCell="1" hidden="0" allowOverlap="1" wp14:anchorId="11965351" wp14:editId="235E8C76">
            <wp:simplePos x="0" y="0"/>
            <wp:positionH relativeFrom="column">
              <wp:posOffset>483870</wp:posOffset>
            </wp:positionH>
            <wp:positionV relativeFrom="paragraph">
              <wp:posOffset>0</wp:posOffset>
            </wp:positionV>
            <wp:extent cx="5027295" cy="2937510"/>
            <wp:effectExtent l="0" t="0" r="1905" b="0"/>
            <wp:wrapTopAndBottom distT="0" distB="0"/>
            <wp:docPr id="162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1"/>
                    <a:srcRect/>
                    <a:stretch>
                      <a:fillRect/>
                    </a:stretch>
                  </pic:blipFill>
                  <pic:spPr>
                    <a:xfrm>
                      <a:off x="0" y="0"/>
                      <a:ext cx="5027295" cy="2937510"/>
                    </a:xfrm>
                    <a:prstGeom prst="rect">
                      <a:avLst/>
                    </a:prstGeom>
                    <a:ln/>
                  </pic:spPr>
                </pic:pic>
              </a:graphicData>
            </a:graphic>
          </wp:anchor>
        </w:drawing>
      </w:r>
    </w:p>
    <w:p w14:paraId="000004B8" w14:textId="17A058A4" w:rsidR="008867A6" w:rsidRPr="00117E12" w:rsidRDefault="00117E12" w:rsidP="00B931BC">
      <w:pPr>
        <w:pStyle w:val="Caption"/>
        <w:jc w:val="center"/>
        <w:rPr>
          <w:rFonts w:asciiTheme="minorHAnsi" w:hAnsiTheme="minorHAnsi" w:cstheme="minorHAnsi"/>
          <w:sz w:val="24"/>
          <w:szCs w:val="24"/>
        </w:rPr>
      </w:pPr>
      <w:bookmarkStart w:id="102" w:name="_Toc20300097"/>
      <w:r w:rsidRPr="00117E12">
        <w:rPr>
          <w:rFonts w:asciiTheme="minorHAnsi" w:hAnsiTheme="minorHAnsi" w:cstheme="minorHAnsi"/>
          <w:noProof/>
        </w:rPr>
        <w:drawing>
          <wp:anchor distT="0" distB="0" distL="0" distR="0" simplePos="0" relativeHeight="251672576" behindDoc="0" locked="0" layoutInCell="1" hidden="0" allowOverlap="1" wp14:anchorId="5BEB05B5" wp14:editId="69AC6866">
            <wp:simplePos x="0" y="0"/>
            <wp:positionH relativeFrom="column">
              <wp:posOffset>534670</wp:posOffset>
            </wp:positionH>
            <wp:positionV relativeFrom="paragraph">
              <wp:posOffset>474345</wp:posOffset>
            </wp:positionV>
            <wp:extent cx="5027295" cy="2454275"/>
            <wp:effectExtent l="0" t="0" r="1905" b="0"/>
            <wp:wrapTopAndBottom distT="0" distB="0"/>
            <wp:docPr id="162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2"/>
                    <a:srcRect/>
                    <a:stretch>
                      <a:fillRect/>
                    </a:stretch>
                  </pic:blipFill>
                  <pic:spPr>
                    <a:xfrm>
                      <a:off x="0" y="0"/>
                      <a:ext cx="5027295" cy="2454275"/>
                    </a:xfrm>
                    <a:prstGeom prst="rect">
                      <a:avLst/>
                    </a:prstGeom>
                    <a:ln/>
                  </pic:spPr>
                </pic:pic>
              </a:graphicData>
            </a:graphic>
          </wp:anchor>
        </w:drawing>
      </w:r>
      <w:r w:rsidR="00B931BC" w:rsidRPr="00117E12">
        <w:rPr>
          <w:rFonts w:asciiTheme="minorHAnsi" w:hAnsiTheme="minorHAnsi" w:cstheme="minorHAnsi"/>
          <w:sz w:val="24"/>
          <w:szCs w:val="24"/>
        </w:rPr>
        <w:t xml:space="preserve">Figure </w:t>
      </w:r>
      <w:r w:rsidR="00B931BC" w:rsidRPr="00117E12">
        <w:rPr>
          <w:rFonts w:asciiTheme="minorHAnsi" w:hAnsiTheme="minorHAnsi" w:cstheme="minorHAnsi"/>
          <w:sz w:val="24"/>
          <w:szCs w:val="24"/>
        </w:rPr>
        <w:fldChar w:fldCharType="begin"/>
      </w:r>
      <w:r w:rsidR="00B931BC" w:rsidRPr="00117E12">
        <w:rPr>
          <w:rFonts w:asciiTheme="minorHAnsi" w:hAnsiTheme="minorHAnsi" w:cstheme="minorHAnsi"/>
          <w:sz w:val="24"/>
          <w:szCs w:val="24"/>
        </w:rPr>
        <w:instrText xml:space="preserve"> SEQ Figure \* ARABIC </w:instrText>
      </w:r>
      <w:r w:rsidR="00B931BC" w:rsidRPr="00117E12">
        <w:rPr>
          <w:rFonts w:asciiTheme="minorHAnsi" w:hAnsiTheme="minorHAnsi" w:cstheme="minorHAnsi"/>
          <w:sz w:val="24"/>
          <w:szCs w:val="24"/>
        </w:rPr>
        <w:fldChar w:fldCharType="separate"/>
      </w:r>
      <w:r>
        <w:rPr>
          <w:rFonts w:asciiTheme="minorHAnsi" w:hAnsiTheme="minorHAnsi" w:cstheme="minorHAnsi"/>
          <w:noProof/>
          <w:sz w:val="24"/>
          <w:szCs w:val="24"/>
        </w:rPr>
        <w:t>16</w:t>
      </w:r>
      <w:r w:rsidR="00B931BC" w:rsidRPr="00117E12">
        <w:rPr>
          <w:rFonts w:asciiTheme="minorHAnsi" w:hAnsiTheme="minorHAnsi" w:cstheme="minorHAnsi"/>
          <w:sz w:val="24"/>
          <w:szCs w:val="24"/>
        </w:rPr>
        <w:fldChar w:fldCharType="end"/>
      </w:r>
      <w:r w:rsidR="00B931BC" w:rsidRPr="00117E12">
        <w:rPr>
          <w:rFonts w:asciiTheme="minorHAnsi" w:hAnsiTheme="minorHAnsi" w:cstheme="minorHAnsi"/>
          <w:sz w:val="24"/>
          <w:szCs w:val="24"/>
        </w:rPr>
        <w:t>: Mounting Fixtures to Shaker Table</w:t>
      </w:r>
      <w:bookmarkEnd w:id="102"/>
    </w:p>
    <w:p w14:paraId="000004BA" w14:textId="4ACF268E" w:rsidR="008867A6" w:rsidRPr="00117E12" w:rsidRDefault="008867A6" w:rsidP="00B931BC">
      <w:pPr>
        <w:rPr>
          <w:rFonts w:asciiTheme="minorHAnsi" w:hAnsiTheme="minorHAnsi" w:cstheme="minorHAnsi"/>
        </w:rPr>
      </w:pPr>
    </w:p>
    <w:p w14:paraId="000004BD" w14:textId="4655A1D3" w:rsidR="008867A6" w:rsidRPr="00117E12" w:rsidRDefault="00B931BC" w:rsidP="00B931BC">
      <w:pPr>
        <w:pStyle w:val="Caption"/>
        <w:jc w:val="center"/>
        <w:rPr>
          <w:rFonts w:asciiTheme="minorHAnsi" w:hAnsiTheme="minorHAnsi" w:cstheme="minorHAnsi"/>
          <w:sz w:val="24"/>
          <w:szCs w:val="24"/>
        </w:rPr>
      </w:pPr>
      <w:bookmarkStart w:id="103" w:name="_Toc20300098"/>
      <w:r w:rsidRPr="00117E12">
        <w:rPr>
          <w:rFonts w:asciiTheme="minorHAnsi" w:hAnsiTheme="minorHAnsi" w:cstheme="minorHAnsi"/>
          <w:sz w:val="24"/>
          <w:szCs w:val="24"/>
        </w:rPr>
        <w:t xml:space="preserve">Figure </w:t>
      </w:r>
      <w:r w:rsidRPr="00117E12">
        <w:rPr>
          <w:rFonts w:asciiTheme="minorHAnsi" w:hAnsiTheme="minorHAnsi" w:cstheme="minorHAnsi"/>
          <w:sz w:val="24"/>
          <w:szCs w:val="24"/>
        </w:rPr>
        <w:fldChar w:fldCharType="begin"/>
      </w:r>
      <w:r w:rsidRPr="00117E12">
        <w:rPr>
          <w:rFonts w:asciiTheme="minorHAnsi" w:hAnsiTheme="minorHAnsi" w:cstheme="minorHAnsi"/>
          <w:sz w:val="24"/>
          <w:szCs w:val="24"/>
        </w:rPr>
        <w:instrText xml:space="preserve"> SEQ Figure \* ARABIC </w:instrText>
      </w:r>
      <w:r w:rsidRPr="00117E12">
        <w:rPr>
          <w:rFonts w:asciiTheme="minorHAnsi" w:hAnsiTheme="minorHAnsi" w:cstheme="minorHAnsi"/>
          <w:sz w:val="24"/>
          <w:szCs w:val="24"/>
        </w:rPr>
        <w:fldChar w:fldCharType="separate"/>
      </w:r>
      <w:r w:rsidR="00117E12">
        <w:rPr>
          <w:rFonts w:asciiTheme="minorHAnsi" w:hAnsiTheme="minorHAnsi" w:cstheme="minorHAnsi"/>
          <w:noProof/>
          <w:sz w:val="24"/>
          <w:szCs w:val="24"/>
        </w:rPr>
        <w:t>17</w:t>
      </w:r>
      <w:r w:rsidRPr="00117E12">
        <w:rPr>
          <w:rFonts w:asciiTheme="minorHAnsi" w:hAnsiTheme="minorHAnsi" w:cstheme="minorHAnsi"/>
          <w:sz w:val="24"/>
          <w:szCs w:val="24"/>
        </w:rPr>
        <w:fldChar w:fldCharType="end"/>
      </w:r>
      <w:r w:rsidRPr="00117E12">
        <w:rPr>
          <w:rFonts w:asciiTheme="minorHAnsi" w:hAnsiTheme="minorHAnsi" w:cstheme="minorHAnsi"/>
          <w:sz w:val="24"/>
          <w:szCs w:val="24"/>
        </w:rPr>
        <w:t>: Pre-Test Setup</w:t>
      </w:r>
      <w:bookmarkEnd w:id="103"/>
    </w:p>
    <w:p w14:paraId="000004BE" w14:textId="77777777" w:rsidR="008867A6" w:rsidRPr="00117E12" w:rsidRDefault="00A11D1E">
      <w:pPr>
        <w:numPr>
          <w:ilvl w:val="1"/>
          <w:numId w:val="11"/>
        </w:numPr>
        <w:tabs>
          <w:tab w:val="left" w:pos="900"/>
        </w:tabs>
        <w:ind w:left="900" w:hanging="278"/>
        <w:rPr>
          <w:rFonts w:asciiTheme="minorHAnsi" w:hAnsiTheme="minorHAnsi" w:cstheme="minorHAnsi"/>
        </w:rPr>
      </w:pPr>
      <w:r w:rsidRPr="00117E12">
        <w:rPr>
          <w:rFonts w:asciiTheme="minorHAnsi" w:hAnsiTheme="minorHAnsi" w:cstheme="minorHAnsi"/>
        </w:rPr>
        <w:t>Using the accompanying software, select “white noise” test</w:t>
      </w:r>
    </w:p>
    <w:p w14:paraId="000004BF" w14:textId="77777777" w:rsidR="008867A6" w:rsidRPr="00117E12" w:rsidRDefault="008867A6">
      <w:pPr>
        <w:rPr>
          <w:rFonts w:asciiTheme="minorHAnsi" w:hAnsiTheme="minorHAnsi" w:cstheme="minorHAnsi"/>
        </w:rPr>
      </w:pPr>
    </w:p>
    <w:p w14:paraId="000004C0" w14:textId="77777777" w:rsidR="008867A6" w:rsidRPr="00117E12" w:rsidRDefault="00A11D1E">
      <w:pPr>
        <w:numPr>
          <w:ilvl w:val="1"/>
          <w:numId w:val="11"/>
        </w:numPr>
        <w:tabs>
          <w:tab w:val="left" w:pos="900"/>
        </w:tabs>
        <w:ind w:left="900" w:hanging="278"/>
        <w:rPr>
          <w:rFonts w:asciiTheme="minorHAnsi" w:hAnsiTheme="minorHAnsi" w:cstheme="minorHAnsi"/>
        </w:rPr>
      </w:pPr>
      <w:r w:rsidRPr="00117E12">
        <w:rPr>
          <w:rFonts w:asciiTheme="minorHAnsi" w:hAnsiTheme="minorHAnsi" w:cstheme="minorHAnsi"/>
        </w:rPr>
        <w:t>Set frequency spectrum to range from 10 Hz – 1.5 kHz</w:t>
      </w:r>
    </w:p>
    <w:p w14:paraId="000004C1" w14:textId="77777777" w:rsidR="008867A6" w:rsidRPr="00117E12" w:rsidRDefault="008867A6">
      <w:pPr>
        <w:rPr>
          <w:rFonts w:asciiTheme="minorHAnsi" w:hAnsiTheme="minorHAnsi" w:cstheme="minorHAnsi"/>
        </w:rPr>
      </w:pPr>
    </w:p>
    <w:p w14:paraId="000004C2" w14:textId="77777777" w:rsidR="008867A6" w:rsidRPr="00117E12" w:rsidRDefault="00A11D1E">
      <w:pPr>
        <w:numPr>
          <w:ilvl w:val="1"/>
          <w:numId w:val="11"/>
        </w:numPr>
        <w:tabs>
          <w:tab w:val="left" w:pos="900"/>
        </w:tabs>
        <w:ind w:left="900" w:hanging="278"/>
        <w:rPr>
          <w:rFonts w:asciiTheme="minorHAnsi" w:hAnsiTheme="minorHAnsi" w:cstheme="minorHAnsi"/>
        </w:rPr>
      </w:pPr>
      <w:r w:rsidRPr="00117E12">
        <w:rPr>
          <w:rFonts w:asciiTheme="minorHAnsi" w:hAnsiTheme="minorHAnsi" w:cstheme="minorHAnsi"/>
        </w:rPr>
        <w:t>Set test to run for a duration of 60 seconds</w:t>
      </w:r>
    </w:p>
    <w:p w14:paraId="000004C3" w14:textId="77777777" w:rsidR="008867A6" w:rsidRPr="00117E12" w:rsidRDefault="008867A6">
      <w:pPr>
        <w:rPr>
          <w:rFonts w:asciiTheme="minorHAnsi" w:hAnsiTheme="minorHAnsi" w:cstheme="minorHAnsi"/>
        </w:rPr>
      </w:pPr>
    </w:p>
    <w:p w14:paraId="000004C4" w14:textId="77777777" w:rsidR="008867A6" w:rsidRPr="00117E12" w:rsidRDefault="00A11D1E">
      <w:pPr>
        <w:numPr>
          <w:ilvl w:val="1"/>
          <w:numId w:val="11"/>
        </w:numPr>
        <w:tabs>
          <w:tab w:val="left" w:pos="900"/>
        </w:tabs>
        <w:ind w:left="900" w:hanging="278"/>
        <w:rPr>
          <w:rFonts w:asciiTheme="minorHAnsi" w:hAnsiTheme="minorHAnsi" w:cstheme="minorHAnsi"/>
        </w:rPr>
      </w:pPr>
      <w:r w:rsidRPr="00117E12">
        <w:rPr>
          <w:rFonts w:asciiTheme="minorHAnsi" w:hAnsiTheme="minorHAnsi" w:cstheme="minorHAnsi"/>
        </w:rPr>
        <w:t>Using the control console, run the test</w:t>
      </w:r>
    </w:p>
    <w:p w14:paraId="000004C5" w14:textId="77777777" w:rsidR="008867A6" w:rsidRPr="00117E12" w:rsidRDefault="008867A6">
      <w:pPr>
        <w:rPr>
          <w:rFonts w:asciiTheme="minorHAnsi" w:hAnsiTheme="minorHAnsi" w:cstheme="minorHAnsi"/>
        </w:rPr>
      </w:pPr>
    </w:p>
    <w:p w14:paraId="000004C6" w14:textId="77777777" w:rsidR="008867A6" w:rsidRPr="00117E12" w:rsidRDefault="00A11D1E">
      <w:pPr>
        <w:numPr>
          <w:ilvl w:val="1"/>
          <w:numId w:val="11"/>
        </w:numPr>
        <w:tabs>
          <w:tab w:val="left" w:pos="900"/>
        </w:tabs>
        <w:ind w:left="900" w:hanging="278"/>
        <w:rPr>
          <w:rFonts w:asciiTheme="minorHAnsi" w:hAnsiTheme="minorHAnsi" w:cstheme="minorHAnsi"/>
        </w:rPr>
      </w:pPr>
      <w:r w:rsidRPr="00117E12">
        <w:rPr>
          <w:rFonts w:asciiTheme="minorHAnsi" w:hAnsiTheme="minorHAnsi" w:cstheme="minorHAnsi"/>
        </w:rPr>
        <w:t>Once test is completed, disassemble mount, and check for mechanical damage or failure</w:t>
      </w:r>
    </w:p>
    <w:p w14:paraId="000004C7" w14:textId="77777777" w:rsidR="008867A6" w:rsidRPr="00117E12" w:rsidRDefault="008867A6">
      <w:pPr>
        <w:rPr>
          <w:rFonts w:asciiTheme="minorHAnsi" w:hAnsiTheme="minorHAnsi" w:cstheme="minorHAnsi"/>
        </w:rPr>
      </w:pPr>
    </w:p>
    <w:p w14:paraId="000004C8" w14:textId="77777777" w:rsidR="008867A6" w:rsidRPr="00117E12" w:rsidRDefault="00A11D1E">
      <w:pPr>
        <w:numPr>
          <w:ilvl w:val="1"/>
          <w:numId w:val="11"/>
        </w:numPr>
        <w:tabs>
          <w:tab w:val="left" w:pos="900"/>
        </w:tabs>
        <w:spacing w:line="281" w:lineRule="auto"/>
        <w:ind w:left="900" w:right="306" w:hanging="384"/>
        <w:rPr>
          <w:rFonts w:asciiTheme="minorHAnsi" w:hAnsiTheme="minorHAnsi" w:cstheme="minorHAnsi"/>
        </w:rPr>
      </w:pPr>
      <w:r w:rsidRPr="00117E12">
        <w:rPr>
          <w:rFonts w:asciiTheme="minorHAnsi" w:hAnsiTheme="minorHAnsi" w:cstheme="minorHAnsi"/>
        </w:rPr>
        <w:t>Check the plot generated on the oscilloscope to see the response recorded by the accelerometer. Note any peaks corresponding to resonant frequencies, and record for later reference.</w:t>
      </w:r>
    </w:p>
    <w:p w14:paraId="000004C9" w14:textId="77777777" w:rsidR="008867A6" w:rsidRPr="00117E12" w:rsidRDefault="008867A6">
      <w:pPr>
        <w:rPr>
          <w:rFonts w:asciiTheme="minorHAnsi" w:hAnsiTheme="minorHAnsi" w:cstheme="minorHAnsi"/>
        </w:rPr>
      </w:pPr>
    </w:p>
    <w:p w14:paraId="000004CA" w14:textId="61AD53EA" w:rsidR="008867A6" w:rsidRPr="00117E12" w:rsidRDefault="00A11D1E">
      <w:pPr>
        <w:numPr>
          <w:ilvl w:val="1"/>
          <w:numId w:val="11"/>
        </w:numPr>
        <w:tabs>
          <w:tab w:val="left" w:pos="900"/>
        </w:tabs>
        <w:spacing w:line="241" w:lineRule="auto"/>
        <w:ind w:left="900" w:right="346" w:hanging="384"/>
        <w:rPr>
          <w:rFonts w:asciiTheme="minorHAnsi" w:hAnsiTheme="minorHAnsi" w:cstheme="minorHAnsi"/>
        </w:rPr>
      </w:pPr>
      <w:r w:rsidRPr="00117E12">
        <w:rPr>
          <w:rFonts w:asciiTheme="minorHAnsi" w:hAnsiTheme="minorHAnsi" w:cstheme="minorHAnsi"/>
        </w:rPr>
        <w:t>Repeat the procedure until all three orientations have been tested. The first two tests can be performed in the horizontal fixture, rotating the fixture 90</w:t>
      </w:r>
      <w:r w:rsidR="008365B7" w:rsidRPr="00117E12">
        <w:rPr>
          <w:rFonts w:asciiTheme="minorHAnsi" w:hAnsiTheme="minorHAnsi" w:cstheme="minorHAnsi"/>
          <w:vertAlign w:val="superscript"/>
        </w:rPr>
        <w:t>0</w:t>
      </w:r>
      <w:r w:rsidRPr="00117E12">
        <w:rPr>
          <w:rFonts w:asciiTheme="minorHAnsi" w:hAnsiTheme="minorHAnsi" w:cstheme="minorHAnsi"/>
        </w:rPr>
        <w:t xml:space="preserve"> between tests 1 and 2. </w:t>
      </w:r>
      <w:sdt>
        <w:sdtPr>
          <w:rPr>
            <w:rFonts w:asciiTheme="minorHAnsi" w:hAnsiTheme="minorHAnsi" w:cstheme="minorHAnsi"/>
          </w:rPr>
          <w:tag w:val="goog_rdk_18"/>
          <w:id w:val="2080246120"/>
        </w:sdtPr>
        <w:sdtContent/>
      </w:sdt>
      <w:r w:rsidRPr="00117E12">
        <w:rPr>
          <w:rFonts w:asciiTheme="minorHAnsi" w:hAnsiTheme="minorHAnsi" w:cstheme="minorHAnsi"/>
        </w:rPr>
        <w:t>For the third test (vertical orientation), the vertical fixture is used instead of the horizontal fixture</w:t>
      </w:r>
    </w:p>
    <w:p w14:paraId="000004CB" w14:textId="77777777" w:rsidR="008867A6" w:rsidRPr="00117E12" w:rsidRDefault="008867A6">
      <w:pPr>
        <w:spacing w:line="343" w:lineRule="auto"/>
        <w:rPr>
          <w:rFonts w:asciiTheme="minorHAnsi" w:hAnsiTheme="minorHAnsi" w:cstheme="minorHAnsi"/>
        </w:rPr>
      </w:pPr>
    </w:p>
    <w:p w14:paraId="000004CC" w14:textId="77777777" w:rsidR="008867A6" w:rsidRPr="00117E12" w:rsidRDefault="00A11D1E">
      <w:pPr>
        <w:rPr>
          <w:rFonts w:asciiTheme="minorHAnsi" w:hAnsiTheme="minorHAnsi" w:cstheme="minorHAnsi"/>
        </w:rPr>
      </w:pPr>
      <w:r w:rsidRPr="00117E12">
        <w:rPr>
          <w:rFonts w:asciiTheme="minorHAnsi" w:hAnsiTheme="minorHAnsi" w:cstheme="minorHAnsi"/>
        </w:rPr>
        <w:t>Electrical Test Procedure</w:t>
      </w:r>
    </w:p>
    <w:p w14:paraId="000004CD" w14:textId="77777777" w:rsidR="008867A6" w:rsidRPr="00117E12" w:rsidRDefault="008867A6">
      <w:pPr>
        <w:rPr>
          <w:rFonts w:asciiTheme="minorHAnsi" w:hAnsiTheme="minorHAnsi" w:cstheme="minorHAnsi"/>
        </w:rPr>
      </w:pPr>
    </w:p>
    <w:p w14:paraId="000004CE" w14:textId="0D5BE17C" w:rsidR="008867A6" w:rsidRPr="00117E12" w:rsidRDefault="00A11D1E">
      <w:pPr>
        <w:spacing w:line="282" w:lineRule="auto"/>
        <w:ind w:left="340" w:right="306"/>
        <w:rPr>
          <w:rFonts w:asciiTheme="minorHAnsi" w:hAnsiTheme="minorHAnsi" w:cstheme="minorHAnsi"/>
        </w:rPr>
      </w:pPr>
      <w:r w:rsidRPr="00117E12">
        <w:rPr>
          <w:rFonts w:asciiTheme="minorHAnsi" w:hAnsiTheme="minorHAnsi" w:cstheme="minorHAnsi"/>
        </w:rPr>
        <w:t xml:space="preserve">The criteria of success for the electrical test was to ensure that the electrical contacts within the connector remain in contact under operational vibration conditions (10 Hz – 1.5 kHz). The procedure used to test </w:t>
      </w:r>
      <w:r w:rsidR="008365B7" w:rsidRPr="00117E12">
        <w:rPr>
          <w:rFonts w:asciiTheme="minorHAnsi" w:hAnsiTheme="minorHAnsi" w:cstheme="minorHAnsi"/>
        </w:rPr>
        <w:t>this criterion</w:t>
      </w:r>
      <w:r w:rsidRPr="00117E12">
        <w:rPr>
          <w:rFonts w:asciiTheme="minorHAnsi" w:hAnsiTheme="minorHAnsi" w:cstheme="minorHAnsi"/>
        </w:rPr>
        <w:t xml:space="preserve"> is outlined below. However, it must be noted that the procedure followed for testing the Entropic connector (labeled “a” below) differed slightly from the procedure followed for testing the other two connectors (labeled “b” below).</w:t>
      </w:r>
    </w:p>
    <w:p w14:paraId="000004CF" w14:textId="77777777" w:rsidR="008867A6" w:rsidRPr="00117E12" w:rsidRDefault="008867A6">
      <w:pPr>
        <w:spacing w:line="241" w:lineRule="auto"/>
        <w:rPr>
          <w:rFonts w:asciiTheme="minorHAnsi" w:hAnsiTheme="minorHAnsi" w:cstheme="minorHAnsi"/>
        </w:rPr>
      </w:pPr>
    </w:p>
    <w:p w14:paraId="000004D0" w14:textId="77777777" w:rsidR="008867A6" w:rsidRPr="00117E12" w:rsidRDefault="00A11D1E">
      <w:pPr>
        <w:numPr>
          <w:ilvl w:val="0"/>
          <w:numId w:val="26"/>
        </w:numPr>
        <w:tabs>
          <w:tab w:val="left" w:pos="900"/>
        </w:tabs>
        <w:ind w:left="900" w:hanging="278"/>
        <w:rPr>
          <w:rFonts w:asciiTheme="minorHAnsi" w:hAnsiTheme="minorHAnsi" w:cstheme="minorHAnsi"/>
        </w:rPr>
      </w:pPr>
      <w:r w:rsidRPr="00117E12">
        <w:rPr>
          <w:rFonts w:asciiTheme="minorHAnsi" w:hAnsiTheme="minorHAnsi" w:cstheme="minorHAnsi"/>
        </w:rPr>
        <w:t>Attach wiring harness to the connector using the screws provided</w:t>
      </w:r>
    </w:p>
    <w:p w14:paraId="000004D1" w14:textId="77777777" w:rsidR="008867A6" w:rsidRPr="00117E12" w:rsidRDefault="008867A6">
      <w:pPr>
        <w:rPr>
          <w:rFonts w:asciiTheme="minorHAnsi" w:hAnsiTheme="minorHAnsi" w:cstheme="minorHAnsi"/>
        </w:rPr>
      </w:pPr>
    </w:p>
    <w:p w14:paraId="000004D2" w14:textId="77777777" w:rsidR="008867A6" w:rsidRPr="00117E12" w:rsidRDefault="00A11D1E">
      <w:pPr>
        <w:numPr>
          <w:ilvl w:val="0"/>
          <w:numId w:val="26"/>
        </w:numPr>
        <w:tabs>
          <w:tab w:val="left" w:pos="900"/>
        </w:tabs>
        <w:ind w:left="900" w:hanging="278"/>
        <w:rPr>
          <w:rFonts w:asciiTheme="minorHAnsi" w:hAnsiTheme="minorHAnsi" w:cstheme="minorHAnsi"/>
        </w:rPr>
      </w:pPr>
      <w:r w:rsidRPr="00117E12">
        <w:rPr>
          <w:rFonts w:asciiTheme="minorHAnsi" w:hAnsiTheme="minorHAnsi" w:cstheme="minorHAnsi"/>
        </w:rPr>
        <w:t>Set connector inside fixture</w:t>
      </w:r>
    </w:p>
    <w:p w14:paraId="000004D3" w14:textId="77777777" w:rsidR="008867A6" w:rsidRPr="00117E12" w:rsidRDefault="008867A6">
      <w:pPr>
        <w:rPr>
          <w:rFonts w:asciiTheme="minorHAnsi" w:hAnsiTheme="minorHAnsi" w:cstheme="minorHAnsi"/>
        </w:rPr>
      </w:pPr>
    </w:p>
    <w:p w14:paraId="000004D4" w14:textId="77777777" w:rsidR="008867A6" w:rsidRPr="00117E12" w:rsidRDefault="00A11D1E">
      <w:pPr>
        <w:numPr>
          <w:ilvl w:val="0"/>
          <w:numId w:val="26"/>
        </w:numPr>
        <w:tabs>
          <w:tab w:val="left" w:pos="900"/>
        </w:tabs>
        <w:spacing w:line="280" w:lineRule="auto"/>
        <w:ind w:left="900" w:right="346" w:hanging="278"/>
        <w:rPr>
          <w:rFonts w:asciiTheme="minorHAnsi" w:hAnsiTheme="minorHAnsi" w:cstheme="minorHAnsi"/>
        </w:rPr>
      </w:pPr>
      <w:r w:rsidRPr="00117E12">
        <w:rPr>
          <w:rFonts w:asciiTheme="minorHAnsi" w:hAnsiTheme="minorHAnsi" w:cstheme="minorHAnsi"/>
        </w:rPr>
        <w:t>Place top half of 3D printed fixture on top of connector, and tighten fixture down with accompanying screws</w:t>
      </w:r>
    </w:p>
    <w:p w14:paraId="000004D5" w14:textId="77777777" w:rsidR="008867A6" w:rsidRPr="00117E12" w:rsidRDefault="008867A6">
      <w:pPr>
        <w:rPr>
          <w:rFonts w:asciiTheme="minorHAnsi" w:hAnsiTheme="minorHAnsi" w:cstheme="minorHAnsi"/>
        </w:rPr>
      </w:pPr>
    </w:p>
    <w:p w14:paraId="000004D6" w14:textId="360EED6C" w:rsidR="008867A6" w:rsidRPr="00117E12" w:rsidRDefault="00A11D1E">
      <w:pPr>
        <w:numPr>
          <w:ilvl w:val="0"/>
          <w:numId w:val="26"/>
        </w:numPr>
        <w:tabs>
          <w:tab w:val="left" w:pos="1166"/>
        </w:tabs>
        <w:spacing w:line="281" w:lineRule="auto"/>
        <w:ind w:left="1380" w:right="326" w:hanging="758"/>
        <w:rPr>
          <w:rFonts w:asciiTheme="minorHAnsi" w:hAnsiTheme="minorHAnsi" w:cstheme="minorHAnsi"/>
        </w:rPr>
      </w:pPr>
      <w:r w:rsidRPr="00117E12">
        <w:rPr>
          <w:rFonts w:asciiTheme="minorHAnsi" w:hAnsiTheme="minorHAnsi" w:cstheme="minorHAnsi"/>
        </w:rPr>
        <w:t>a Connect one end of the ethernet cables to the Raspberry Pi, and the other end to the Linux laptop’s ethernet port. Turn both the Raspberry Pi and the laptop on, and open a terminal in the Linux laptop (</w:t>
      </w:r>
      <w:r w:rsidR="00B931BC" w:rsidRPr="00117E12">
        <w:rPr>
          <w:rFonts w:asciiTheme="minorHAnsi" w:hAnsiTheme="minorHAnsi" w:cstheme="minorHAnsi"/>
        </w:rPr>
        <w:t>F</w:t>
      </w:r>
      <w:r w:rsidRPr="00117E12">
        <w:rPr>
          <w:rFonts w:asciiTheme="minorHAnsi" w:hAnsiTheme="minorHAnsi" w:cstheme="minorHAnsi"/>
        </w:rPr>
        <w:t xml:space="preserve">igure </w:t>
      </w:r>
      <w:r w:rsidR="00B931BC" w:rsidRPr="00117E12">
        <w:rPr>
          <w:rFonts w:asciiTheme="minorHAnsi" w:hAnsiTheme="minorHAnsi" w:cstheme="minorHAnsi"/>
        </w:rPr>
        <w:t>18</w:t>
      </w:r>
      <w:r w:rsidRPr="00117E12">
        <w:rPr>
          <w:rFonts w:asciiTheme="minorHAnsi" w:hAnsiTheme="minorHAnsi" w:cstheme="minorHAnsi"/>
        </w:rPr>
        <w:t>, right)</w:t>
      </w:r>
    </w:p>
    <w:p w14:paraId="000004D7" w14:textId="77777777" w:rsidR="008867A6" w:rsidRPr="00117E12" w:rsidRDefault="008867A6">
      <w:pPr>
        <w:rPr>
          <w:rFonts w:asciiTheme="minorHAnsi" w:hAnsiTheme="minorHAnsi" w:cstheme="minorHAnsi"/>
        </w:rPr>
      </w:pPr>
    </w:p>
    <w:p w14:paraId="000004D8" w14:textId="2A2035A0" w:rsidR="008867A6" w:rsidRPr="00117E12" w:rsidRDefault="00A11D1E">
      <w:pPr>
        <w:numPr>
          <w:ilvl w:val="0"/>
          <w:numId w:val="28"/>
        </w:numPr>
        <w:tabs>
          <w:tab w:val="left" w:pos="1380"/>
        </w:tabs>
        <w:spacing w:line="280" w:lineRule="auto"/>
        <w:ind w:left="1380" w:right="346" w:hanging="237"/>
        <w:rPr>
          <w:rFonts w:asciiTheme="minorHAnsi" w:hAnsiTheme="minorHAnsi" w:cstheme="minorHAnsi"/>
        </w:rPr>
      </w:pPr>
      <w:r w:rsidRPr="00117E12">
        <w:rPr>
          <w:rFonts w:asciiTheme="minorHAnsi" w:hAnsiTheme="minorHAnsi" w:cstheme="minorHAnsi"/>
        </w:rPr>
        <w:t>Create 3-6 LED circuits using the loose wire connections, and ensure LED’s are illuminated (</w:t>
      </w:r>
      <w:r w:rsidR="00B931BC" w:rsidRPr="00117E12">
        <w:rPr>
          <w:rFonts w:asciiTheme="minorHAnsi" w:hAnsiTheme="minorHAnsi" w:cstheme="minorHAnsi"/>
        </w:rPr>
        <w:t>F</w:t>
      </w:r>
      <w:r w:rsidRPr="00117E12">
        <w:rPr>
          <w:rFonts w:asciiTheme="minorHAnsi" w:hAnsiTheme="minorHAnsi" w:cstheme="minorHAnsi"/>
        </w:rPr>
        <w:t xml:space="preserve">igure </w:t>
      </w:r>
      <w:r w:rsidR="00B931BC" w:rsidRPr="00117E12">
        <w:rPr>
          <w:rFonts w:asciiTheme="minorHAnsi" w:hAnsiTheme="minorHAnsi" w:cstheme="minorHAnsi"/>
        </w:rPr>
        <w:t>18</w:t>
      </w:r>
      <w:r w:rsidRPr="00117E12">
        <w:rPr>
          <w:rFonts w:asciiTheme="minorHAnsi" w:hAnsiTheme="minorHAnsi" w:cstheme="minorHAnsi"/>
        </w:rPr>
        <w:t>, left)</w:t>
      </w:r>
      <w:bookmarkStart w:id="104" w:name="bookmark=id.tyjcwt" w:colFirst="0" w:colLast="0"/>
      <w:bookmarkEnd w:id="104"/>
    </w:p>
    <w:p w14:paraId="000004D9" w14:textId="7B80D9EB" w:rsidR="008867A6" w:rsidRPr="00117E12" w:rsidRDefault="00B931BC" w:rsidP="00B931BC">
      <w:pPr>
        <w:pStyle w:val="Caption"/>
        <w:jc w:val="center"/>
        <w:rPr>
          <w:rFonts w:asciiTheme="minorHAnsi" w:hAnsiTheme="minorHAnsi" w:cstheme="minorHAnsi"/>
          <w:sz w:val="24"/>
          <w:szCs w:val="24"/>
        </w:rPr>
      </w:pPr>
      <w:bookmarkStart w:id="105" w:name="_Toc20300099"/>
      <w:r w:rsidRPr="00117E12">
        <w:rPr>
          <w:rFonts w:asciiTheme="minorHAnsi" w:hAnsiTheme="minorHAnsi" w:cstheme="minorHAnsi"/>
          <w:sz w:val="24"/>
          <w:szCs w:val="24"/>
        </w:rPr>
        <w:t xml:space="preserve">Figure </w:t>
      </w:r>
      <w:r w:rsidRPr="00117E12">
        <w:rPr>
          <w:rFonts w:asciiTheme="minorHAnsi" w:hAnsiTheme="minorHAnsi" w:cstheme="minorHAnsi"/>
          <w:sz w:val="24"/>
          <w:szCs w:val="24"/>
        </w:rPr>
        <w:fldChar w:fldCharType="begin"/>
      </w:r>
      <w:r w:rsidRPr="00117E12">
        <w:rPr>
          <w:rFonts w:asciiTheme="minorHAnsi" w:hAnsiTheme="minorHAnsi" w:cstheme="minorHAnsi"/>
          <w:sz w:val="24"/>
          <w:szCs w:val="24"/>
        </w:rPr>
        <w:instrText xml:space="preserve"> SEQ Figure \* ARABIC </w:instrText>
      </w:r>
      <w:r w:rsidRPr="00117E12">
        <w:rPr>
          <w:rFonts w:asciiTheme="minorHAnsi" w:hAnsiTheme="minorHAnsi" w:cstheme="minorHAnsi"/>
          <w:sz w:val="24"/>
          <w:szCs w:val="24"/>
        </w:rPr>
        <w:fldChar w:fldCharType="separate"/>
      </w:r>
      <w:r w:rsidR="00117E12">
        <w:rPr>
          <w:rFonts w:asciiTheme="minorHAnsi" w:hAnsiTheme="minorHAnsi" w:cstheme="minorHAnsi"/>
          <w:noProof/>
          <w:sz w:val="24"/>
          <w:szCs w:val="24"/>
        </w:rPr>
        <w:t>18</w:t>
      </w:r>
      <w:r w:rsidRPr="00117E12">
        <w:rPr>
          <w:rFonts w:asciiTheme="minorHAnsi" w:hAnsiTheme="minorHAnsi" w:cstheme="minorHAnsi"/>
          <w:sz w:val="24"/>
          <w:szCs w:val="24"/>
        </w:rPr>
        <w:fldChar w:fldCharType="end"/>
      </w:r>
      <w:r w:rsidRPr="00117E12">
        <w:rPr>
          <w:rFonts w:asciiTheme="minorHAnsi" w:hAnsiTheme="minorHAnsi" w:cstheme="minorHAnsi"/>
          <w:sz w:val="24"/>
          <w:szCs w:val="24"/>
        </w:rPr>
        <w:t>: Pre-Test Setup</w:t>
      </w:r>
      <w:r w:rsidR="00A11D1E" w:rsidRPr="00117E12">
        <w:rPr>
          <w:rFonts w:asciiTheme="minorHAnsi" w:hAnsiTheme="minorHAnsi" w:cstheme="minorHAnsi"/>
          <w:noProof/>
          <w:sz w:val="24"/>
          <w:szCs w:val="24"/>
        </w:rPr>
        <w:drawing>
          <wp:anchor distT="0" distB="0" distL="0" distR="0" simplePos="0" relativeHeight="251673600" behindDoc="0" locked="0" layoutInCell="1" hidden="0" allowOverlap="1" wp14:anchorId="529766B7" wp14:editId="154C5D2A">
            <wp:simplePos x="0" y="0"/>
            <wp:positionH relativeFrom="column">
              <wp:posOffset>579120</wp:posOffset>
            </wp:positionH>
            <wp:positionV relativeFrom="paragraph">
              <wp:posOffset>137160</wp:posOffset>
            </wp:positionV>
            <wp:extent cx="5027295" cy="1802765"/>
            <wp:effectExtent l="0" t="0" r="0" b="0"/>
            <wp:wrapTopAndBottom distT="0" distB="0"/>
            <wp:docPr id="16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3"/>
                    <a:srcRect/>
                    <a:stretch>
                      <a:fillRect/>
                    </a:stretch>
                  </pic:blipFill>
                  <pic:spPr>
                    <a:xfrm>
                      <a:off x="0" y="0"/>
                      <a:ext cx="5027295" cy="1802765"/>
                    </a:xfrm>
                    <a:prstGeom prst="rect">
                      <a:avLst/>
                    </a:prstGeom>
                    <a:ln/>
                  </pic:spPr>
                </pic:pic>
              </a:graphicData>
            </a:graphic>
          </wp:anchor>
        </w:drawing>
      </w:r>
      <w:bookmarkEnd w:id="105"/>
    </w:p>
    <w:p w14:paraId="000004DA" w14:textId="77777777" w:rsidR="008867A6" w:rsidRPr="00117E12" w:rsidRDefault="008867A6">
      <w:pPr>
        <w:rPr>
          <w:rFonts w:asciiTheme="minorHAnsi" w:hAnsiTheme="minorHAnsi" w:cstheme="minorHAnsi"/>
        </w:rPr>
      </w:pPr>
    </w:p>
    <w:p w14:paraId="000004DB" w14:textId="77777777" w:rsidR="008867A6" w:rsidRPr="00117E12" w:rsidRDefault="008867A6">
      <w:pPr>
        <w:spacing w:line="251" w:lineRule="auto"/>
        <w:rPr>
          <w:rFonts w:asciiTheme="minorHAnsi" w:hAnsiTheme="minorHAnsi" w:cstheme="minorHAnsi"/>
        </w:rPr>
      </w:pPr>
    </w:p>
    <w:p w14:paraId="000004DC" w14:textId="77777777" w:rsidR="008867A6" w:rsidRPr="00117E12" w:rsidRDefault="00A11D1E">
      <w:pPr>
        <w:numPr>
          <w:ilvl w:val="0"/>
          <w:numId w:val="29"/>
        </w:numPr>
        <w:tabs>
          <w:tab w:val="left" w:pos="900"/>
        </w:tabs>
        <w:ind w:left="900" w:hanging="278"/>
        <w:rPr>
          <w:rFonts w:asciiTheme="minorHAnsi" w:hAnsiTheme="minorHAnsi" w:cstheme="minorHAnsi"/>
        </w:rPr>
      </w:pPr>
      <w:r w:rsidRPr="00117E12">
        <w:rPr>
          <w:rFonts w:asciiTheme="minorHAnsi" w:hAnsiTheme="minorHAnsi" w:cstheme="minorHAnsi"/>
        </w:rPr>
        <w:t>Using the accompanying software, select “white noise” test</w:t>
      </w:r>
    </w:p>
    <w:p w14:paraId="000004DD" w14:textId="77777777" w:rsidR="008867A6" w:rsidRPr="00117E12" w:rsidRDefault="008867A6">
      <w:pPr>
        <w:rPr>
          <w:rFonts w:asciiTheme="minorHAnsi" w:hAnsiTheme="minorHAnsi" w:cstheme="minorHAnsi"/>
        </w:rPr>
      </w:pPr>
    </w:p>
    <w:p w14:paraId="000004DE" w14:textId="77777777" w:rsidR="008867A6" w:rsidRPr="00117E12" w:rsidRDefault="00A11D1E">
      <w:pPr>
        <w:numPr>
          <w:ilvl w:val="0"/>
          <w:numId w:val="29"/>
        </w:numPr>
        <w:tabs>
          <w:tab w:val="left" w:pos="900"/>
        </w:tabs>
        <w:ind w:left="900" w:hanging="278"/>
        <w:rPr>
          <w:rFonts w:asciiTheme="minorHAnsi" w:hAnsiTheme="minorHAnsi" w:cstheme="minorHAnsi"/>
        </w:rPr>
      </w:pPr>
      <w:r w:rsidRPr="00117E12">
        <w:rPr>
          <w:rFonts w:asciiTheme="minorHAnsi" w:hAnsiTheme="minorHAnsi" w:cstheme="minorHAnsi"/>
        </w:rPr>
        <w:t>Set frequency spectrum to range from 10 Hz – 1.5 kHz</w:t>
      </w:r>
    </w:p>
    <w:p w14:paraId="000004DF" w14:textId="77777777" w:rsidR="008867A6" w:rsidRPr="00117E12" w:rsidRDefault="008867A6">
      <w:pPr>
        <w:rPr>
          <w:rFonts w:asciiTheme="minorHAnsi" w:hAnsiTheme="minorHAnsi" w:cstheme="minorHAnsi"/>
        </w:rPr>
      </w:pPr>
    </w:p>
    <w:p w14:paraId="000004E0" w14:textId="77777777" w:rsidR="008867A6" w:rsidRPr="00117E12" w:rsidRDefault="00A11D1E">
      <w:pPr>
        <w:numPr>
          <w:ilvl w:val="0"/>
          <w:numId w:val="29"/>
        </w:numPr>
        <w:tabs>
          <w:tab w:val="left" w:pos="900"/>
        </w:tabs>
        <w:ind w:left="900" w:hanging="278"/>
        <w:rPr>
          <w:rFonts w:asciiTheme="minorHAnsi" w:hAnsiTheme="minorHAnsi" w:cstheme="minorHAnsi"/>
        </w:rPr>
      </w:pPr>
      <w:r w:rsidRPr="00117E12">
        <w:rPr>
          <w:rFonts w:asciiTheme="minorHAnsi" w:hAnsiTheme="minorHAnsi" w:cstheme="minorHAnsi"/>
        </w:rPr>
        <w:t>Set test to run for a duration of 60 seconds</w:t>
      </w:r>
    </w:p>
    <w:p w14:paraId="000004E1" w14:textId="77777777" w:rsidR="008867A6" w:rsidRPr="00117E12" w:rsidRDefault="008867A6">
      <w:pPr>
        <w:rPr>
          <w:rFonts w:asciiTheme="minorHAnsi" w:hAnsiTheme="minorHAnsi" w:cstheme="minorHAnsi"/>
        </w:rPr>
      </w:pPr>
    </w:p>
    <w:p w14:paraId="000004E2" w14:textId="77777777" w:rsidR="008867A6" w:rsidRPr="00117E12" w:rsidRDefault="00A11D1E">
      <w:pPr>
        <w:numPr>
          <w:ilvl w:val="0"/>
          <w:numId w:val="29"/>
        </w:numPr>
        <w:tabs>
          <w:tab w:val="left" w:pos="900"/>
        </w:tabs>
        <w:ind w:left="900" w:hanging="278"/>
        <w:rPr>
          <w:rFonts w:asciiTheme="minorHAnsi" w:hAnsiTheme="minorHAnsi" w:cstheme="minorHAnsi"/>
        </w:rPr>
      </w:pPr>
      <w:r w:rsidRPr="00117E12">
        <w:rPr>
          <w:rFonts w:asciiTheme="minorHAnsi" w:hAnsiTheme="minorHAnsi" w:cstheme="minorHAnsi"/>
        </w:rPr>
        <w:t>Using the control console, run the test</w:t>
      </w:r>
    </w:p>
    <w:p w14:paraId="000004E3" w14:textId="77777777" w:rsidR="008867A6" w:rsidRPr="00117E12" w:rsidRDefault="008867A6">
      <w:pPr>
        <w:rPr>
          <w:rFonts w:asciiTheme="minorHAnsi" w:hAnsiTheme="minorHAnsi" w:cstheme="minorHAnsi"/>
        </w:rPr>
      </w:pPr>
    </w:p>
    <w:p w14:paraId="000004E4" w14:textId="77777777" w:rsidR="008867A6" w:rsidRPr="00117E12" w:rsidRDefault="00A11D1E">
      <w:pPr>
        <w:numPr>
          <w:ilvl w:val="0"/>
          <w:numId w:val="29"/>
        </w:numPr>
        <w:tabs>
          <w:tab w:val="left" w:pos="900"/>
        </w:tabs>
        <w:ind w:left="900" w:hanging="278"/>
        <w:rPr>
          <w:rFonts w:asciiTheme="minorHAnsi" w:hAnsiTheme="minorHAnsi" w:cstheme="minorHAnsi"/>
        </w:rPr>
      </w:pPr>
      <w:r w:rsidRPr="00117E12">
        <w:rPr>
          <w:rFonts w:asciiTheme="minorHAnsi" w:hAnsiTheme="minorHAnsi" w:cstheme="minorHAnsi"/>
        </w:rPr>
        <w:t>While the test is running, do the following:</w:t>
      </w:r>
    </w:p>
    <w:p w14:paraId="000004E5" w14:textId="77777777" w:rsidR="008867A6" w:rsidRPr="00117E12" w:rsidRDefault="008867A6">
      <w:pPr>
        <w:rPr>
          <w:rFonts w:asciiTheme="minorHAnsi" w:hAnsiTheme="minorHAnsi" w:cstheme="minorHAnsi"/>
        </w:rPr>
      </w:pPr>
    </w:p>
    <w:p w14:paraId="000004E6" w14:textId="77777777" w:rsidR="008867A6" w:rsidRPr="00117E12" w:rsidRDefault="00A11D1E">
      <w:pPr>
        <w:numPr>
          <w:ilvl w:val="0"/>
          <w:numId w:val="21"/>
        </w:numPr>
        <w:tabs>
          <w:tab w:val="left" w:pos="1380"/>
        </w:tabs>
        <w:spacing w:line="281" w:lineRule="auto"/>
        <w:ind w:left="1380" w:right="346" w:hanging="222"/>
        <w:rPr>
          <w:rFonts w:asciiTheme="minorHAnsi" w:hAnsiTheme="minorHAnsi" w:cstheme="minorHAnsi"/>
        </w:rPr>
      </w:pPr>
      <w:r w:rsidRPr="00117E12">
        <w:rPr>
          <w:rFonts w:asciiTheme="minorHAnsi" w:hAnsiTheme="minorHAnsi" w:cstheme="minorHAnsi"/>
        </w:rPr>
        <w:t>Run the “dumpcap” command in the Linux laptop terminal, and set the duration option to 60 seconds. Once the task has completed, check to see how many packages were dropped.</w:t>
      </w:r>
    </w:p>
    <w:p w14:paraId="000004E7" w14:textId="77777777" w:rsidR="008867A6" w:rsidRPr="00117E12" w:rsidRDefault="008867A6">
      <w:pPr>
        <w:rPr>
          <w:rFonts w:asciiTheme="minorHAnsi" w:hAnsiTheme="minorHAnsi" w:cstheme="minorHAnsi"/>
        </w:rPr>
      </w:pPr>
    </w:p>
    <w:p w14:paraId="000004E8" w14:textId="77777777" w:rsidR="008867A6" w:rsidRPr="00117E12" w:rsidRDefault="00321676">
      <w:pPr>
        <w:numPr>
          <w:ilvl w:val="2"/>
          <w:numId w:val="16"/>
        </w:numPr>
        <w:tabs>
          <w:tab w:val="left" w:pos="1380"/>
        </w:tabs>
        <w:spacing w:line="280" w:lineRule="auto"/>
        <w:ind w:left="1380" w:right="346" w:hanging="237"/>
        <w:rPr>
          <w:rFonts w:asciiTheme="minorHAnsi" w:hAnsiTheme="minorHAnsi" w:cstheme="minorHAnsi"/>
        </w:rPr>
      </w:pPr>
      <w:sdt>
        <w:sdtPr>
          <w:rPr>
            <w:rFonts w:asciiTheme="minorHAnsi" w:hAnsiTheme="minorHAnsi" w:cstheme="minorHAnsi"/>
          </w:rPr>
          <w:tag w:val="goog_rdk_19"/>
          <w:id w:val="-1941363310"/>
        </w:sdtPr>
        <w:sdtContent/>
      </w:sdt>
      <w:r w:rsidR="00A11D1E" w:rsidRPr="00117E12">
        <w:rPr>
          <w:rFonts w:asciiTheme="minorHAnsi" w:hAnsiTheme="minorHAnsi" w:cstheme="minorHAnsi"/>
        </w:rPr>
        <w:t>Maintain visual contact with the LED circuit, record whether or not the LED’s remain on for the duration of the test</w:t>
      </w:r>
    </w:p>
    <w:p w14:paraId="000004E9" w14:textId="77777777" w:rsidR="008867A6" w:rsidRPr="00117E12" w:rsidRDefault="008867A6">
      <w:pPr>
        <w:rPr>
          <w:rFonts w:asciiTheme="minorHAnsi" w:hAnsiTheme="minorHAnsi" w:cstheme="minorHAnsi"/>
        </w:rPr>
      </w:pPr>
    </w:p>
    <w:p w14:paraId="000004EA" w14:textId="16B700E8" w:rsidR="008867A6" w:rsidRPr="00117E12" w:rsidRDefault="00A11D1E">
      <w:pPr>
        <w:numPr>
          <w:ilvl w:val="1"/>
          <w:numId w:val="16"/>
        </w:numPr>
        <w:tabs>
          <w:tab w:val="left" w:pos="900"/>
        </w:tabs>
        <w:spacing w:line="241" w:lineRule="auto"/>
        <w:ind w:left="900" w:right="346" w:hanging="384"/>
        <w:rPr>
          <w:rFonts w:asciiTheme="minorHAnsi" w:hAnsiTheme="minorHAnsi" w:cstheme="minorHAnsi"/>
        </w:rPr>
      </w:pPr>
      <w:r w:rsidRPr="00117E12">
        <w:rPr>
          <w:rFonts w:asciiTheme="minorHAnsi" w:hAnsiTheme="minorHAnsi" w:cstheme="minorHAnsi"/>
        </w:rPr>
        <w:t>Repeat the procedure until all three orientations have been tested. The first two tests can be performed in the horizontal fixture, rotating the fixture 90</w:t>
      </w:r>
      <w:r w:rsidR="008365B7" w:rsidRPr="00117E12">
        <w:rPr>
          <w:rFonts w:asciiTheme="minorHAnsi" w:hAnsiTheme="minorHAnsi" w:cstheme="minorHAnsi"/>
          <w:vertAlign w:val="superscript"/>
        </w:rPr>
        <w:t>0</w:t>
      </w:r>
      <w:r w:rsidR="008365B7" w:rsidRPr="00117E12" w:rsidDel="008365B7">
        <w:rPr>
          <w:rFonts w:asciiTheme="minorHAnsi" w:hAnsiTheme="minorHAnsi" w:cstheme="minorHAnsi"/>
          <w:vertAlign w:val="superscript"/>
        </w:rPr>
        <w:t xml:space="preserve"> </w:t>
      </w:r>
      <w:r w:rsidRPr="00117E12">
        <w:rPr>
          <w:rFonts w:asciiTheme="minorHAnsi" w:hAnsiTheme="minorHAnsi" w:cstheme="minorHAnsi"/>
        </w:rPr>
        <w:t>between tests 1 and 2. For the third test (vertical orientation), the vertical fixture is used instead of the horizontal fixture</w:t>
      </w:r>
    </w:p>
    <w:p w14:paraId="000004EB" w14:textId="77777777" w:rsidR="008867A6" w:rsidRPr="00117E12" w:rsidRDefault="008867A6">
      <w:pPr>
        <w:tabs>
          <w:tab w:val="left" w:pos="560"/>
        </w:tabs>
        <w:ind w:left="560"/>
        <w:rPr>
          <w:rFonts w:asciiTheme="minorHAnsi" w:hAnsiTheme="minorHAnsi" w:cstheme="minorHAnsi"/>
        </w:rPr>
      </w:pPr>
    </w:p>
    <w:p w14:paraId="000004EC" w14:textId="77777777" w:rsidR="008867A6" w:rsidRPr="00117E12" w:rsidRDefault="00A11D1E">
      <w:pPr>
        <w:tabs>
          <w:tab w:val="left" w:pos="560"/>
        </w:tabs>
        <w:rPr>
          <w:rFonts w:asciiTheme="minorHAnsi" w:hAnsiTheme="minorHAnsi" w:cstheme="minorHAnsi"/>
        </w:rPr>
      </w:pPr>
      <w:r w:rsidRPr="00117E12">
        <w:rPr>
          <w:rFonts w:asciiTheme="minorHAnsi" w:hAnsiTheme="minorHAnsi" w:cstheme="minorHAnsi"/>
        </w:rPr>
        <w:t>Fluidic Test Procedure</w:t>
      </w:r>
    </w:p>
    <w:p w14:paraId="000004ED" w14:textId="77777777" w:rsidR="008867A6" w:rsidRPr="00117E12" w:rsidRDefault="008867A6">
      <w:pPr>
        <w:rPr>
          <w:rFonts w:asciiTheme="minorHAnsi" w:hAnsiTheme="minorHAnsi" w:cstheme="minorHAnsi"/>
        </w:rPr>
      </w:pPr>
    </w:p>
    <w:p w14:paraId="000004EE" w14:textId="05AA870C" w:rsidR="008867A6" w:rsidRPr="00117E12" w:rsidRDefault="00A11D1E">
      <w:pPr>
        <w:spacing w:line="281" w:lineRule="auto"/>
        <w:ind w:left="340" w:right="346" w:hanging="5"/>
        <w:rPr>
          <w:rFonts w:asciiTheme="minorHAnsi" w:hAnsiTheme="minorHAnsi" w:cstheme="minorHAnsi"/>
        </w:rPr>
      </w:pPr>
      <w:r w:rsidRPr="00117E12">
        <w:rPr>
          <w:rFonts w:asciiTheme="minorHAnsi" w:hAnsiTheme="minorHAnsi" w:cstheme="minorHAnsi"/>
        </w:rPr>
        <w:t xml:space="preserve">The criteria of success for the fluidic test was to ensure that the fluid system could remain operational under expected vibration conditions (10 Hz – 1.5 kHz) without any leakage inside the connector. In order to test </w:t>
      </w:r>
      <w:r w:rsidR="008365B7" w:rsidRPr="00117E12">
        <w:rPr>
          <w:rFonts w:asciiTheme="minorHAnsi" w:hAnsiTheme="minorHAnsi" w:cstheme="minorHAnsi"/>
        </w:rPr>
        <w:t>this criterion</w:t>
      </w:r>
      <w:r w:rsidRPr="00117E12">
        <w:rPr>
          <w:rFonts w:asciiTheme="minorHAnsi" w:hAnsiTheme="minorHAnsi" w:cstheme="minorHAnsi"/>
        </w:rPr>
        <w:t>, the following procedure was followed.</w:t>
      </w:r>
    </w:p>
    <w:p w14:paraId="000004EF" w14:textId="77777777" w:rsidR="008867A6" w:rsidRPr="00117E12" w:rsidRDefault="008867A6">
      <w:pPr>
        <w:spacing w:line="242" w:lineRule="auto"/>
        <w:rPr>
          <w:rFonts w:asciiTheme="minorHAnsi" w:hAnsiTheme="minorHAnsi" w:cstheme="minorHAnsi"/>
        </w:rPr>
      </w:pPr>
    </w:p>
    <w:p w14:paraId="000004F0" w14:textId="77777777" w:rsidR="008867A6" w:rsidRPr="00117E12" w:rsidRDefault="00A11D1E">
      <w:pPr>
        <w:numPr>
          <w:ilvl w:val="0"/>
          <w:numId w:val="4"/>
        </w:numPr>
        <w:tabs>
          <w:tab w:val="left" w:pos="900"/>
        </w:tabs>
        <w:ind w:left="900" w:hanging="278"/>
        <w:rPr>
          <w:rFonts w:asciiTheme="minorHAnsi" w:hAnsiTheme="minorHAnsi" w:cstheme="minorHAnsi"/>
        </w:rPr>
      </w:pPr>
      <w:r w:rsidRPr="00117E12">
        <w:rPr>
          <w:rFonts w:asciiTheme="minorHAnsi" w:hAnsiTheme="minorHAnsi" w:cstheme="minorHAnsi"/>
        </w:rPr>
        <w:t>Place protective plastic around equipment</w:t>
      </w:r>
    </w:p>
    <w:p w14:paraId="000004F1" w14:textId="77777777" w:rsidR="008867A6" w:rsidRPr="00117E12" w:rsidRDefault="008867A6">
      <w:pPr>
        <w:rPr>
          <w:rFonts w:asciiTheme="minorHAnsi" w:hAnsiTheme="minorHAnsi" w:cstheme="minorHAnsi"/>
        </w:rPr>
      </w:pPr>
    </w:p>
    <w:p w14:paraId="000004F2" w14:textId="77777777" w:rsidR="008867A6" w:rsidRPr="00117E12" w:rsidRDefault="00A11D1E">
      <w:pPr>
        <w:numPr>
          <w:ilvl w:val="0"/>
          <w:numId w:val="4"/>
        </w:numPr>
        <w:tabs>
          <w:tab w:val="left" w:pos="900"/>
        </w:tabs>
        <w:ind w:left="900" w:hanging="278"/>
        <w:rPr>
          <w:rFonts w:asciiTheme="minorHAnsi" w:hAnsiTheme="minorHAnsi" w:cstheme="minorHAnsi"/>
        </w:rPr>
      </w:pPr>
      <w:r w:rsidRPr="00117E12">
        <w:rPr>
          <w:rFonts w:asciiTheme="minorHAnsi" w:hAnsiTheme="minorHAnsi" w:cstheme="minorHAnsi"/>
        </w:rPr>
        <w:t>Attach ¼ inch fluid tubing to each fluid line fitting in each half of the connector</w:t>
      </w:r>
    </w:p>
    <w:p w14:paraId="000004F3" w14:textId="77777777" w:rsidR="008867A6" w:rsidRPr="00117E12" w:rsidRDefault="008867A6">
      <w:pPr>
        <w:tabs>
          <w:tab w:val="left" w:pos="900"/>
        </w:tabs>
        <w:rPr>
          <w:rFonts w:asciiTheme="minorHAnsi" w:hAnsiTheme="minorHAnsi" w:cstheme="minorHAnsi"/>
        </w:rPr>
      </w:pPr>
    </w:p>
    <w:p w14:paraId="000004F4" w14:textId="37362B8F" w:rsidR="008867A6" w:rsidRPr="00117E12" w:rsidRDefault="00A11D1E">
      <w:pPr>
        <w:numPr>
          <w:ilvl w:val="0"/>
          <w:numId w:val="4"/>
        </w:numPr>
        <w:tabs>
          <w:tab w:val="left" w:pos="900"/>
        </w:tabs>
        <w:ind w:left="900" w:hanging="300"/>
        <w:rPr>
          <w:rFonts w:asciiTheme="minorHAnsi" w:hAnsiTheme="minorHAnsi" w:cstheme="minorHAnsi"/>
        </w:rPr>
      </w:pPr>
      <w:r w:rsidRPr="00117E12">
        <w:rPr>
          <w:rFonts w:asciiTheme="minorHAnsi" w:hAnsiTheme="minorHAnsi" w:cstheme="minorHAnsi"/>
        </w:rPr>
        <w:t>Set connector inside fixture (</w:t>
      </w:r>
      <w:r w:rsidR="00B931BC" w:rsidRPr="00117E12">
        <w:rPr>
          <w:rFonts w:asciiTheme="minorHAnsi" w:hAnsiTheme="minorHAnsi" w:cstheme="minorHAnsi"/>
        </w:rPr>
        <w:t>F</w:t>
      </w:r>
      <w:r w:rsidRPr="00117E12">
        <w:rPr>
          <w:rFonts w:asciiTheme="minorHAnsi" w:hAnsiTheme="minorHAnsi" w:cstheme="minorHAnsi"/>
        </w:rPr>
        <w:t xml:space="preserve">igure </w:t>
      </w:r>
      <w:r w:rsidR="00B931BC" w:rsidRPr="00117E12">
        <w:rPr>
          <w:rFonts w:asciiTheme="minorHAnsi" w:hAnsiTheme="minorHAnsi" w:cstheme="minorHAnsi"/>
        </w:rPr>
        <w:t>19</w:t>
      </w:r>
      <w:r w:rsidRPr="00117E12">
        <w:rPr>
          <w:rFonts w:asciiTheme="minorHAnsi" w:hAnsiTheme="minorHAnsi" w:cstheme="minorHAnsi"/>
        </w:rPr>
        <w:t>)</w:t>
      </w:r>
      <w:bookmarkStart w:id="106" w:name="bookmark=id.3dy6vkm" w:colFirst="0" w:colLast="0"/>
      <w:bookmarkEnd w:id="106"/>
    </w:p>
    <w:p w14:paraId="000004F5" w14:textId="77777777" w:rsidR="008867A6" w:rsidRPr="00117E12" w:rsidRDefault="008867A6">
      <w:pPr>
        <w:rPr>
          <w:rFonts w:asciiTheme="minorHAnsi" w:hAnsiTheme="minorHAnsi" w:cstheme="minorHAnsi"/>
        </w:rPr>
      </w:pPr>
    </w:p>
    <w:p w14:paraId="000004F6" w14:textId="77777777" w:rsidR="008867A6" w:rsidRPr="00117E12" w:rsidRDefault="00321676">
      <w:pPr>
        <w:numPr>
          <w:ilvl w:val="0"/>
          <w:numId w:val="5"/>
        </w:numPr>
        <w:tabs>
          <w:tab w:val="left" w:pos="900"/>
        </w:tabs>
        <w:spacing w:line="280" w:lineRule="auto"/>
        <w:ind w:left="900" w:right="346" w:hanging="278"/>
        <w:rPr>
          <w:rFonts w:asciiTheme="minorHAnsi" w:hAnsiTheme="minorHAnsi" w:cstheme="minorHAnsi"/>
        </w:rPr>
      </w:pPr>
      <w:sdt>
        <w:sdtPr>
          <w:rPr>
            <w:rFonts w:asciiTheme="minorHAnsi" w:hAnsiTheme="minorHAnsi" w:cstheme="minorHAnsi"/>
          </w:rPr>
          <w:tag w:val="goog_rdk_21"/>
          <w:id w:val="-879933841"/>
        </w:sdtPr>
        <w:sdtContent/>
      </w:sdt>
      <w:r w:rsidR="00A11D1E" w:rsidRPr="00117E12">
        <w:rPr>
          <w:rFonts w:asciiTheme="minorHAnsi" w:hAnsiTheme="minorHAnsi" w:cstheme="minorHAnsi"/>
        </w:rPr>
        <w:t>Place top half of 3D printed fixture on top of connector, and tighten fixture down with accompanying screws</w:t>
      </w:r>
    </w:p>
    <w:p w14:paraId="000004F7" w14:textId="77777777" w:rsidR="008867A6" w:rsidRPr="00117E12" w:rsidRDefault="008867A6">
      <w:pPr>
        <w:rPr>
          <w:rFonts w:asciiTheme="minorHAnsi" w:hAnsiTheme="minorHAnsi" w:cstheme="minorHAnsi"/>
        </w:rPr>
      </w:pPr>
    </w:p>
    <w:p w14:paraId="000004F8" w14:textId="77777777" w:rsidR="008867A6" w:rsidRPr="00117E12" w:rsidRDefault="00A11D1E">
      <w:pPr>
        <w:numPr>
          <w:ilvl w:val="0"/>
          <w:numId w:val="5"/>
        </w:numPr>
        <w:tabs>
          <w:tab w:val="left" w:pos="900"/>
        </w:tabs>
        <w:spacing w:line="280" w:lineRule="auto"/>
        <w:ind w:left="900" w:right="346" w:hanging="278"/>
        <w:rPr>
          <w:rFonts w:asciiTheme="minorHAnsi" w:hAnsiTheme="minorHAnsi" w:cstheme="minorHAnsi"/>
        </w:rPr>
      </w:pPr>
      <w:r w:rsidRPr="00117E12">
        <w:rPr>
          <w:rFonts w:asciiTheme="minorHAnsi" w:hAnsiTheme="minorHAnsi" w:cstheme="minorHAnsi"/>
        </w:rPr>
        <w:t>Connect one of the four fluid lines to a DC motor pump, and submerge the two ends of the fluid circuit into a bucket of water</w:t>
      </w:r>
    </w:p>
    <w:p w14:paraId="000004F9" w14:textId="77777777" w:rsidR="008867A6" w:rsidRPr="00117E12" w:rsidRDefault="008867A6">
      <w:pPr>
        <w:rPr>
          <w:rFonts w:asciiTheme="minorHAnsi" w:hAnsiTheme="minorHAnsi" w:cstheme="minorHAnsi"/>
        </w:rPr>
      </w:pPr>
    </w:p>
    <w:p w14:paraId="000004FA" w14:textId="77777777" w:rsidR="008867A6" w:rsidRPr="00117E12" w:rsidRDefault="00A11D1E">
      <w:pPr>
        <w:numPr>
          <w:ilvl w:val="0"/>
          <w:numId w:val="5"/>
        </w:numPr>
        <w:tabs>
          <w:tab w:val="left" w:pos="900"/>
        </w:tabs>
        <w:ind w:left="900" w:hanging="278"/>
        <w:rPr>
          <w:rFonts w:asciiTheme="minorHAnsi" w:hAnsiTheme="minorHAnsi" w:cstheme="minorHAnsi"/>
        </w:rPr>
      </w:pPr>
      <w:r w:rsidRPr="00117E12">
        <w:rPr>
          <w:rFonts w:asciiTheme="minorHAnsi" w:hAnsiTheme="minorHAnsi" w:cstheme="minorHAnsi"/>
        </w:rPr>
        <w:t>Apply voltage to the DC motor pump using a power supply</w:t>
      </w:r>
    </w:p>
    <w:p w14:paraId="000004FB" w14:textId="77777777" w:rsidR="008867A6" w:rsidRPr="00117E12" w:rsidRDefault="008867A6">
      <w:pPr>
        <w:rPr>
          <w:rFonts w:asciiTheme="minorHAnsi" w:hAnsiTheme="minorHAnsi" w:cstheme="minorHAnsi"/>
        </w:rPr>
      </w:pPr>
    </w:p>
    <w:p w14:paraId="000004FC" w14:textId="77777777" w:rsidR="008867A6" w:rsidRPr="00117E12" w:rsidRDefault="00A11D1E">
      <w:pPr>
        <w:numPr>
          <w:ilvl w:val="0"/>
          <w:numId w:val="5"/>
        </w:numPr>
        <w:tabs>
          <w:tab w:val="left" w:pos="900"/>
        </w:tabs>
        <w:ind w:left="900" w:hanging="278"/>
        <w:rPr>
          <w:rFonts w:asciiTheme="minorHAnsi" w:hAnsiTheme="minorHAnsi" w:cstheme="minorHAnsi"/>
        </w:rPr>
      </w:pPr>
      <w:r w:rsidRPr="00117E12">
        <w:rPr>
          <w:rFonts w:asciiTheme="minorHAnsi" w:hAnsiTheme="minorHAnsi" w:cstheme="minorHAnsi"/>
        </w:rPr>
        <w:t>Using the accompanying software, select “white noise” test</w:t>
      </w:r>
    </w:p>
    <w:p w14:paraId="000004FD" w14:textId="77777777" w:rsidR="008867A6" w:rsidRPr="00117E12" w:rsidRDefault="008867A6">
      <w:pPr>
        <w:rPr>
          <w:rFonts w:asciiTheme="minorHAnsi" w:hAnsiTheme="minorHAnsi" w:cstheme="minorHAnsi"/>
        </w:rPr>
      </w:pPr>
    </w:p>
    <w:p w14:paraId="000004FE" w14:textId="77777777" w:rsidR="008867A6" w:rsidRPr="00117E12" w:rsidRDefault="00A11D1E">
      <w:pPr>
        <w:numPr>
          <w:ilvl w:val="0"/>
          <w:numId w:val="5"/>
        </w:numPr>
        <w:tabs>
          <w:tab w:val="left" w:pos="900"/>
        </w:tabs>
        <w:ind w:left="900" w:hanging="278"/>
        <w:rPr>
          <w:rFonts w:asciiTheme="minorHAnsi" w:hAnsiTheme="minorHAnsi" w:cstheme="minorHAnsi"/>
        </w:rPr>
      </w:pPr>
      <w:r w:rsidRPr="00117E12">
        <w:rPr>
          <w:rFonts w:asciiTheme="minorHAnsi" w:hAnsiTheme="minorHAnsi" w:cstheme="minorHAnsi"/>
        </w:rPr>
        <w:t>Set frequency spectrum to range from 10 Hz – 1.5 kHz</w:t>
      </w:r>
    </w:p>
    <w:p w14:paraId="000004FF" w14:textId="77777777" w:rsidR="008867A6" w:rsidRPr="00117E12" w:rsidRDefault="008867A6">
      <w:pPr>
        <w:rPr>
          <w:rFonts w:asciiTheme="minorHAnsi" w:hAnsiTheme="minorHAnsi" w:cstheme="minorHAnsi"/>
        </w:rPr>
      </w:pPr>
    </w:p>
    <w:p w14:paraId="00000500" w14:textId="77777777" w:rsidR="008867A6" w:rsidRPr="00117E12" w:rsidRDefault="00A11D1E">
      <w:pPr>
        <w:numPr>
          <w:ilvl w:val="0"/>
          <w:numId w:val="5"/>
        </w:numPr>
        <w:tabs>
          <w:tab w:val="left" w:pos="900"/>
        </w:tabs>
        <w:ind w:left="900" w:hanging="278"/>
        <w:rPr>
          <w:rFonts w:asciiTheme="minorHAnsi" w:hAnsiTheme="minorHAnsi" w:cstheme="minorHAnsi"/>
        </w:rPr>
      </w:pPr>
      <w:r w:rsidRPr="00117E12">
        <w:rPr>
          <w:rFonts w:asciiTheme="minorHAnsi" w:hAnsiTheme="minorHAnsi" w:cstheme="minorHAnsi"/>
        </w:rPr>
        <w:t>Set test to run for a duration of 60 seconds</w:t>
      </w:r>
    </w:p>
    <w:p w14:paraId="00000501" w14:textId="77777777" w:rsidR="008867A6" w:rsidRPr="00117E12" w:rsidRDefault="008867A6">
      <w:pPr>
        <w:rPr>
          <w:rFonts w:asciiTheme="minorHAnsi" w:hAnsiTheme="minorHAnsi" w:cstheme="minorHAnsi"/>
        </w:rPr>
      </w:pPr>
    </w:p>
    <w:p w14:paraId="00000502" w14:textId="77777777" w:rsidR="008867A6" w:rsidRPr="00117E12" w:rsidRDefault="00A11D1E">
      <w:pPr>
        <w:numPr>
          <w:ilvl w:val="0"/>
          <w:numId w:val="5"/>
        </w:numPr>
        <w:tabs>
          <w:tab w:val="left" w:pos="900"/>
        </w:tabs>
        <w:ind w:left="900" w:hanging="384"/>
        <w:rPr>
          <w:rFonts w:asciiTheme="minorHAnsi" w:hAnsiTheme="minorHAnsi" w:cstheme="minorHAnsi"/>
        </w:rPr>
      </w:pPr>
      <w:r w:rsidRPr="00117E12">
        <w:rPr>
          <w:rFonts w:asciiTheme="minorHAnsi" w:hAnsiTheme="minorHAnsi" w:cstheme="minorHAnsi"/>
        </w:rPr>
        <w:t>Using the control console, run the test</w:t>
      </w:r>
    </w:p>
    <w:p w14:paraId="00000503" w14:textId="77777777" w:rsidR="008867A6" w:rsidRPr="00117E12" w:rsidRDefault="008867A6">
      <w:pPr>
        <w:rPr>
          <w:rFonts w:asciiTheme="minorHAnsi" w:hAnsiTheme="minorHAnsi" w:cstheme="minorHAnsi"/>
        </w:rPr>
      </w:pPr>
    </w:p>
    <w:p w14:paraId="00000504" w14:textId="77777777" w:rsidR="008867A6" w:rsidRPr="00117E12" w:rsidRDefault="00A11D1E">
      <w:pPr>
        <w:numPr>
          <w:ilvl w:val="0"/>
          <w:numId w:val="5"/>
        </w:numPr>
        <w:tabs>
          <w:tab w:val="left" w:pos="900"/>
        </w:tabs>
        <w:spacing w:line="280" w:lineRule="auto"/>
        <w:ind w:left="900" w:right="346" w:hanging="384"/>
        <w:rPr>
          <w:rFonts w:asciiTheme="minorHAnsi" w:hAnsiTheme="minorHAnsi" w:cstheme="minorHAnsi"/>
        </w:rPr>
      </w:pPr>
      <w:r w:rsidRPr="00117E12">
        <w:rPr>
          <w:rFonts w:asciiTheme="minorHAnsi" w:hAnsiTheme="minorHAnsi" w:cstheme="minorHAnsi"/>
        </w:rPr>
        <w:lastRenderedPageBreak/>
        <w:t>While the test is running, maintain visual contact with the fluid lines and ensure no leakage is occurring</w:t>
      </w:r>
    </w:p>
    <w:p w14:paraId="00000505" w14:textId="77777777" w:rsidR="008867A6" w:rsidRPr="00117E12" w:rsidRDefault="008867A6">
      <w:pPr>
        <w:rPr>
          <w:rFonts w:asciiTheme="minorHAnsi" w:hAnsiTheme="minorHAnsi" w:cstheme="minorHAnsi"/>
        </w:rPr>
      </w:pPr>
    </w:p>
    <w:p w14:paraId="00000506" w14:textId="77777777" w:rsidR="008867A6" w:rsidRPr="00117E12" w:rsidRDefault="00A11D1E">
      <w:pPr>
        <w:numPr>
          <w:ilvl w:val="0"/>
          <w:numId w:val="5"/>
        </w:numPr>
        <w:tabs>
          <w:tab w:val="left" w:pos="888"/>
        </w:tabs>
        <w:spacing w:line="280" w:lineRule="auto"/>
        <w:ind w:left="880" w:right="346" w:hanging="364"/>
        <w:rPr>
          <w:rFonts w:asciiTheme="minorHAnsi" w:hAnsiTheme="minorHAnsi" w:cstheme="minorHAnsi"/>
        </w:rPr>
      </w:pPr>
      <w:r w:rsidRPr="00117E12">
        <w:rPr>
          <w:rFonts w:asciiTheme="minorHAnsi" w:hAnsiTheme="minorHAnsi" w:cstheme="minorHAnsi"/>
        </w:rPr>
        <w:t>Once the test is completed, disassemble mount, and check connector and fixture to for any water that may have leaked</w:t>
      </w:r>
    </w:p>
    <w:p w14:paraId="00000507" w14:textId="77777777" w:rsidR="008867A6" w:rsidRPr="00117E12" w:rsidRDefault="008867A6">
      <w:pPr>
        <w:rPr>
          <w:rFonts w:asciiTheme="minorHAnsi" w:hAnsiTheme="minorHAnsi" w:cstheme="minorHAnsi"/>
        </w:rPr>
      </w:pPr>
    </w:p>
    <w:p w14:paraId="00000508" w14:textId="77777777" w:rsidR="008867A6" w:rsidRPr="00117E12" w:rsidRDefault="00A11D1E">
      <w:pPr>
        <w:numPr>
          <w:ilvl w:val="0"/>
          <w:numId w:val="5"/>
        </w:numPr>
        <w:tabs>
          <w:tab w:val="left" w:pos="900"/>
        </w:tabs>
        <w:spacing w:line="280" w:lineRule="auto"/>
        <w:ind w:left="900" w:right="346" w:hanging="384"/>
        <w:rPr>
          <w:rFonts w:asciiTheme="minorHAnsi" w:hAnsiTheme="minorHAnsi" w:cstheme="minorHAnsi"/>
        </w:rPr>
      </w:pPr>
      <w:r w:rsidRPr="00117E12">
        <w:rPr>
          <w:rFonts w:asciiTheme="minorHAnsi" w:hAnsiTheme="minorHAnsi" w:cstheme="minorHAnsi"/>
        </w:rPr>
        <w:t>Disconnect the fluid line from the pump, and connect the fluid line that is diagonal from the first line tested</w:t>
      </w:r>
    </w:p>
    <w:p w14:paraId="00000509" w14:textId="77777777" w:rsidR="008867A6" w:rsidRPr="00117E12" w:rsidRDefault="008867A6">
      <w:pPr>
        <w:rPr>
          <w:rFonts w:asciiTheme="minorHAnsi" w:hAnsiTheme="minorHAnsi" w:cstheme="minorHAnsi"/>
        </w:rPr>
      </w:pPr>
    </w:p>
    <w:p w14:paraId="0000050A" w14:textId="77777777" w:rsidR="008867A6" w:rsidRPr="00117E12" w:rsidRDefault="00A11D1E">
      <w:pPr>
        <w:numPr>
          <w:ilvl w:val="0"/>
          <w:numId w:val="5"/>
        </w:numPr>
        <w:tabs>
          <w:tab w:val="left" w:pos="900"/>
        </w:tabs>
        <w:ind w:left="900" w:hanging="384"/>
        <w:rPr>
          <w:rFonts w:asciiTheme="minorHAnsi" w:hAnsiTheme="minorHAnsi" w:cstheme="minorHAnsi"/>
        </w:rPr>
      </w:pPr>
      <w:r w:rsidRPr="00117E12">
        <w:rPr>
          <w:rFonts w:asciiTheme="minorHAnsi" w:hAnsiTheme="minorHAnsi" w:cstheme="minorHAnsi"/>
        </w:rPr>
        <w:t>Repeat test with the new fluid line connected</w:t>
      </w:r>
    </w:p>
    <w:p w14:paraId="0000050B" w14:textId="77777777" w:rsidR="008867A6" w:rsidRPr="00117E12" w:rsidRDefault="008867A6">
      <w:pPr>
        <w:rPr>
          <w:rFonts w:asciiTheme="minorHAnsi" w:hAnsiTheme="minorHAnsi" w:cstheme="minorHAnsi"/>
        </w:rPr>
      </w:pPr>
    </w:p>
    <w:p w14:paraId="0000050C" w14:textId="77777777" w:rsidR="008867A6" w:rsidRPr="00117E12" w:rsidRDefault="00A11D1E">
      <w:pPr>
        <w:numPr>
          <w:ilvl w:val="0"/>
          <w:numId w:val="5"/>
        </w:numPr>
        <w:tabs>
          <w:tab w:val="left" w:pos="900"/>
        </w:tabs>
        <w:spacing w:line="280" w:lineRule="auto"/>
        <w:ind w:left="900" w:right="346" w:hanging="384"/>
        <w:rPr>
          <w:rFonts w:asciiTheme="minorHAnsi" w:hAnsiTheme="minorHAnsi" w:cstheme="minorHAnsi"/>
        </w:rPr>
      </w:pPr>
      <w:r w:rsidRPr="00117E12">
        <w:rPr>
          <w:rFonts w:asciiTheme="minorHAnsi" w:hAnsiTheme="minorHAnsi" w:cstheme="minorHAnsi"/>
        </w:rPr>
        <w:t>Repeat this procedure for the vertical orientation. This requires replacing the horizontal fixture with the vertical fixture on the electrodynamic shaker</w:t>
      </w:r>
    </w:p>
    <w:p w14:paraId="0000050D" w14:textId="3964B4DF" w:rsidR="008867A6" w:rsidRDefault="00B931BC">
      <w:pPr>
        <w:tabs>
          <w:tab w:val="left" w:pos="900"/>
        </w:tabs>
        <w:spacing w:line="280" w:lineRule="auto"/>
        <w:ind w:left="900" w:right="346" w:hanging="384"/>
        <w:rPr>
          <w:rFonts w:ascii="Arial" w:eastAsia="Arial" w:hAnsi="Arial" w:cs="Arial"/>
        </w:rPr>
      </w:pPr>
      <w:r w:rsidRPr="00B931BC">
        <w:rPr>
          <w:noProof/>
        </w:rPr>
        <w:drawing>
          <wp:anchor distT="0" distB="0" distL="114300" distR="114300" simplePos="0" relativeHeight="251674624" behindDoc="0" locked="0" layoutInCell="1" hidden="0" allowOverlap="1" wp14:anchorId="2D9ED034" wp14:editId="6132BECF">
            <wp:simplePos x="0" y="0"/>
            <wp:positionH relativeFrom="column">
              <wp:posOffset>680720</wp:posOffset>
            </wp:positionH>
            <wp:positionV relativeFrom="paragraph">
              <wp:posOffset>204470</wp:posOffset>
            </wp:positionV>
            <wp:extent cx="4463415" cy="2393315"/>
            <wp:effectExtent l="0" t="0" r="0" b="0"/>
            <wp:wrapTopAndBottom distT="0" distB="0"/>
            <wp:docPr id="16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4"/>
                    <a:srcRect/>
                    <a:stretch>
                      <a:fillRect/>
                    </a:stretch>
                  </pic:blipFill>
                  <pic:spPr>
                    <a:xfrm>
                      <a:off x="0" y="0"/>
                      <a:ext cx="4463415" cy="2393315"/>
                    </a:xfrm>
                    <a:prstGeom prst="rect">
                      <a:avLst/>
                    </a:prstGeom>
                    <a:ln/>
                  </pic:spPr>
                </pic:pic>
              </a:graphicData>
            </a:graphic>
          </wp:anchor>
        </w:drawing>
      </w:r>
    </w:p>
    <w:p w14:paraId="0000050E" w14:textId="5F2DFB83" w:rsidR="008867A6" w:rsidRPr="00B931BC" w:rsidRDefault="00B931BC" w:rsidP="00B931BC">
      <w:pPr>
        <w:pStyle w:val="Caption"/>
        <w:jc w:val="center"/>
        <w:rPr>
          <w:sz w:val="24"/>
          <w:szCs w:val="24"/>
        </w:rPr>
      </w:pPr>
      <w:bookmarkStart w:id="107" w:name="_Toc20300100"/>
      <w:r w:rsidRPr="00B931BC">
        <w:rPr>
          <w:sz w:val="24"/>
          <w:szCs w:val="24"/>
        </w:rPr>
        <w:t xml:space="preserve">Figure </w:t>
      </w:r>
      <w:r w:rsidRPr="00B931BC">
        <w:rPr>
          <w:sz w:val="24"/>
          <w:szCs w:val="24"/>
        </w:rPr>
        <w:fldChar w:fldCharType="begin"/>
      </w:r>
      <w:r w:rsidRPr="00B931BC">
        <w:rPr>
          <w:sz w:val="24"/>
          <w:szCs w:val="24"/>
        </w:rPr>
        <w:instrText xml:space="preserve"> SEQ Figure \* ARABIC </w:instrText>
      </w:r>
      <w:r w:rsidRPr="00B931BC">
        <w:rPr>
          <w:sz w:val="24"/>
          <w:szCs w:val="24"/>
        </w:rPr>
        <w:fldChar w:fldCharType="separate"/>
      </w:r>
      <w:r w:rsidR="00117E12">
        <w:rPr>
          <w:noProof/>
          <w:sz w:val="24"/>
          <w:szCs w:val="24"/>
        </w:rPr>
        <w:t>19</w:t>
      </w:r>
      <w:r w:rsidRPr="00B931BC">
        <w:rPr>
          <w:sz w:val="24"/>
          <w:szCs w:val="24"/>
        </w:rPr>
        <w:fldChar w:fldCharType="end"/>
      </w:r>
      <w:r w:rsidRPr="00B931BC">
        <w:rPr>
          <w:sz w:val="24"/>
          <w:szCs w:val="24"/>
        </w:rPr>
        <w:t>: Preparing Fluid Test Setup</w:t>
      </w:r>
      <w:bookmarkEnd w:id="107"/>
    </w:p>
    <w:p w14:paraId="0000050F" w14:textId="77777777" w:rsidR="008867A6" w:rsidRDefault="008867A6"/>
    <w:p w14:paraId="00000511" w14:textId="77777777" w:rsidR="008867A6" w:rsidRPr="00B931BC" w:rsidRDefault="00A11D1E">
      <w:pPr>
        <w:pStyle w:val="Heading5"/>
        <w:numPr>
          <w:ilvl w:val="4"/>
          <w:numId w:val="9"/>
        </w:numPr>
        <w:rPr>
          <w:b/>
          <w:bCs/>
        </w:rPr>
      </w:pPr>
      <w:bookmarkStart w:id="108" w:name="_Toc20307105"/>
      <w:r w:rsidRPr="00B931BC">
        <w:rPr>
          <w:b/>
          <w:bCs/>
        </w:rPr>
        <w:t>Vibration Mechanical, Electrical and Fluid Test Data Sheet</w:t>
      </w:r>
      <w:bookmarkEnd w:id="108"/>
    </w:p>
    <w:p w14:paraId="00000512" w14:textId="77777777" w:rsidR="008867A6" w:rsidRPr="00117E12" w:rsidRDefault="008867A6">
      <w:pPr>
        <w:rPr>
          <w:rFonts w:asciiTheme="minorHAnsi" w:hAnsiTheme="minorHAnsi" w:cstheme="minorHAnsi"/>
        </w:rPr>
      </w:pPr>
    </w:p>
    <w:p w14:paraId="00000513" w14:textId="77777777" w:rsidR="008867A6" w:rsidRPr="00117E12" w:rsidRDefault="00A11D1E">
      <w:pPr>
        <w:rPr>
          <w:rFonts w:asciiTheme="minorHAnsi" w:hAnsiTheme="minorHAnsi" w:cstheme="minorHAnsi"/>
        </w:rPr>
      </w:pPr>
      <w:r w:rsidRPr="00117E12">
        <w:rPr>
          <w:rFonts w:asciiTheme="minorHAnsi" w:hAnsiTheme="minorHAnsi" w:cstheme="minorHAnsi"/>
        </w:rPr>
        <w:t>The following data sheet will be used for summarizing test results.</w:t>
      </w:r>
    </w:p>
    <w:p w14:paraId="00000514" w14:textId="77777777" w:rsidR="008867A6" w:rsidRDefault="00A11D1E">
      <w:r>
        <w:br w:type="page"/>
      </w:r>
    </w:p>
    <w:p w14:paraId="00000515" w14:textId="77777777" w:rsidR="008867A6" w:rsidRDefault="00A11D1E">
      <w:r>
        <w:rPr>
          <w:noProof/>
        </w:rPr>
        <w:lastRenderedPageBreak/>
        <mc:AlternateContent>
          <mc:Choice Requires="wps">
            <w:drawing>
              <wp:anchor distT="0" distB="0" distL="114300" distR="114300" simplePos="0" relativeHeight="251675648" behindDoc="0" locked="0" layoutInCell="1" hidden="0" allowOverlap="1" wp14:anchorId="3F4DE921" wp14:editId="2AF56930">
                <wp:simplePos x="0" y="0"/>
                <wp:positionH relativeFrom="column">
                  <wp:posOffset>-101599</wp:posOffset>
                </wp:positionH>
                <wp:positionV relativeFrom="paragraph">
                  <wp:posOffset>12700</wp:posOffset>
                </wp:positionV>
                <wp:extent cx="6367780" cy="8364220"/>
                <wp:effectExtent l="0" t="0" r="0" b="0"/>
                <wp:wrapNone/>
                <wp:docPr id="1607" name="Rectangle 1607"/>
                <wp:cNvGraphicFramePr/>
                <a:graphic xmlns:a="http://schemas.openxmlformats.org/drawingml/2006/main">
                  <a:graphicData uri="http://schemas.microsoft.com/office/word/2010/wordprocessingShape">
                    <wps:wsp>
                      <wps:cNvSpPr/>
                      <wps:spPr>
                        <a:xfrm>
                          <a:off x="2168460" y="0"/>
                          <a:ext cx="6355080" cy="7560000"/>
                        </a:xfrm>
                        <a:prstGeom prst="rect">
                          <a:avLst/>
                        </a:prstGeom>
                        <a:noFill/>
                        <a:ln w="12700" cap="flat" cmpd="sng">
                          <a:solidFill>
                            <a:schemeClr val="dk1"/>
                          </a:solidFill>
                          <a:prstDash val="solid"/>
                          <a:miter lim="800000"/>
                          <a:headEnd type="none" w="sm" len="sm"/>
                          <a:tailEnd type="none" w="sm" len="sm"/>
                        </a:ln>
                      </wps:spPr>
                      <wps:txbx>
                        <w:txbxContent>
                          <w:p w14:paraId="01BD794E" w14:textId="77777777" w:rsidR="00321676" w:rsidRDefault="00321676">
                            <w:pPr>
                              <w:textDirection w:val="btLr"/>
                            </w:pPr>
                          </w:p>
                        </w:txbxContent>
                      </wps:txbx>
                      <wps:bodyPr spcFirstLastPara="1" wrap="square" lIns="91425" tIns="91425" rIns="91425" bIns="91425" anchor="ctr" anchorCtr="0">
                        <a:noAutofit/>
                      </wps:bodyPr>
                    </wps:wsp>
                  </a:graphicData>
                </a:graphic>
              </wp:anchor>
            </w:drawing>
          </mc:Choice>
          <mc:Fallback>
            <w:pict>
              <v:rect w14:anchorId="3F4DE921" id="Rectangle 1607" o:spid="_x0000_s1026" style="position:absolute;margin-left:-8pt;margin-top:1pt;width:501.4pt;height:658.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" filled="f" strokecolor="black [3200]" strokeweight="1pt">
                <v:stroke startarrowwidth="narrow" startarrowlength="short" endarrowwidth="narrow" endarrowlength="short"/>
                <v:textbox inset="2.53958mm,2.53958mm,2.53958mm,2.53958mm">
                  <w:txbxContent>
                    <w:p w14:paraId="01BD794E" w14:textId="77777777" w:rsidR="00321676" w:rsidRDefault="00321676">
                      <w:pPr>
                        <w:textDirection w:val="btLr"/>
                      </w:pPr>
                    </w:p>
                  </w:txbxContent>
                </v:textbox>
              </v:rect>
            </w:pict>
          </mc:Fallback>
        </mc:AlternateContent>
      </w:r>
    </w:p>
    <w:p w14:paraId="00000516" w14:textId="77777777" w:rsidR="008867A6" w:rsidRDefault="008867A6"/>
    <w:p w14:paraId="00000517" w14:textId="77777777" w:rsidR="008867A6" w:rsidRDefault="00A11D1E">
      <w:pPr>
        <w:jc w:val="center"/>
        <w:rPr>
          <w:b/>
        </w:rPr>
      </w:pPr>
      <w:r>
        <w:rPr>
          <w:b/>
        </w:rPr>
        <w:t>Connector Vibration Mechanical, Electrical and Fluid Test Data Sheet</w:t>
      </w:r>
    </w:p>
    <w:p w14:paraId="00000518" w14:textId="77777777" w:rsidR="008867A6" w:rsidRDefault="00A11D1E">
      <w:r>
        <w:t>Date:_________________________________</w:t>
      </w:r>
    </w:p>
    <w:p w14:paraId="00000519" w14:textId="77777777" w:rsidR="008867A6" w:rsidRDefault="00A11D1E">
      <w:r>
        <w:t>Person Running Tests ___________________________________________________________</w:t>
      </w:r>
    </w:p>
    <w:p w14:paraId="0000051A" w14:textId="77777777" w:rsidR="008867A6" w:rsidRDefault="00A11D1E">
      <w:r>
        <w:t>Location:______________________________________________________________________</w:t>
      </w:r>
    </w:p>
    <w:p w14:paraId="0000051B" w14:textId="77777777" w:rsidR="008867A6" w:rsidRDefault="008867A6"/>
    <w:p w14:paraId="0000051C" w14:textId="77777777" w:rsidR="008867A6" w:rsidRDefault="008867A6"/>
    <w:p w14:paraId="0000051D" w14:textId="77777777" w:rsidR="008867A6" w:rsidRDefault="008867A6">
      <w:bookmarkStart w:id="109" w:name="bookmark=id.1t3h5sf" w:colFirst="0" w:colLast="0"/>
      <w:bookmarkEnd w:id="109"/>
    </w:p>
    <w:tbl>
      <w:tblPr>
        <w:tblStyle w:val="afff6"/>
        <w:tblW w:w="6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0"/>
        <w:gridCol w:w="1640"/>
        <w:gridCol w:w="1440"/>
        <w:gridCol w:w="450"/>
        <w:gridCol w:w="1440"/>
      </w:tblGrid>
      <w:tr w:rsidR="008867A6" w14:paraId="5CE347E0" w14:textId="77777777">
        <w:trPr>
          <w:trHeight w:val="260"/>
          <w:jc w:val="center"/>
        </w:trPr>
        <w:tc>
          <w:tcPr>
            <w:tcW w:w="1760" w:type="dxa"/>
          </w:tcPr>
          <w:p w14:paraId="0000051E" w14:textId="77777777" w:rsidR="008867A6" w:rsidRDefault="00A11D1E">
            <w:pPr>
              <w:ind w:left="140"/>
              <w:rPr>
                <w:rFonts w:ascii="Arial" w:eastAsia="Arial" w:hAnsi="Arial" w:cs="Arial"/>
              </w:rPr>
            </w:pPr>
            <w:r>
              <w:rPr>
                <w:rFonts w:ascii="Arial" w:eastAsia="Arial" w:hAnsi="Arial" w:cs="Arial"/>
                <w:b/>
              </w:rPr>
              <w:t>Test Performed</w:t>
            </w:r>
          </w:p>
        </w:tc>
        <w:tc>
          <w:tcPr>
            <w:tcW w:w="1640" w:type="dxa"/>
          </w:tcPr>
          <w:p w14:paraId="0000051F" w14:textId="77777777" w:rsidR="008867A6" w:rsidRDefault="00A11D1E">
            <w:pPr>
              <w:ind w:left="140"/>
              <w:rPr>
                <w:rFonts w:ascii="Arial" w:eastAsia="Arial" w:hAnsi="Arial" w:cs="Arial"/>
              </w:rPr>
            </w:pPr>
            <w:r>
              <w:rPr>
                <w:rFonts w:ascii="Arial" w:eastAsia="Arial" w:hAnsi="Arial" w:cs="Arial"/>
                <w:b/>
              </w:rPr>
              <w:t>Connector</w:t>
            </w:r>
          </w:p>
        </w:tc>
        <w:tc>
          <w:tcPr>
            <w:tcW w:w="1440" w:type="dxa"/>
          </w:tcPr>
          <w:p w14:paraId="00000520" w14:textId="77777777" w:rsidR="008867A6" w:rsidRDefault="00A11D1E">
            <w:pPr>
              <w:ind w:left="120"/>
              <w:rPr>
                <w:rFonts w:ascii="Arial" w:eastAsia="Arial" w:hAnsi="Arial" w:cs="Arial"/>
              </w:rPr>
            </w:pPr>
            <w:r>
              <w:rPr>
                <w:rFonts w:ascii="Arial" w:eastAsia="Arial" w:hAnsi="Arial" w:cs="Arial"/>
                <w:b/>
              </w:rPr>
              <w:t>Test Spec.</w:t>
            </w:r>
          </w:p>
        </w:tc>
        <w:tc>
          <w:tcPr>
            <w:tcW w:w="1890" w:type="dxa"/>
            <w:gridSpan w:val="2"/>
          </w:tcPr>
          <w:p w14:paraId="00000521" w14:textId="77777777" w:rsidR="008867A6" w:rsidRDefault="00A11D1E">
            <w:pPr>
              <w:ind w:left="120"/>
              <w:rPr>
                <w:rFonts w:ascii="Arial" w:eastAsia="Arial" w:hAnsi="Arial" w:cs="Arial"/>
              </w:rPr>
            </w:pPr>
            <w:r>
              <w:rPr>
                <w:rFonts w:ascii="Arial" w:eastAsia="Arial" w:hAnsi="Arial" w:cs="Arial"/>
                <w:b/>
              </w:rPr>
              <w:t>Pass/Fail</w:t>
            </w:r>
          </w:p>
        </w:tc>
      </w:tr>
      <w:tr w:rsidR="008867A6" w14:paraId="16495278" w14:textId="77777777">
        <w:trPr>
          <w:trHeight w:val="20"/>
          <w:jc w:val="center"/>
        </w:trPr>
        <w:tc>
          <w:tcPr>
            <w:tcW w:w="1760" w:type="dxa"/>
            <w:tcBorders>
              <w:bottom w:val="single" w:sz="8" w:space="0" w:color="000000"/>
            </w:tcBorders>
          </w:tcPr>
          <w:p w14:paraId="00000523" w14:textId="77777777" w:rsidR="008867A6" w:rsidRDefault="008867A6">
            <w:pPr>
              <w:rPr>
                <w:sz w:val="3"/>
                <w:szCs w:val="3"/>
              </w:rPr>
            </w:pPr>
          </w:p>
        </w:tc>
        <w:tc>
          <w:tcPr>
            <w:tcW w:w="1640" w:type="dxa"/>
            <w:tcBorders>
              <w:bottom w:val="single" w:sz="8" w:space="0" w:color="000000"/>
            </w:tcBorders>
          </w:tcPr>
          <w:p w14:paraId="00000524" w14:textId="77777777" w:rsidR="008867A6" w:rsidRDefault="008867A6">
            <w:pPr>
              <w:rPr>
                <w:sz w:val="3"/>
                <w:szCs w:val="3"/>
              </w:rPr>
            </w:pPr>
          </w:p>
        </w:tc>
        <w:tc>
          <w:tcPr>
            <w:tcW w:w="1440" w:type="dxa"/>
            <w:tcBorders>
              <w:bottom w:val="single" w:sz="8" w:space="0" w:color="000000"/>
            </w:tcBorders>
          </w:tcPr>
          <w:p w14:paraId="00000525" w14:textId="77777777" w:rsidR="008867A6" w:rsidRDefault="008867A6">
            <w:pPr>
              <w:rPr>
                <w:sz w:val="3"/>
                <w:szCs w:val="3"/>
              </w:rPr>
            </w:pPr>
          </w:p>
        </w:tc>
        <w:tc>
          <w:tcPr>
            <w:tcW w:w="1890" w:type="dxa"/>
            <w:gridSpan w:val="2"/>
            <w:tcBorders>
              <w:bottom w:val="single" w:sz="8" w:space="0" w:color="000000"/>
            </w:tcBorders>
          </w:tcPr>
          <w:p w14:paraId="00000526" w14:textId="77777777" w:rsidR="008867A6" w:rsidRDefault="008867A6">
            <w:pPr>
              <w:rPr>
                <w:sz w:val="3"/>
                <w:szCs w:val="3"/>
              </w:rPr>
            </w:pPr>
          </w:p>
        </w:tc>
      </w:tr>
      <w:tr w:rsidR="008867A6" w14:paraId="15ED73E7" w14:textId="77777777">
        <w:trPr>
          <w:trHeight w:val="260"/>
          <w:jc w:val="center"/>
        </w:trPr>
        <w:tc>
          <w:tcPr>
            <w:tcW w:w="1760" w:type="dxa"/>
            <w:tcBorders>
              <w:left w:val="single" w:sz="8" w:space="0" w:color="000000"/>
              <w:right w:val="single" w:sz="8" w:space="0" w:color="000000"/>
            </w:tcBorders>
          </w:tcPr>
          <w:p w14:paraId="00000528" w14:textId="77777777" w:rsidR="008867A6" w:rsidRDefault="008867A6">
            <w:pPr>
              <w:rPr>
                <w:sz w:val="23"/>
                <w:szCs w:val="23"/>
              </w:rPr>
            </w:pPr>
          </w:p>
        </w:tc>
        <w:tc>
          <w:tcPr>
            <w:tcW w:w="1640" w:type="dxa"/>
            <w:tcBorders>
              <w:right w:val="single" w:sz="8" w:space="0" w:color="000000"/>
            </w:tcBorders>
          </w:tcPr>
          <w:p w14:paraId="00000529" w14:textId="77777777" w:rsidR="008867A6" w:rsidRDefault="00A11D1E">
            <w:pPr>
              <w:ind w:left="140"/>
              <w:rPr>
                <w:rFonts w:ascii="Arial" w:eastAsia="Arial" w:hAnsi="Arial" w:cs="Arial"/>
              </w:rPr>
            </w:pPr>
            <w:r>
              <w:rPr>
                <w:rFonts w:ascii="Arial" w:eastAsia="Arial" w:hAnsi="Arial" w:cs="Arial"/>
              </w:rPr>
              <w:t>Entropic</w:t>
            </w:r>
          </w:p>
        </w:tc>
        <w:tc>
          <w:tcPr>
            <w:tcW w:w="1440" w:type="dxa"/>
            <w:tcBorders>
              <w:right w:val="single" w:sz="8" w:space="0" w:color="000000"/>
            </w:tcBorders>
          </w:tcPr>
          <w:p w14:paraId="0000052A" w14:textId="77777777" w:rsidR="008867A6" w:rsidRDefault="00A11D1E">
            <w:pPr>
              <w:ind w:left="120"/>
              <w:rPr>
                <w:rFonts w:ascii="Arial" w:eastAsia="Arial" w:hAnsi="Arial" w:cs="Arial"/>
              </w:rPr>
            </w:pPr>
            <w:r>
              <w:rPr>
                <w:rFonts w:ascii="Arial" w:eastAsia="Arial" w:hAnsi="Arial" w:cs="Arial"/>
              </w:rPr>
              <w:t>10 Hz – 1.5 kHz</w:t>
            </w:r>
          </w:p>
        </w:tc>
        <w:tc>
          <w:tcPr>
            <w:tcW w:w="1890" w:type="dxa"/>
            <w:gridSpan w:val="2"/>
            <w:tcBorders>
              <w:right w:val="single" w:sz="8" w:space="0" w:color="000000"/>
            </w:tcBorders>
          </w:tcPr>
          <w:p w14:paraId="0000052B" w14:textId="77777777" w:rsidR="008867A6" w:rsidRDefault="008867A6">
            <w:pPr>
              <w:ind w:left="120"/>
              <w:rPr>
                <w:rFonts w:ascii="Arial" w:eastAsia="Arial" w:hAnsi="Arial" w:cs="Arial"/>
              </w:rPr>
            </w:pPr>
          </w:p>
        </w:tc>
      </w:tr>
      <w:tr w:rsidR="008867A6" w14:paraId="51842222" w14:textId="77777777">
        <w:trPr>
          <w:gridAfter w:val="1"/>
          <w:wAfter w:w="1440" w:type="dxa"/>
          <w:trHeight w:val="20"/>
          <w:jc w:val="center"/>
        </w:trPr>
        <w:tc>
          <w:tcPr>
            <w:tcW w:w="1760" w:type="dxa"/>
            <w:tcBorders>
              <w:left w:val="single" w:sz="8" w:space="0" w:color="000000"/>
              <w:right w:val="single" w:sz="8" w:space="0" w:color="000000"/>
            </w:tcBorders>
          </w:tcPr>
          <w:p w14:paraId="0000052D" w14:textId="77777777" w:rsidR="008867A6" w:rsidRDefault="008867A6">
            <w:pPr>
              <w:rPr>
                <w:sz w:val="3"/>
                <w:szCs w:val="3"/>
              </w:rPr>
            </w:pPr>
          </w:p>
        </w:tc>
        <w:tc>
          <w:tcPr>
            <w:tcW w:w="1640" w:type="dxa"/>
            <w:tcBorders>
              <w:bottom w:val="single" w:sz="8" w:space="0" w:color="000000"/>
              <w:right w:val="single" w:sz="8" w:space="0" w:color="000000"/>
            </w:tcBorders>
          </w:tcPr>
          <w:p w14:paraId="0000052E" w14:textId="77777777" w:rsidR="008867A6" w:rsidRDefault="008867A6">
            <w:pPr>
              <w:rPr>
                <w:sz w:val="3"/>
                <w:szCs w:val="3"/>
              </w:rPr>
            </w:pPr>
          </w:p>
        </w:tc>
        <w:tc>
          <w:tcPr>
            <w:tcW w:w="1890" w:type="dxa"/>
            <w:gridSpan w:val="2"/>
            <w:tcBorders>
              <w:bottom w:val="single" w:sz="8" w:space="0" w:color="000000"/>
              <w:right w:val="single" w:sz="8" w:space="0" w:color="000000"/>
            </w:tcBorders>
          </w:tcPr>
          <w:p w14:paraId="0000052F" w14:textId="77777777" w:rsidR="008867A6" w:rsidRDefault="008867A6">
            <w:pPr>
              <w:rPr>
                <w:sz w:val="3"/>
                <w:szCs w:val="3"/>
              </w:rPr>
            </w:pPr>
          </w:p>
        </w:tc>
      </w:tr>
      <w:tr w:rsidR="008867A6" w14:paraId="551E5B8D" w14:textId="77777777">
        <w:trPr>
          <w:trHeight w:val="260"/>
          <w:jc w:val="center"/>
        </w:trPr>
        <w:tc>
          <w:tcPr>
            <w:tcW w:w="1760" w:type="dxa"/>
            <w:tcBorders>
              <w:left w:val="single" w:sz="8" w:space="0" w:color="000000"/>
              <w:right w:val="single" w:sz="8" w:space="0" w:color="000000"/>
            </w:tcBorders>
          </w:tcPr>
          <w:p w14:paraId="00000531" w14:textId="77777777" w:rsidR="008867A6" w:rsidRDefault="00A11D1E">
            <w:pPr>
              <w:rPr>
                <w:sz w:val="22"/>
                <w:szCs w:val="22"/>
              </w:rPr>
            </w:pPr>
            <w:r>
              <w:rPr>
                <w:rFonts w:ascii="Arial" w:eastAsia="Arial" w:hAnsi="Arial" w:cs="Arial"/>
              </w:rPr>
              <w:t>Mechanical</w:t>
            </w:r>
          </w:p>
        </w:tc>
        <w:tc>
          <w:tcPr>
            <w:tcW w:w="1640" w:type="dxa"/>
            <w:tcBorders>
              <w:right w:val="single" w:sz="8" w:space="0" w:color="000000"/>
            </w:tcBorders>
          </w:tcPr>
          <w:p w14:paraId="00000532" w14:textId="77777777" w:rsidR="008867A6" w:rsidRDefault="00A11D1E">
            <w:pPr>
              <w:ind w:left="140"/>
              <w:rPr>
                <w:rFonts w:ascii="Arial" w:eastAsia="Arial" w:hAnsi="Arial" w:cs="Arial"/>
              </w:rPr>
            </w:pPr>
            <w:r>
              <w:rPr>
                <w:rFonts w:ascii="Arial" w:eastAsia="Arial" w:hAnsi="Arial" w:cs="Arial"/>
              </w:rPr>
              <w:t>2</w:t>
            </w:r>
            <w:r>
              <w:rPr>
                <w:rFonts w:ascii="Arial" w:eastAsia="Arial" w:hAnsi="Arial" w:cs="Arial"/>
                <w:vertAlign w:val="superscript"/>
              </w:rPr>
              <w:t>nd</w:t>
            </w:r>
            <w:r>
              <w:rPr>
                <w:rFonts w:ascii="Arial" w:eastAsia="Arial" w:hAnsi="Arial" w:cs="Arial"/>
              </w:rPr>
              <w:t xml:space="preserve"> Party</w:t>
            </w:r>
          </w:p>
        </w:tc>
        <w:tc>
          <w:tcPr>
            <w:tcW w:w="1440" w:type="dxa"/>
            <w:tcBorders>
              <w:right w:val="single" w:sz="8" w:space="0" w:color="000000"/>
            </w:tcBorders>
          </w:tcPr>
          <w:p w14:paraId="00000533" w14:textId="77777777" w:rsidR="008867A6" w:rsidRDefault="00A11D1E">
            <w:pPr>
              <w:ind w:left="120"/>
              <w:rPr>
                <w:rFonts w:ascii="Arial" w:eastAsia="Arial" w:hAnsi="Arial" w:cs="Arial"/>
              </w:rPr>
            </w:pPr>
            <w:r>
              <w:rPr>
                <w:rFonts w:ascii="Arial" w:eastAsia="Arial" w:hAnsi="Arial" w:cs="Arial"/>
              </w:rPr>
              <w:t>10 Hz – 1.5 kHz</w:t>
            </w:r>
          </w:p>
        </w:tc>
        <w:tc>
          <w:tcPr>
            <w:tcW w:w="1890" w:type="dxa"/>
            <w:gridSpan w:val="2"/>
            <w:tcBorders>
              <w:top w:val="single" w:sz="4" w:space="0" w:color="000000"/>
              <w:right w:val="single" w:sz="8" w:space="0" w:color="000000"/>
            </w:tcBorders>
          </w:tcPr>
          <w:p w14:paraId="00000534" w14:textId="77777777" w:rsidR="008867A6" w:rsidRDefault="008867A6">
            <w:pPr>
              <w:ind w:left="120"/>
              <w:rPr>
                <w:rFonts w:ascii="Arial" w:eastAsia="Arial" w:hAnsi="Arial" w:cs="Arial"/>
              </w:rPr>
            </w:pPr>
          </w:p>
        </w:tc>
      </w:tr>
      <w:tr w:rsidR="008867A6" w14:paraId="08AB0AF7" w14:textId="77777777">
        <w:trPr>
          <w:trHeight w:val="20"/>
          <w:jc w:val="center"/>
        </w:trPr>
        <w:tc>
          <w:tcPr>
            <w:tcW w:w="1760" w:type="dxa"/>
            <w:tcBorders>
              <w:left w:val="single" w:sz="8" w:space="0" w:color="000000"/>
              <w:right w:val="single" w:sz="8" w:space="0" w:color="000000"/>
            </w:tcBorders>
          </w:tcPr>
          <w:p w14:paraId="00000536" w14:textId="77777777" w:rsidR="008867A6" w:rsidRDefault="008867A6">
            <w:pPr>
              <w:rPr>
                <w:sz w:val="3"/>
                <w:szCs w:val="3"/>
              </w:rPr>
            </w:pPr>
          </w:p>
        </w:tc>
        <w:tc>
          <w:tcPr>
            <w:tcW w:w="1640" w:type="dxa"/>
            <w:tcBorders>
              <w:bottom w:val="single" w:sz="8" w:space="0" w:color="000000"/>
              <w:right w:val="single" w:sz="8" w:space="0" w:color="000000"/>
            </w:tcBorders>
          </w:tcPr>
          <w:p w14:paraId="00000537" w14:textId="77777777" w:rsidR="008867A6" w:rsidRDefault="008867A6">
            <w:pPr>
              <w:rPr>
                <w:sz w:val="3"/>
                <w:szCs w:val="3"/>
              </w:rPr>
            </w:pPr>
          </w:p>
        </w:tc>
        <w:tc>
          <w:tcPr>
            <w:tcW w:w="1440" w:type="dxa"/>
            <w:tcBorders>
              <w:bottom w:val="single" w:sz="8" w:space="0" w:color="000000"/>
              <w:right w:val="single" w:sz="8" w:space="0" w:color="000000"/>
            </w:tcBorders>
          </w:tcPr>
          <w:p w14:paraId="00000538" w14:textId="77777777" w:rsidR="008867A6" w:rsidRDefault="008867A6">
            <w:pPr>
              <w:rPr>
                <w:sz w:val="3"/>
                <w:szCs w:val="3"/>
              </w:rPr>
            </w:pPr>
          </w:p>
        </w:tc>
        <w:tc>
          <w:tcPr>
            <w:tcW w:w="1890" w:type="dxa"/>
            <w:gridSpan w:val="2"/>
            <w:tcBorders>
              <w:bottom w:val="single" w:sz="8" w:space="0" w:color="000000"/>
              <w:right w:val="single" w:sz="8" w:space="0" w:color="000000"/>
            </w:tcBorders>
          </w:tcPr>
          <w:p w14:paraId="00000539" w14:textId="77777777" w:rsidR="008867A6" w:rsidRDefault="008867A6">
            <w:pPr>
              <w:rPr>
                <w:sz w:val="3"/>
                <w:szCs w:val="3"/>
              </w:rPr>
            </w:pPr>
          </w:p>
        </w:tc>
      </w:tr>
      <w:tr w:rsidR="008867A6" w14:paraId="24D057EF" w14:textId="77777777">
        <w:trPr>
          <w:trHeight w:val="520"/>
          <w:jc w:val="center"/>
        </w:trPr>
        <w:tc>
          <w:tcPr>
            <w:tcW w:w="1760" w:type="dxa"/>
            <w:tcBorders>
              <w:left w:val="single" w:sz="8" w:space="0" w:color="000000"/>
              <w:right w:val="single" w:sz="8" w:space="0" w:color="000000"/>
            </w:tcBorders>
          </w:tcPr>
          <w:p w14:paraId="0000053B" w14:textId="77777777" w:rsidR="008867A6" w:rsidRDefault="008867A6">
            <w:pPr>
              <w:rPr>
                <w:sz w:val="22"/>
                <w:szCs w:val="22"/>
              </w:rPr>
            </w:pPr>
          </w:p>
        </w:tc>
        <w:tc>
          <w:tcPr>
            <w:tcW w:w="1640" w:type="dxa"/>
            <w:tcBorders>
              <w:right w:val="single" w:sz="8" w:space="0" w:color="000000"/>
            </w:tcBorders>
          </w:tcPr>
          <w:p w14:paraId="0000053C" w14:textId="77777777" w:rsidR="008867A6" w:rsidRDefault="00A11D1E">
            <w:pPr>
              <w:ind w:left="140"/>
              <w:rPr>
                <w:rFonts w:ascii="Arial" w:eastAsia="Arial" w:hAnsi="Arial" w:cs="Arial"/>
              </w:rPr>
            </w:pPr>
            <w:r>
              <w:rPr>
                <w:rFonts w:ascii="Arial" w:eastAsia="Arial" w:hAnsi="Arial" w:cs="Arial"/>
              </w:rPr>
              <w:t>Hybrid</w:t>
            </w:r>
          </w:p>
        </w:tc>
        <w:tc>
          <w:tcPr>
            <w:tcW w:w="1440" w:type="dxa"/>
            <w:tcBorders>
              <w:right w:val="single" w:sz="8" w:space="0" w:color="000000"/>
            </w:tcBorders>
          </w:tcPr>
          <w:p w14:paraId="0000053D" w14:textId="77777777" w:rsidR="008867A6" w:rsidRDefault="00A11D1E">
            <w:pPr>
              <w:ind w:left="120"/>
              <w:rPr>
                <w:rFonts w:ascii="Arial" w:eastAsia="Arial" w:hAnsi="Arial" w:cs="Arial"/>
              </w:rPr>
            </w:pPr>
            <w:r>
              <w:rPr>
                <w:rFonts w:ascii="Arial" w:eastAsia="Arial" w:hAnsi="Arial" w:cs="Arial"/>
              </w:rPr>
              <w:t>10 Hz – 1.5 kHz</w:t>
            </w:r>
          </w:p>
        </w:tc>
        <w:tc>
          <w:tcPr>
            <w:tcW w:w="1890" w:type="dxa"/>
            <w:gridSpan w:val="2"/>
            <w:tcBorders>
              <w:right w:val="single" w:sz="8" w:space="0" w:color="000000"/>
            </w:tcBorders>
          </w:tcPr>
          <w:p w14:paraId="0000053E" w14:textId="77777777" w:rsidR="008867A6" w:rsidRDefault="008867A6">
            <w:pPr>
              <w:ind w:left="120"/>
              <w:rPr>
                <w:rFonts w:ascii="Arial" w:eastAsia="Arial" w:hAnsi="Arial" w:cs="Arial"/>
              </w:rPr>
            </w:pPr>
          </w:p>
        </w:tc>
      </w:tr>
      <w:tr w:rsidR="008867A6" w14:paraId="67CA3A1F" w14:textId="77777777">
        <w:trPr>
          <w:trHeight w:val="60"/>
          <w:jc w:val="center"/>
        </w:trPr>
        <w:tc>
          <w:tcPr>
            <w:tcW w:w="1760" w:type="dxa"/>
            <w:tcBorders>
              <w:left w:val="single" w:sz="8" w:space="0" w:color="000000"/>
              <w:bottom w:val="single" w:sz="4" w:space="0" w:color="000000"/>
              <w:right w:val="single" w:sz="8" w:space="0" w:color="000000"/>
            </w:tcBorders>
          </w:tcPr>
          <w:p w14:paraId="00000540" w14:textId="77777777" w:rsidR="008867A6" w:rsidRDefault="008867A6">
            <w:pPr>
              <w:rPr>
                <w:sz w:val="3"/>
                <w:szCs w:val="3"/>
              </w:rPr>
            </w:pPr>
          </w:p>
        </w:tc>
        <w:tc>
          <w:tcPr>
            <w:tcW w:w="1640" w:type="dxa"/>
            <w:tcBorders>
              <w:bottom w:val="single" w:sz="8" w:space="0" w:color="000000"/>
              <w:right w:val="single" w:sz="8" w:space="0" w:color="000000"/>
            </w:tcBorders>
          </w:tcPr>
          <w:p w14:paraId="00000541" w14:textId="77777777" w:rsidR="008867A6" w:rsidRDefault="008867A6">
            <w:pPr>
              <w:rPr>
                <w:sz w:val="3"/>
                <w:szCs w:val="3"/>
              </w:rPr>
            </w:pPr>
          </w:p>
        </w:tc>
        <w:tc>
          <w:tcPr>
            <w:tcW w:w="1440" w:type="dxa"/>
            <w:tcBorders>
              <w:bottom w:val="single" w:sz="8" w:space="0" w:color="000000"/>
              <w:right w:val="single" w:sz="8" w:space="0" w:color="000000"/>
            </w:tcBorders>
          </w:tcPr>
          <w:p w14:paraId="00000542" w14:textId="77777777" w:rsidR="008867A6" w:rsidRDefault="008867A6">
            <w:pPr>
              <w:rPr>
                <w:sz w:val="3"/>
                <w:szCs w:val="3"/>
              </w:rPr>
            </w:pPr>
          </w:p>
        </w:tc>
        <w:tc>
          <w:tcPr>
            <w:tcW w:w="1890" w:type="dxa"/>
            <w:gridSpan w:val="2"/>
            <w:tcBorders>
              <w:bottom w:val="single" w:sz="8" w:space="0" w:color="000000"/>
              <w:right w:val="single" w:sz="8" w:space="0" w:color="000000"/>
            </w:tcBorders>
          </w:tcPr>
          <w:p w14:paraId="00000543" w14:textId="77777777" w:rsidR="008867A6" w:rsidRDefault="008867A6">
            <w:pPr>
              <w:rPr>
                <w:sz w:val="3"/>
                <w:szCs w:val="3"/>
              </w:rPr>
            </w:pPr>
          </w:p>
        </w:tc>
      </w:tr>
      <w:tr w:rsidR="008867A6" w14:paraId="5424B058" w14:textId="77777777">
        <w:trPr>
          <w:trHeight w:val="260"/>
          <w:jc w:val="center"/>
        </w:trPr>
        <w:tc>
          <w:tcPr>
            <w:tcW w:w="1760" w:type="dxa"/>
            <w:tcBorders>
              <w:left w:val="single" w:sz="8" w:space="0" w:color="000000"/>
              <w:right w:val="single" w:sz="8" w:space="0" w:color="000000"/>
            </w:tcBorders>
          </w:tcPr>
          <w:p w14:paraId="00000545" w14:textId="77777777" w:rsidR="008867A6" w:rsidRDefault="008867A6">
            <w:pPr>
              <w:rPr>
                <w:sz w:val="23"/>
                <w:szCs w:val="23"/>
              </w:rPr>
            </w:pPr>
          </w:p>
        </w:tc>
        <w:tc>
          <w:tcPr>
            <w:tcW w:w="1640" w:type="dxa"/>
            <w:tcBorders>
              <w:right w:val="single" w:sz="8" w:space="0" w:color="000000"/>
            </w:tcBorders>
          </w:tcPr>
          <w:p w14:paraId="00000546" w14:textId="77777777" w:rsidR="008867A6" w:rsidRDefault="00A11D1E">
            <w:pPr>
              <w:ind w:left="140"/>
              <w:rPr>
                <w:rFonts w:ascii="Arial" w:eastAsia="Arial" w:hAnsi="Arial" w:cs="Arial"/>
              </w:rPr>
            </w:pPr>
            <w:r>
              <w:rPr>
                <w:rFonts w:ascii="Arial" w:eastAsia="Arial" w:hAnsi="Arial" w:cs="Arial"/>
              </w:rPr>
              <w:t>Entropic</w:t>
            </w:r>
          </w:p>
        </w:tc>
        <w:tc>
          <w:tcPr>
            <w:tcW w:w="1440" w:type="dxa"/>
            <w:tcBorders>
              <w:right w:val="single" w:sz="8" w:space="0" w:color="000000"/>
            </w:tcBorders>
          </w:tcPr>
          <w:p w14:paraId="00000547" w14:textId="77777777" w:rsidR="008867A6" w:rsidRDefault="00A11D1E">
            <w:pPr>
              <w:ind w:left="120"/>
              <w:rPr>
                <w:rFonts w:ascii="Arial" w:eastAsia="Arial" w:hAnsi="Arial" w:cs="Arial"/>
              </w:rPr>
            </w:pPr>
            <w:r>
              <w:rPr>
                <w:rFonts w:ascii="Arial" w:eastAsia="Arial" w:hAnsi="Arial" w:cs="Arial"/>
              </w:rPr>
              <w:t>10 Hz – 1.5 kHz</w:t>
            </w:r>
          </w:p>
        </w:tc>
        <w:tc>
          <w:tcPr>
            <w:tcW w:w="1890" w:type="dxa"/>
            <w:gridSpan w:val="2"/>
            <w:tcBorders>
              <w:right w:val="single" w:sz="8" w:space="0" w:color="000000"/>
            </w:tcBorders>
          </w:tcPr>
          <w:p w14:paraId="00000548" w14:textId="77777777" w:rsidR="008867A6" w:rsidRDefault="008867A6">
            <w:pPr>
              <w:ind w:left="120"/>
              <w:rPr>
                <w:rFonts w:ascii="Arial" w:eastAsia="Arial" w:hAnsi="Arial" w:cs="Arial"/>
              </w:rPr>
            </w:pPr>
          </w:p>
        </w:tc>
      </w:tr>
      <w:tr w:rsidR="008867A6" w14:paraId="1E8E0E31" w14:textId="77777777">
        <w:trPr>
          <w:trHeight w:val="20"/>
          <w:jc w:val="center"/>
        </w:trPr>
        <w:tc>
          <w:tcPr>
            <w:tcW w:w="1760" w:type="dxa"/>
            <w:tcBorders>
              <w:left w:val="single" w:sz="8" w:space="0" w:color="000000"/>
              <w:right w:val="single" w:sz="8" w:space="0" w:color="000000"/>
            </w:tcBorders>
          </w:tcPr>
          <w:p w14:paraId="0000054A" w14:textId="77777777" w:rsidR="008867A6" w:rsidRDefault="008867A6">
            <w:pPr>
              <w:rPr>
                <w:sz w:val="3"/>
                <w:szCs w:val="3"/>
              </w:rPr>
            </w:pPr>
          </w:p>
        </w:tc>
        <w:tc>
          <w:tcPr>
            <w:tcW w:w="1640" w:type="dxa"/>
            <w:tcBorders>
              <w:bottom w:val="single" w:sz="8" w:space="0" w:color="000000"/>
              <w:right w:val="single" w:sz="8" w:space="0" w:color="000000"/>
            </w:tcBorders>
          </w:tcPr>
          <w:p w14:paraId="0000054B" w14:textId="77777777" w:rsidR="008867A6" w:rsidRDefault="008867A6">
            <w:pPr>
              <w:rPr>
                <w:sz w:val="3"/>
                <w:szCs w:val="3"/>
              </w:rPr>
            </w:pPr>
          </w:p>
        </w:tc>
        <w:tc>
          <w:tcPr>
            <w:tcW w:w="1440" w:type="dxa"/>
            <w:tcBorders>
              <w:bottom w:val="single" w:sz="8" w:space="0" w:color="000000"/>
              <w:right w:val="single" w:sz="8" w:space="0" w:color="000000"/>
            </w:tcBorders>
          </w:tcPr>
          <w:p w14:paraId="0000054C" w14:textId="77777777" w:rsidR="008867A6" w:rsidRDefault="008867A6">
            <w:pPr>
              <w:rPr>
                <w:sz w:val="3"/>
                <w:szCs w:val="3"/>
              </w:rPr>
            </w:pPr>
          </w:p>
        </w:tc>
        <w:tc>
          <w:tcPr>
            <w:tcW w:w="1890" w:type="dxa"/>
            <w:gridSpan w:val="2"/>
            <w:tcBorders>
              <w:bottom w:val="single" w:sz="8" w:space="0" w:color="000000"/>
              <w:right w:val="single" w:sz="8" w:space="0" w:color="000000"/>
            </w:tcBorders>
          </w:tcPr>
          <w:p w14:paraId="0000054D" w14:textId="77777777" w:rsidR="008867A6" w:rsidRDefault="008867A6">
            <w:pPr>
              <w:rPr>
                <w:sz w:val="3"/>
                <w:szCs w:val="3"/>
              </w:rPr>
            </w:pPr>
          </w:p>
        </w:tc>
      </w:tr>
      <w:tr w:rsidR="008867A6" w14:paraId="4AC328B2" w14:textId="77777777">
        <w:trPr>
          <w:trHeight w:val="260"/>
          <w:jc w:val="center"/>
        </w:trPr>
        <w:tc>
          <w:tcPr>
            <w:tcW w:w="1760" w:type="dxa"/>
            <w:tcBorders>
              <w:left w:val="single" w:sz="8" w:space="0" w:color="000000"/>
              <w:right w:val="single" w:sz="8" w:space="0" w:color="000000"/>
            </w:tcBorders>
          </w:tcPr>
          <w:p w14:paraId="0000054F" w14:textId="77777777" w:rsidR="008867A6" w:rsidRDefault="00A11D1E">
            <w:pPr>
              <w:rPr>
                <w:sz w:val="23"/>
                <w:szCs w:val="23"/>
              </w:rPr>
            </w:pPr>
            <w:r>
              <w:rPr>
                <w:sz w:val="23"/>
                <w:szCs w:val="23"/>
              </w:rPr>
              <w:t>Electrical</w:t>
            </w:r>
          </w:p>
        </w:tc>
        <w:tc>
          <w:tcPr>
            <w:tcW w:w="1640" w:type="dxa"/>
            <w:tcBorders>
              <w:right w:val="single" w:sz="8" w:space="0" w:color="000000"/>
            </w:tcBorders>
          </w:tcPr>
          <w:p w14:paraId="00000550" w14:textId="77777777" w:rsidR="008867A6" w:rsidRDefault="00A11D1E">
            <w:pPr>
              <w:ind w:left="140"/>
              <w:rPr>
                <w:rFonts w:ascii="Arial" w:eastAsia="Arial" w:hAnsi="Arial" w:cs="Arial"/>
              </w:rPr>
            </w:pPr>
            <w:r>
              <w:rPr>
                <w:rFonts w:ascii="Arial" w:eastAsia="Arial" w:hAnsi="Arial" w:cs="Arial"/>
              </w:rPr>
              <w:t>2</w:t>
            </w:r>
            <w:r>
              <w:rPr>
                <w:rFonts w:ascii="Arial" w:eastAsia="Arial" w:hAnsi="Arial" w:cs="Arial"/>
                <w:vertAlign w:val="superscript"/>
              </w:rPr>
              <w:t>nd</w:t>
            </w:r>
            <w:r>
              <w:rPr>
                <w:rFonts w:ascii="Arial" w:eastAsia="Arial" w:hAnsi="Arial" w:cs="Arial"/>
              </w:rPr>
              <w:t xml:space="preserve"> Party</w:t>
            </w:r>
          </w:p>
        </w:tc>
        <w:tc>
          <w:tcPr>
            <w:tcW w:w="1440" w:type="dxa"/>
            <w:tcBorders>
              <w:right w:val="single" w:sz="8" w:space="0" w:color="000000"/>
            </w:tcBorders>
          </w:tcPr>
          <w:p w14:paraId="00000551" w14:textId="77777777" w:rsidR="008867A6" w:rsidRDefault="00A11D1E">
            <w:pPr>
              <w:ind w:left="120"/>
              <w:rPr>
                <w:rFonts w:ascii="Arial" w:eastAsia="Arial" w:hAnsi="Arial" w:cs="Arial"/>
              </w:rPr>
            </w:pPr>
            <w:r>
              <w:rPr>
                <w:rFonts w:ascii="Arial" w:eastAsia="Arial" w:hAnsi="Arial" w:cs="Arial"/>
              </w:rPr>
              <w:t>10 Hz – 1.5 kHz</w:t>
            </w:r>
          </w:p>
        </w:tc>
        <w:tc>
          <w:tcPr>
            <w:tcW w:w="1890" w:type="dxa"/>
            <w:gridSpan w:val="2"/>
            <w:tcBorders>
              <w:right w:val="single" w:sz="8" w:space="0" w:color="000000"/>
            </w:tcBorders>
          </w:tcPr>
          <w:p w14:paraId="00000552" w14:textId="77777777" w:rsidR="008867A6" w:rsidRDefault="008867A6">
            <w:pPr>
              <w:ind w:left="120"/>
              <w:rPr>
                <w:rFonts w:ascii="Arial" w:eastAsia="Arial" w:hAnsi="Arial" w:cs="Arial"/>
              </w:rPr>
            </w:pPr>
          </w:p>
        </w:tc>
      </w:tr>
      <w:tr w:rsidR="008867A6" w14:paraId="3BFD05AA" w14:textId="77777777">
        <w:trPr>
          <w:trHeight w:val="20"/>
          <w:jc w:val="center"/>
        </w:trPr>
        <w:tc>
          <w:tcPr>
            <w:tcW w:w="1760" w:type="dxa"/>
            <w:tcBorders>
              <w:left w:val="single" w:sz="8" w:space="0" w:color="000000"/>
              <w:right w:val="single" w:sz="8" w:space="0" w:color="000000"/>
            </w:tcBorders>
          </w:tcPr>
          <w:p w14:paraId="00000554" w14:textId="77777777" w:rsidR="008867A6" w:rsidRDefault="008867A6">
            <w:pPr>
              <w:rPr>
                <w:sz w:val="3"/>
                <w:szCs w:val="3"/>
              </w:rPr>
            </w:pPr>
          </w:p>
        </w:tc>
        <w:tc>
          <w:tcPr>
            <w:tcW w:w="1640" w:type="dxa"/>
            <w:tcBorders>
              <w:bottom w:val="single" w:sz="8" w:space="0" w:color="000000"/>
              <w:right w:val="single" w:sz="8" w:space="0" w:color="000000"/>
            </w:tcBorders>
          </w:tcPr>
          <w:p w14:paraId="00000555" w14:textId="77777777" w:rsidR="008867A6" w:rsidRDefault="008867A6">
            <w:pPr>
              <w:rPr>
                <w:sz w:val="3"/>
                <w:szCs w:val="3"/>
              </w:rPr>
            </w:pPr>
          </w:p>
        </w:tc>
        <w:tc>
          <w:tcPr>
            <w:tcW w:w="1440" w:type="dxa"/>
            <w:tcBorders>
              <w:bottom w:val="single" w:sz="8" w:space="0" w:color="000000"/>
              <w:right w:val="single" w:sz="8" w:space="0" w:color="000000"/>
            </w:tcBorders>
          </w:tcPr>
          <w:p w14:paraId="00000556" w14:textId="77777777" w:rsidR="008867A6" w:rsidRDefault="008867A6">
            <w:pPr>
              <w:rPr>
                <w:sz w:val="3"/>
                <w:szCs w:val="3"/>
              </w:rPr>
            </w:pPr>
          </w:p>
        </w:tc>
        <w:tc>
          <w:tcPr>
            <w:tcW w:w="1890" w:type="dxa"/>
            <w:gridSpan w:val="2"/>
            <w:tcBorders>
              <w:bottom w:val="single" w:sz="8" w:space="0" w:color="000000"/>
              <w:right w:val="single" w:sz="8" w:space="0" w:color="000000"/>
            </w:tcBorders>
          </w:tcPr>
          <w:p w14:paraId="00000557" w14:textId="77777777" w:rsidR="008867A6" w:rsidRDefault="008867A6">
            <w:pPr>
              <w:rPr>
                <w:sz w:val="3"/>
                <w:szCs w:val="3"/>
              </w:rPr>
            </w:pPr>
          </w:p>
        </w:tc>
      </w:tr>
      <w:tr w:rsidR="008867A6" w14:paraId="74CF0BCB" w14:textId="77777777">
        <w:trPr>
          <w:trHeight w:val="420"/>
          <w:jc w:val="center"/>
        </w:trPr>
        <w:tc>
          <w:tcPr>
            <w:tcW w:w="1760" w:type="dxa"/>
            <w:tcBorders>
              <w:left w:val="single" w:sz="8" w:space="0" w:color="000000"/>
              <w:bottom w:val="single" w:sz="4" w:space="0" w:color="000000"/>
              <w:right w:val="single" w:sz="8" w:space="0" w:color="000000"/>
            </w:tcBorders>
          </w:tcPr>
          <w:p w14:paraId="00000559" w14:textId="77777777" w:rsidR="008867A6" w:rsidRDefault="008867A6">
            <w:pPr>
              <w:rPr>
                <w:sz w:val="22"/>
                <w:szCs w:val="22"/>
              </w:rPr>
            </w:pPr>
          </w:p>
        </w:tc>
        <w:tc>
          <w:tcPr>
            <w:tcW w:w="1640" w:type="dxa"/>
            <w:tcBorders>
              <w:top w:val="single" w:sz="8" w:space="0" w:color="000000"/>
              <w:bottom w:val="single" w:sz="4" w:space="0" w:color="000000"/>
              <w:right w:val="single" w:sz="8" w:space="0" w:color="000000"/>
            </w:tcBorders>
          </w:tcPr>
          <w:p w14:paraId="0000055A" w14:textId="77777777" w:rsidR="008867A6" w:rsidRDefault="00A11D1E">
            <w:pPr>
              <w:ind w:left="140"/>
              <w:rPr>
                <w:rFonts w:ascii="Arial" w:eastAsia="Arial" w:hAnsi="Arial" w:cs="Arial"/>
              </w:rPr>
            </w:pPr>
            <w:r>
              <w:rPr>
                <w:rFonts w:ascii="Arial" w:eastAsia="Arial" w:hAnsi="Arial" w:cs="Arial"/>
              </w:rPr>
              <w:t>Hybrid</w:t>
            </w:r>
          </w:p>
        </w:tc>
        <w:tc>
          <w:tcPr>
            <w:tcW w:w="1440" w:type="dxa"/>
            <w:tcBorders>
              <w:top w:val="single" w:sz="8" w:space="0" w:color="000000"/>
              <w:bottom w:val="single" w:sz="4" w:space="0" w:color="000000"/>
              <w:right w:val="single" w:sz="8" w:space="0" w:color="000000"/>
            </w:tcBorders>
          </w:tcPr>
          <w:p w14:paraId="0000055B" w14:textId="77777777" w:rsidR="008867A6" w:rsidRDefault="00A11D1E">
            <w:pPr>
              <w:ind w:left="120"/>
              <w:rPr>
                <w:rFonts w:ascii="Arial" w:eastAsia="Arial" w:hAnsi="Arial" w:cs="Arial"/>
              </w:rPr>
            </w:pPr>
            <w:r>
              <w:rPr>
                <w:rFonts w:ascii="Arial" w:eastAsia="Arial" w:hAnsi="Arial" w:cs="Arial"/>
              </w:rPr>
              <w:t>10 Hz – 1.5 kHz</w:t>
            </w:r>
          </w:p>
        </w:tc>
        <w:tc>
          <w:tcPr>
            <w:tcW w:w="1890" w:type="dxa"/>
            <w:gridSpan w:val="2"/>
            <w:tcBorders>
              <w:top w:val="single" w:sz="8" w:space="0" w:color="000000"/>
              <w:bottom w:val="single" w:sz="4" w:space="0" w:color="000000"/>
              <w:right w:val="single" w:sz="8" w:space="0" w:color="000000"/>
            </w:tcBorders>
          </w:tcPr>
          <w:p w14:paraId="0000055C" w14:textId="77777777" w:rsidR="008867A6" w:rsidRDefault="008867A6">
            <w:pPr>
              <w:ind w:left="120"/>
              <w:rPr>
                <w:rFonts w:ascii="Arial" w:eastAsia="Arial" w:hAnsi="Arial" w:cs="Arial"/>
              </w:rPr>
            </w:pPr>
          </w:p>
        </w:tc>
      </w:tr>
      <w:tr w:rsidR="008867A6" w14:paraId="46045E10" w14:textId="77777777">
        <w:trPr>
          <w:trHeight w:val="260"/>
          <w:jc w:val="center"/>
        </w:trPr>
        <w:tc>
          <w:tcPr>
            <w:tcW w:w="1760" w:type="dxa"/>
            <w:tcBorders>
              <w:left w:val="single" w:sz="8" w:space="0" w:color="000000"/>
              <w:right w:val="single" w:sz="8" w:space="0" w:color="000000"/>
            </w:tcBorders>
          </w:tcPr>
          <w:p w14:paraId="0000055E" w14:textId="77777777" w:rsidR="008867A6" w:rsidRDefault="008867A6">
            <w:pPr>
              <w:rPr>
                <w:sz w:val="22"/>
                <w:szCs w:val="22"/>
              </w:rPr>
            </w:pPr>
          </w:p>
        </w:tc>
        <w:tc>
          <w:tcPr>
            <w:tcW w:w="1640" w:type="dxa"/>
            <w:tcBorders>
              <w:right w:val="single" w:sz="8" w:space="0" w:color="000000"/>
            </w:tcBorders>
          </w:tcPr>
          <w:p w14:paraId="0000055F" w14:textId="77777777" w:rsidR="008867A6" w:rsidRDefault="00A11D1E">
            <w:pPr>
              <w:ind w:left="140"/>
              <w:rPr>
                <w:rFonts w:ascii="Arial" w:eastAsia="Arial" w:hAnsi="Arial" w:cs="Arial"/>
              </w:rPr>
            </w:pPr>
            <w:r>
              <w:rPr>
                <w:rFonts w:ascii="Arial" w:eastAsia="Arial" w:hAnsi="Arial" w:cs="Arial"/>
              </w:rPr>
              <w:t>Entropic</w:t>
            </w:r>
          </w:p>
        </w:tc>
        <w:tc>
          <w:tcPr>
            <w:tcW w:w="1440" w:type="dxa"/>
            <w:tcBorders>
              <w:right w:val="single" w:sz="8" w:space="0" w:color="000000"/>
            </w:tcBorders>
          </w:tcPr>
          <w:p w14:paraId="00000560" w14:textId="77777777" w:rsidR="008867A6" w:rsidRDefault="00A11D1E">
            <w:pPr>
              <w:ind w:left="120"/>
              <w:rPr>
                <w:rFonts w:ascii="Arial" w:eastAsia="Arial" w:hAnsi="Arial" w:cs="Arial"/>
              </w:rPr>
            </w:pPr>
            <w:r>
              <w:rPr>
                <w:rFonts w:ascii="Arial" w:eastAsia="Arial" w:hAnsi="Arial" w:cs="Arial"/>
              </w:rPr>
              <w:t>10 Hz – 1.5 kHz</w:t>
            </w:r>
          </w:p>
        </w:tc>
        <w:tc>
          <w:tcPr>
            <w:tcW w:w="1890" w:type="dxa"/>
            <w:gridSpan w:val="2"/>
            <w:tcBorders>
              <w:right w:val="single" w:sz="8" w:space="0" w:color="000000"/>
            </w:tcBorders>
          </w:tcPr>
          <w:p w14:paraId="00000561" w14:textId="77777777" w:rsidR="008867A6" w:rsidRDefault="008867A6">
            <w:pPr>
              <w:ind w:left="120"/>
              <w:rPr>
                <w:rFonts w:ascii="Arial" w:eastAsia="Arial" w:hAnsi="Arial" w:cs="Arial"/>
              </w:rPr>
            </w:pPr>
          </w:p>
        </w:tc>
      </w:tr>
      <w:tr w:rsidR="008867A6" w14:paraId="30995445" w14:textId="77777777">
        <w:trPr>
          <w:trHeight w:val="20"/>
          <w:jc w:val="center"/>
        </w:trPr>
        <w:tc>
          <w:tcPr>
            <w:tcW w:w="1760" w:type="dxa"/>
            <w:tcBorders>
              <w:left w:val="single" w:sz="8" w:space="0" w:color="000000"/>
              <w:right w:val="single" w:sz="8" w:space="0" w:color="000000"/>
            </w:tcBorders>
          </w:tcPr>
          <w:p w14:paraId="00000563" w14:textId="77777777" w:rsidR="008867A6" w:rsidRDefault="008867A6">
            <w:pPr>
              <w:rPr>
                <w:sz w:val="3"/>
                <w:szCs w:val="3"/>
              </w:rPr>
            </w:pPr>
          </w:p>
        </w:tc>
        <w:tc>
          <w:tcPr>
            <w:tcW w:w="1640" w:type="dxa"/>
            <w:tcBorders>
              <w:bottom w:val="single" w:sz="8" w:space="0" w:color="000000"/>
              <w:right w:val="single" w:sz="8" w:space="0" w:color="000000"/>
            </w:tcBorders>
          </w:tcPr>
          <w:p w14:paraId="00000564" w14:textId="77777777" w:rsidR="008867A6" w:rsidRDefault="008867A6">
            <w:pPr>
              <w:rPr>
                <w:sz w:val="3"/>
                <w:szCs w:val="3"/>
              </w:rPr>
            </w:pPr>
          </w:p>
        </w:tc>
        <w:tc>
          <w:tcPr>
            <w:tcW w:w="1440" w:type="dxa"/>
            <w:tcBorders>
              <w:bottom w:val="single" w:sz="8" w:space="0" w:color="000000"/>
              <w:right w:val="single" w:sz="8" w:space="0" w:color="000000"/>
            </w:tcBorders>
          </w:tcPr>
          <w:p w14:paraId="00000565" w14:textId="77777777" w:rsidR="008867A6" w:rsidRDefault="008867A6">
            <w:pPr>
              <w:rPr>
                <w:sz w:val="3"/>
                <w:szCs w:val="3"/>
              </w:rPr>
            </w:pPr>
          </w:p>
        </w:tc>
        <w:tc>
          <w:tcPr>
            <w:tcW w:w="1890" w:type="dxa"/>
            <w:gridSpan w:val="2"/>
            <w:tcBorders>
              <w:bottom w:val="single" w:sz="8" w:space="0" w:color="000000"/>
              <w:right w:val="single" w:sz="8" w:space="0" w:color="000000"/>
            </w:tcBorders>
          </w:tcPr>
          <w:p w14:paraId="00000566" w14:textId="77777777" w:rsidR="008867A6" w:rsidRDefault="008867A6">
            <w:pPr>
              <w:rPr>
                <w:sz w:val="3"/>
                <w:szCs w:val="3"/>
              </w:rPr>
            </w:pPr>
          </w:p>
        </w:tc>
      </w:tr>
      <w:tr w:rsidR="008867A6" w14:paraId="0542A759" w14:textId="77777777">
        <w:trPr>
          <w:trHeight w:val="260"/>
          <w:jc w:val="center"/>
        </w:trPr>
        <w:tc>
          <w:tcPr>
            <w:tcW w:w="1760" w:type="dxa"/>
            <w:tcBorders>
              <w:left w:val="single" w:sz="8" w:space="0" w:color="000000"/>
              <w:right w:val="single" w:sz="8" w:space="0" w:color="000000"/>
            </w:tcBorders>
          </w:tcPr>
          <w:p w14:paraId="00000568" w14:textId="77777777" w:rsidR="008867A6" w:rsidRDefault="00A11D1E">
            <w:pPr>
              <w:ind w:left="140"/>
              <w:rPr>
                <w:rFonts w:ascii="Arial" w:eastAsia="Arial" w:hAnsi="Arial" w:cs="Arial"/>
              </w:rPr>
            </w:pPr>
            <w:r>
              <w:rPr>
                <w:rFonts w:ascii="Arial" w:eastAsia="Arial" w:hAnsi="Arial" w:cs="Arial"/>
              </w:rPr>
              <w:t>Fluid</w:t>
            </w:r>
          </w:p>
        </w:tc>
        <w:tc>
          <w:tcPr>
            <w:tcW w:w="1640" w:type="dxa"/>
            <w:tcBorders>
              <w:right w:val="single" w:sz="8" w:space="0" w:color="000000"/>
            </w:tcBorders>
          </w:tcPr>
          <w:p w14:paraId="00000569" w14:textId="77777777" w:rsidR="008867A6" w:rsidRDefault="00A11D1E">
            <w:pPr>
              <w:ind w:left="140"/>
              <w:rPr>
                <w:rFonts w:ascii="Arial" w:eastAsia="Arial" w:hAnsi="Arial" w:cs="Arial"/>
              </w:rPr>
            </w:pPr>
            <w:r>
              <w:rPr>
                <w:rFonts w:ascii="Arial" w:eastAsia="Arial" w:hAnsi="Arial" w:cs="Arial"/>
              </w:rPr>
              <w:t>2</w:t>
            </w:r>
            <w:r>
              <w:rPr>
                <w:rFonts w:ascii="Arial" w:eastAsia="Arial" w:hAnsi="Arial" w:cs="Arial"/>
                <w:vertAlign w:val="superscript"/>
              </w:rPr>
              <w:t>nd</w:t>
            </w:r>
            <w:r>
              <w:rPr>
                <w:rFonts w:ascii="Arial" w:eastAsia="Arial" w:hAnsi="Arial" w:cs="Arial"/>
              </w:rPr>
              <w:t xml:space="preserve"> Party</w:t>
            </w:r>
          </w:p>
        </w:tc>
        <w:tc>
          <w:tcPr>
            <w:tcW w:w="1440" w:type="dxa"/>
            <w:tcBorders>
              <w:right w:val="single" w:sz="8" w:space="0" w:color="000000"/>
            </w:tcBorders>
          </w:tcPr>
          <w:p w14:paraId="0000056A" w14:textId="77777777" w:rsidR="008867A6" w:rsidRDefault="00A11D1E">
            <w:pPr>
              <w:ind w:left="120"/>
              <w:rPr>
                <w:rFonts w:ascii="Arial" w:eastAsia="Arial" w:hAnsi="Arial" w:cs="Arial"/>
              </w:rPr>
            </w:pPr>
            <w:r>
              <w:rPr>
                <w:rFonts w:ascii="Arial" w:eastAsia="Arial" w:hAnsi="Arial" w:cs="Arial"/>
              </w:rPr>
              <w:t>10 Hz – 1.5 kHz</w:t>
            </w:r>
          </w:p>
        </w:tc>
        <w:tc>
          <w:tcPr>
            <w:tcW w:w="1890" w:type="dxa"/>
            <w:gridSpan w:val="2"/>
            <w:tcBorders>
              <w:right w:val="single" w:sz="8" w:space="0" w:color="000000"/>
            </w:tcBorders>
          </w:tcPr>
          <w:p w14:paraId="0000056B" w14:textId="77777777" w:rsidR="008867A6" w:rsidRDefault="008867A6">
            <w:pPr>
              <w:ind w:left="120"/>
              <w:rPr>
                <w:rFonts w:ascii="Arial" w:eastAsia="Arial" w:hAnsi="Arial" w:cs="Arial"/>
              </w:rPr>
            </w:pPr>
          </w:p>
        </w:tc>
      </w:tr>
      <w:tr w:rsidR="008867A6" w14:paraId="691AB15C" w14:textId="77777777">
        <w:trPr>
          <w:trHeight w:val="20"/>
          <w:jc w:val="center"/>
        </w:trPr>
        <w:tc>
          <w:tcPr>
            <w:tcW w:w="1760" w:type="dxa"/>
            <w:tcBorders>
              <w:left w:val="single" w:sz="8" w:space="0" w:color="000000"/>
              <w:right w:val="single" w:sz="8" w:space="0" w:color="000000"/>
            </w:tcBorders>
          </w:tcPr>
          <w:p w14:paraId="0000056D" w14:textId="77777777" w:rsidR="008867A6" w:rsidRDefault="008867A6">
            <w:pPr>
              <w:rPr>
                <w:sz w:val="3"/>
                <w:szCs w:val="3"/>
              </w:rPr>
            </w:pPr>
          </w:p>
        </w:tc>
        <w:tc>
          <w:tcPr>
            <w:tcW w:w="1640" w:type="dxa"/>
            <w:tcBorders>
              <w:bottom w:val="single" w:sz="8" w:space="0" w:color="000000"/>
              <w:right w:val="single" w:sz="8" w:space="0" w:color="000000"/>
            </w:tcBorders>
          </w:tcPr>
          <w:p w14:paraId="0000056E" w14:textId="77777777" w:rsidR="008867A6" w:rsidRDefault="008867A6">
            <w:pPr>
              <w:rPr>
                <w:sz w:val="3"/>
                <w:szCs w:val="3"/>
              </w:rPr>
            </w:pPr>
          </w:p>
        </w:tc>
        <w:tc>
          <w:tcPr>
            <w:tcW w:w="1440" w:type="dxa"/>
            <w:tcBorders>
              <w:bottom w:val="single" w:sz="8" w:space="0" w:color="000000"/>
              <w:right w:val="single" w:sz="8" w:space="0" w:color="000000"/>
            </w:tcBorders>
          </w:tcPr>
          <w:p w14:paraId="0000056F" w14:textId="77777777" w:rsidR="008867A6" w:rsidRDefault="008867A6">
            <w:pPr>
              <w:rPr>
                <w:sz w:val="3"/>
                <w:szCs w:val="3"/>
              </w:rPr>
            </w:pPr>
          </w:p>
        </w:tc>
        <w:tc>
          <w:tcPr>
            <w:tcW w:w="1890" w:type="dxa"/>
            <w:gridSpan w:val="2"/>
            <w:tcBorders>
              <w:bottom w:val="single" w:sz="8" w:space="0" w:color="000000"/>
              <w:right w:val="single" w:sz="8" w:space="0" w:color="000000"/>
            </w:tcBorders>
          </w:tcPr>
          <w:p w14:paraId="00000570" w14:textId="77777777" w:rsidR="008867A6" w:rsidRDefault="008867A6">
            <w:pPr>
              <w:rPr>
                <w:sz w:val="3"/>
                <w:szCs w:val="3"/>
              </w:rPr>
            </w:pPr>
          </w:p>
        </w:tc>
      </w:tr>
      <w:tr w:rsidR="008867A6" w14:paraId="401300D2" w14:textId="77777777">
        <w:trPr>
          <w:trHeight w:val="260"/>
          <w:jc w:val="center"/>
        </w:trPr>
        <w:tc>
          <w:tcPr>
            <w:tcW w:w="1760" w:type="dxa"/>
            <w:tcBorders>
              <w:left w:val="single" w:sz="8" w:space="0" w:color="000000"/>
              <w:right w:val="single" w:sz="8" w:space="0" w:color="000000"/>
            </w:tcBorders>
          </w:tcPr>
          <w:p w14:paraId="00000572" w14:textId="77777777" w:rsidR="008867A6" w:rsidRDefault="008867A6">
            <w:pPr>
              <w:rPr>
                <w:sz w:val="22"/>
                <w:szCs w:val="22"/>
              </w:rPr>
            </w:pPr>
          </w:p>
        </w:tc>
        <w:tc>
          <w:tcPr>
            <w:tcW w:w="1640" w:type="dxa"/>
            <w:tcBorders>
              <w:right w:val="single" w:sz="8" w:space="0" w:color="000000"/>
            </w:tcBorders>
          </w:tcPr>
          <w:p w14:paraId="00000573" w14:textId="77777777" w:rsidR="008867A6" w:rsidRDefault="00A11D1E">
            <w:pPr>
              <w:ind w:left="140"/>
              <w:rPr>
                <w:rFonts w:ascii="Arial" w:eastAsia="Arial" w:hAnsi="Arial" w:cs="Arial"/>
              </w:rPr>
            </w:pPr>
            <w:r>
              <w:rPr>
                <w:rFonts w:ascii="Arial" w:eastAsia="Arial" w:hAnsi="Arial" w:cs="Arial"/>
              </w:rPr>
              <w:t>Hybrid</w:t>
            </w:r>
          </w:p>
        </w:tc>
        <w:tc>
          <w:tcPr>
            <w:tcW w:w="1440" w:type="dxa"/>
            <w:tcBorders>
              <w:right w:val="single" w:sz="8" w:space="0" w:color="000000"/>
            </w:tcBorders>
          </w:tcPr>
          <w:p w14:paraId="00000574" w14:textId="77777777" w:rsidR="008867A6" w:rsidRDefault="00A11D1E">
            <w:pPr>
              <w:ind w:left="120"/>
              <w:rPr>
                <w:rFonts w:ascii="Arial" w:eastAsia="Arial" w:hAnsi="Arial" w:cs="Arial"/>
              </w:rPr>
            </w:pPr>
            <w:r>
              <w:rPr>
                <w:rFonts w:ascii="Arial" w:eastAsia="Arial" w:hAnsi="Arial" w:cs="Arial"/>
              </w:rPr>
              <w:t>10 Hz – 1.5 kHz</w:t>
            </w:r>
          </w:p>
        </w:tc>
        <w:tc>
          <w:tcPr>
            <w:tcW w:w="1890" w:type="dxa"/>
            <w:gridSpan w:val="2"/>
            <w:tcBorders>
              <w:right w:val="single" w:sz="8" w:space="0" w:color="000000"/>
            </w:tcBorders>
          </w:tcPr>
          <w:p w14:paraId="00000575" w14:textId="77777777" w:rsidR="008867A6" w:rsidRDefault="008867A6">
            <w:pPr>
              <w:ind w:left="120"/>
              <w:rPr>
                <w:rFonts w:ascii="Arial" w:eastAsia="Arial" w:hAnsi="Arial" w:cs="Arial"/>
              </w:rPr>
            </w:pPr>
          </w:p>
        </w:tc>
      </w:tr>
      <w:tr w:rsidR="008867A6" w14:paraId="34134F6F" w14:textId="77777777">
        <w:trPr>
          <w:trHeight w:val="20"/>
          <w:jc w:val="center"/>
        </w:trPr>
        <w:tc>
          <w:tcPr>
            <w:tcW w:w="1760" w:type="dxa"/>
            <w:tcBorders>
              <w:left w:val="single" w:sz="8" w:space="0" w:color="000000"/>
              <w:right w:val="single" w:sz="8" w:space="0" w:color="000000"/>
            </w:tcBorders>
          </w:tcPr>
          <w:p w14:paraId="00000577" w14:textId="77777777" w:rsidR="008867A6" w:rsidRDefault="008867A6">
            <w:pPr>
              <w:rPr>
                <w:sz w:val="3"/>
                <w:szCs w:val="3"/>
              </w:rPr>
            </w:pPr>
          </w:p>
        </w:tc>
        <w:tc>
          <w:tcPr>
            <w:tcW w:w="1640" w:type="dxa"/>
            <w:tcBorders>
              <w:bottom w:val="single" w:sz="8" w:space="0" w:color="000000"/>
              <w:right w:val="single" w:sz="8" w:space="0" w:color="000000"/>
            </w:tcBorders>
          </w:tcPr>
          <w:p w14:paraId="00000578" w14:textId="77777777" w:rsidR="008867A6" w:rsidRDefault="008867A6">
            <w:pPr>
              <w:rPr>
                <w:sz w:val="3"/>
                <w:szCs w:val="3"/>
              </w:rPr>
            </w:pPr>
          </w:p>
        </w:tc>
        <w:tc>
          <w:tcPr>
            <w:tcW w:w="1440" w:type="dxa"/>
            <w:tcBorders>
              <w:bottom w:val="single" w:sz="8" w:space="0" w:color="000000"/>
              <w:right w:val="single" w:sz="8" w:space="0" w:color="000000"/>
            </w:tcBorders>
          </w:tcPr>
          <w:p w14:paraId="00000579" w14:textId="77777777" w:rsidR="008867A6" w:rsidRDefault="008867A6">
            <w:pPr>
              <w:rPr>
                <w:sz w:val="3"/>
                <w:szCs w:val="3"/>
              </w:rPr>
            </w:pPr>
          </w:p>
        </w:tc>
        <w:tc>
          <w:tcPr>
            <w:tcW w:w="1890" w:type="dxa"/>
            <w:gridSpan w:val="2"/>
            <w:tcBorders>
              <w:bottom w:val="single" w:sz="8" w:space="0" w:color="000000"/>
              <w:right w:val="single" w:sz="8" w:space="0" w:color="000000"/>
            </w:tcBorders>
          </w:tcPr>
          <w:p w14:paraId="0000057A" w14:textId="77777777" w:rsidR="008867A6" w:rsidRDefault="008867A6">
            <w:pPr>
              <w:rPr>
                <w:sz w:val="3"/>
                <w:szCs w:val="3"/>
              </w:rPr>
            </w:pPr>
          </w:p>
        </w:tc>
      </w:tr>
      <w:tr w:rsidR="008867A6" w14:paraId="63DB1250" w14:textId="77777777">
        <w:trPr>
          <w:trHeight w:val="20"/>
          <w:jc w:val="center"/>
        </w:trPr>
        <w:tc>
          <w:tcPr>
            <w:tcW w:w="1760" w:type="dxa"/>
            <w:tcBorders>
              <w:left w:val="single" w:sz="8" w:space="0" w:color="000000"/>
              <w:bottom w:val="single" w:sz="8" w:space="0" w:color="000000"/>
              <w:right w:val="single" w:sz="8" w:space="0" w:color="000000"/>
            </w:tcBorders>
          </w:tcPr>
          <w:p w14:paraId="0000057C" w14:textId="77777777" w:rsidR="008867A6" w:rsidRDefault="008867A6">
            <w:pPr>
              <w:rPr>
                <w:sz w:val="3"/>
                <w:szCs w:val="3"/>
              </w:rPr>
            </w:pPr>
          </w:p>
        </w:tc>
        <w:tc>
          <w:tcPr>
            <w:tcW w:w="1640" w:type="dxa"/>
            <w:tcBorders>
              <w:bottom w:val="single" w:sz="8" w:space="0" w:color="000000"/>
              <w:right w:val="single" w:sz="8" w:space="0" w:color="000000"/>
            </w:tcBorders>
          </w:tcPr>
          <w:p w14:paraId="0000057D" w14:textId="77777777" w:rsidR="008867A6" w:rsidRDefault="008867A6">
            <w:pPr>
              <w:rPr>
                <w:sz w:val="3"/>
                <w:szCs w:val="3"/>
              </w:rPr>
            </w:pPr>
          </w:p>
        </w:tc>
        <w:tc>
          <w:tcPr>
            <w:tcW w:w="1440" w:type="dxa"/>
            <w:tcBorders>
              <w:bottom w:val="single" w:sz="8" w:space="0" w:color="000000"/>
              <w:right w:val="single" w:sz="8" w:space="0" w:color="000000"/>
            </w:tcBorders>
          </w:tcPr>
          <w:p w14:paraId="0000057E" w14:textId="77777777" w:rsidR="008867A6" w:rsidRDefault="008867A6">
            <w:pPr>
              <w:rPr>
                <w:sz w:val="3"/>
                <w:szCs w:val="3"/>
              </w:rPr>
            </w:pPr>
          </w:p>
        </w:tc>
        <w:tc>
          <w:tcPr>
            <w:tcW w:w="1890" w:type="dxa"/>
            <w:gridSpan w:val="2"/>
            <w:tcBorders>
              <w:bottom w:val="single" w:sz="8" w:space="0" w:color="000000"/>
              <w:right w:val="single" w:sz="8" w:space="0" w:color="000000"/>
            </w:tcBorders>
          </w:tcPr>
          <w:p w14:paraId="0000057F" w14:textId="77777777" w:rsidR="008867A6" w:rsidRDefault="008867A6">
            <w:pPr>
              <w:rPr>
                <w:sz w:val="3"/>
                <w:szCs w:val="3"/>
              </w:rPr>
            </w:pPr>
          </w:p>
        </w:tc>
      </w:tr>
    </w:tbl>
    <w:p w14:paraId="00000581" w14:textId="77777777" w:rsidR="008867A6" w:rsidRDefault="008867A6">
      <w:pPr>
        <w:rPr>
          <w:color w:val="FF0000"/>
        </w:rPr>
      </w:pPr>
    </w:p>
    <w:p w14:paraId="00000582" w14:textId="77777777" w:rsidR="008867A6" w:rsidRDefault="00A11D1E">
      <w:r>
        <w:t>Additional Comments:</w:t>
      </w:r>
    </w:p>
    <w:p w14:paraId="00000583" w14:textId="77777777" w:rsidR="008867A6" w:rsidRDefault="008867A6"/>
    <w:p w14:paraId="00000584" w14:textId="77777777" w:rsidR="008867A6" w:rsidRDefault="008867A6"/>
    <w:p w14:paraId="00000585" w14:textId="77777777" w:rsidR="008867A6" w:rsidRDefault="008867A6"/>
    <w:p w14:paraId="00000586" w14:textId="77777777" w:rsidR="008867A6" w:rsidRDefault="008867A6"/>
    <w:p w14:paraId="00000587" w14:textId="77777777" w:rsidR="008867A6" w:rsidRDefault="008867A6"/>
    <w:p w14:paraId="00000588" w14:textId="77777777" w:rsidR="008867A6" w:rsidRDefault="00A11D1E">
      <w:r>
        <w:t>If failure occurs, troubleshoot and record causes here. Add additional sheets if necessary.</w:t>
      </w:r>
    </w:p>
    <w:p w14:paraId="00000589" w14:textId="77777777" w:rsidR="008867A6" w:rsidRDefault="008867A6"/>
    <w:p w14:paraId="0000058A" w14:textId="77777777" w:rsidR="008867A6" w:rsidRDefault="008867A6"/>
    <w:p w14:paraId="0000058B" w14:textId="77777777" w:rsidR="008867A6" w:rsidRDefault="00A11D1E">
      <w:bookmarkStart w:id="110" w:name="_heading=h.4d34og8" w:colFirst="0" w:colLast="0"/>
      <w:bookmarkEnd w:id="110"/>
      <w:r>
        <w:t>Signature of Recorder: _______________________    Date ________________________</w:t>
      </w:r>
    </w:p>
    <w:p w14:paraId="0000058C" w14:textId="77777777" w:rsidR="008867A6" w:rsidRDefault="008867A6"/>
    <w:p w14:paraId="0000058D" w14:textId="77777777" w:rsidR="008867A6" w:rsidRDefault="00A11D1E">
      <w:r>
        <w:br w:type="page"/>
      </w:r>
    </w:p>
    <w:p w14:paraId="0000058E" w14:textId="77777777" w:rsidR="008867A6" w:rsidRDefault="008867A6"/>
    <w:p w14:paraId="0000058F" w14:textId="77777777" w:rsidR="008867A6" w:rsidRDefault="00A11D1E">
      <w:pPr>
        <w:pStyle w:val="Heading4"/>
        <w:numPr>
          <w:ilvl w:val="3"/>
          <w:numId w:val="9"/>
        </w:numPr>
        <w:rPr>
          <w:b/>
        </w:rPr>
      </w:pPr>
      <w:bookmarkStart w:id="111" w:name="_Toc20307106"/>
      <w:r>
        <w:rPr>
          <w:b/>
        </w:rPr>
        <w:t>Connector Tensile (Bend Test)</w:t>
      </w:r>
      <w:bookmarkEnd w:id="111"/>
    </w:p>
    <w:p w14:paraId="00000590" w14:textId="77777777" w:rsidR="008867A6" w:rsidRPr="00117E12" w:rsidRDefault="00A11D1E">
      <w:pPr>
        <w:rPr>
          <w:rFonts w:asciiTheme="minorHAnsi" w:hAnsiTheme="minorHAnsi" w:cstheme="minorHAnsi"/>
        </w:rPr>
      </w:pPr>
      <w:r w:rsidRPr="00117E12">
        <w:rPr>
          <w:rFonts w:asciiTheme="minorHAnsi" w:hAnsiTheme="minorHAnsi" w:cstheme="minorHAnsi"/>
        </w:rPr>
        <w:t>This test procedure describes the axial load test which was performed on the Advanced Modular Manikin connector designed by Entropic Engineering. This procedure is divided into three main components: test for mechanical failure, test for electrical continuity, and test for fluid system operability.</w:t>
      </w:r>
    </w:p>
    <w:p w14:paraId="00000591" w14:textId="77777777" w:rsidR="008867A6" w:rsidRPr="00117E12" w:rsidRDefault="008867A6">
      <w:pPr>
        <w:rPr>
          <w:rFonts w:asciiTheme="minorHAnsi" w:hAnsiTheme="minorHAnsi" w:cstheme="minorHAnsi"/>
        </w:rPr>
      </w:pPr>
    </w:p>
    <w:p w14:paraId="00000592" w14:textId="77777777" w:rsidR="008867A6" w:rsidRPr="00117E12" w:rsidRDefault="00A11D1E">
      <w:pPr>
        <w:pStyle w:val="Heading5"/>
        <w:numPr>
          <w:ilvl w:val="4"/>
          <w:numId w:val="9"/>
        </w:numPr>
        <w:rPr>
          <w:rFonts w:asciiTheme="minorHAnsi" w:hAnsiTheme="minorHAnsi" w:cstheme="minorHAnsi"/>
          <w:b/>
          <w:bCs/>
        </w:rPr>
      </w:pPr>
      <w:bookmarkStart w:id="112" w:name="_Toc20307107"/>
      <w:r w:rsidRPr="00117E12">
        <w:rPr>
          <w:rFonts w:asciiTheme="minorHAnsi" w:hAnsiTheme="minorHAnsi" w:cstheme="minorHAnsi"/>
          <w:b/>
          <w:bCs/>
        </w:rPr>
        <w:t>Purpose of the Test</w:t>
      </w:r>
      <w:bookmarkEnd w:id="112"/>
    </w:p>
    <w:p w14:paraId="00000593" w14:textId="77777777" w:rsidR="008867A6" w:rsidRPr="00117E12" w:rsidRDefault="00A11D1E">
      <w:pPr>
        <w:rPr>
          <w:rFonts w:asciiTheme="minorHAnsi" w:hAnsiTheme="minorHAnsi" w:cstheme="minorHAnsi"/>
        </w:rPr>
      </w:pPr>
      <w:r w:rsidRPr="00117E12">
        <w:rPr>
          <w:rFonts w:asciiTheme="minorHAnsi" w:hAnsiTheme="minorHAnsi" w:cstheme="minorHAnsi"/>
        </w:rPr>
        <w:t>The purpose of this test procedure is to verify the connector does not separate, electrical contacts do not open and fluid connectors do not leak when the connectors are subjected to axial loads and cause bending.  (Tensile loads).</w:t>
      </w:r>
    </w:p>
    <w:p w14:paraId="00000594" w14:textId="77777777" w:rsidR="008867A6" w:rsidRPr="00117E12" w:rsidRDefault="008867A6">
      <w:pPr>
        <w:rPr>
          <w:rFonts w:asciiTheme="minorHAnsi" w:hAnsiTheme="minorHAnsi" w:cstheme="minorHAnsi"/>
        </w:rPr>
      </w:pPr>
    </w:p>
    <w:p w14:paraId="00000595" w14:textId="77777777" w:rsidR="008867A6" w:rsidRPr="00117E12" w:rsidRDefault="00A11D1E">
      <w:pPr>
        <w:pStyle w:val="Heading5"/>
        <w:numPr>
          <w:ilvl w:val="4"/>
          <w:numId w:val="9"/>
        </w:numPr>
        <w:rPr>
          <w:rFonts w:asciiTheme="minorHAnsi" w:hAnsiTheme="minorHAnsi" w:cstheme="minorHAnsi"/>
          <w:b/>
          <w:bCs/>
        </w:rPr>
      </w:pPr>
      <w:bookmarkStart w:id="113" w:name="_Toc20307108"/>
      <w:r w:rsidRPr="00117E12">
        <w:rPr>
          <w:rFonts w:asciiTheme="minorHAnsi" w:hAnsiTheme="minorHAnsi" w:cstheme="minorHAnsi"/>
          <w:b/>
          <w:bCs/>
        </w:rPr>
        <w:t>Description of the Test Article</w:t>
      </w:r>
      <w:bookmarkEnd w:id="113"/>
    </w:p>
    <w:p w14:paraId="00000596" w14:textId="77777777" w:rsidR="008867A6" w:rsidRPr="00117E12" w:rsidRDefault="00A11D1E">
      <w:pPr>
        <w:rPr>
          <w:rFonts w:asciiTheme="minorHAnsi" w:hAnsiTheme="minorHAnsi" w:cstheme="minorHAnsi"/>
        </w:rPr>
      </w:pPr>
      <w:r w:rsidRPr="00117E12">
        <w:rPr>
          <w:rFonts w:asciiTheme="minorHAnsi" w:hAnsiTheme="minorHAnsi" w:cstheme="minorHAnsi"/>
        </w:rPr>
        <w:t>Refer to Section 3.2.5.1.2</w:t>
      </w:r>
    </w:p>
    <w:p w14:paraId="00000597" w14:textId="77777777" w:rsidR="008867A6" w:rsidRPr="00117E12" w:rsidRDefault="008867A6">
      <w:pPr>
        <w:rPr>
          <w:rFonts w:asciiTheme="minorHAnsi" w:hAnsiTheme="minorHAnsi" w:cstheme="minorHAnsi"/>
        </w:rPr>
      </w:pPr>
    </w:p>
    <w:p w14:paraId="00000598" w14:textId="77777777" w:rsidR="008867A6" w:rsidRPr="00117E12" w:rsidRDefault="00A11D1E">
      <w:pPr>
        <w:pStyle w:val="Heading5"/>
        <w:numPr>
          <w:ilvl w:val="4"/>
          <w:numId w:val="9"/>
        </w:numPr>
        <w:rPr>
          <w:rFonts w:asciiTheme="minorHAnsi" w:hAnsiTheme="minorHAnsi" w:cstheme="minorHAnsi"/>
          <w:b/>
          <w:bCs/>
        </w:rPr>
      </w:pPr>
      <w:bookmarkStart w:id="114" w:name="_Toc20307109"/>
      <w:r w:rsidRPr="00117E12">
        <w:rPr>
          <w:rFonts w:asciiTheme="minorHAnsi" w:hAnsiTheme="minorHAnsi" w:cstheme="minorHAnsi"/>
          <w:b/>
          <w:bCs/>
        </w:rPr>
        <w:t>Test Requirements</w:t>
      </w:r>
      <w:bookmarkEnd w:id="114"/>
    </w:p>
    <w:p w14:paraId="00000599" w14:textId="77777777" w:rsidR="008867A6" w:rsidRPr="00117E12" w:rsidRDefault="008867A6">
      <w:pPr>
        <w:rPr>
          <w:rFonts w:asciiTheme="minorHAnsi" w:hAnsiTheme="minorHAnsi" w:cstheme="minorHAnsi"/>
        </w:rPr>
      </w:pPr>
    </w:p>
    <w:p w14:paraId="0000059A" w14:textId="77777777" w:rsidR="008867A6" w:rsidRPr="00117E12" w:rsidRDefault="00A11D1E">
      <w:pPr>
        <w:rPr>
          <w:rFonts w:asciiTheme="minorHAnsi" w:hAnsiTheme="minorHAnsi" w:cstheme="minorHAnsi"/>
        </w:rPr>
      </w:pPr>
      <w:r w:rsidRPr="00117E12">
        <w:rPr>
          <w:rFonts w:asciiTheme="minorHAnsi" w:hAnsiTheme="minorHAnsi" w:cstheme="minorHAnsi"/>
        </w:rPr>
        <w:t>The criteria of success for each of these tests have been defined as follows.</w:t>
      </w:r>
    </w:p>
    <w:p w14:paraId="0000059B" w14:textId="77777777" w:rsidR="008867A6" w:rsidRPr="00117E12" w:rsidRDefault="008867A6">
      <w:pPr>
        <w:rPr>
          <w:rFonts w:asciiTheme="minorHAnsi" w:hAnsiTheme="minorHAnsi" w:cstheme="minorHAnsi"/>
        </w:rPr>
      </w:pPr>
    </w:p>
    <w:p w14:paraId="0000059C" w14:textId="14C2ABC1" w:rsidR="008867A6" w:rsidRPr="00117E12" w:rsidRDefault="00A11D1E">
      <w:pPr>
        <w:rPr>
          <w:rFonts w:asciiTheme="minorHAnsi" w:hAnsiTheme="minorHAnsi" w:cstheme="minorHAnsi"/>
        </w:rPr>
      </w:pPr>
      <w:r w:rsidRPr="00117E12">
        <w:rPr>
          <w:rFonts w:asciiTheme="minorHAnsi" w:hAnsiTheme="minorHAnsi" w:cstheme="minorHAnsi"/>
          <w:b/>
        </w:rPr>
        <w:t>MECHANICAL:</w:t>
      </w:r>
      <w:r w:rsidRPr="00117E12">
        <w:rPr>
          <w:rFonts w:asciiTheme="minorHAnsi" w:hAnsiTheme="minorHAnsi" w:cstheme="minorHAnsi"/>
        </w:rPr>
        <w:tab/>
        <w:t xml:space="preserve">The connector is able to withstand an axial load of at least 300 </w:t>
      </w:r>
      <w:r w:rsidR="008365B7" w:rsidRPr="00117E12">
        <w:rPr>
          <w:rFonts w:asciiTheme="minorHAnsi" w:hAnsiTheme="minorHAnsi" w:cstheme="minorHAnsi"/>
        </w:rPr>
        <w:t>lbs.</w:t>
      </w:r>
    </w:p>
    <w:p w14:paraId="0000059D" w14:textId="77777777" w:rsidR="008867A6" w:rsidRPr="00117E12" w:rsidRDefault="008867A6">
      <w:pPr>
        <w:rPr>
          <w:rFonts w:asciiTheme="minorHAnsi" w:hAnsiTheme="minorHAnsi" w:cstheme="minorHAnsi"/>
        </w:rPr>
      </w:pPr>
    </w:p>
    <w:p w14:paraId="0000059E" w14:textId="0B43D43F" w:rsidR="008867A6" w:rsidRPr="00117E12" w:rsidRDefault="00A11D1E">
      <w:pPr>
        <w:rPr>
          <w:rFonts w:asciiTheme="minorHAnsi" w:hAnsiTheme="minorHAnsi" w:cstheme="minorHAnsi"/>
        </w:rPr>
      </w:pPr>
      <w:r w:rsidRPr="00117E12">
        <w:rPr>
          <w:rFonts w:asciiTheme="minorHAnsi" w:hAnsiTheme="minorHAnsi" w:cstheme="minorHAnsi"/>
          <w:b/>
        </w:rPr>
        <w:t>ELECTRICAL:</w:t>
      </w:r>
      <w:r w:rsidRPr="00117E12">
        <w:rPr>
          <w:rFonts w:asciiTheme="minorHAnsi" w:hAnsiTheme="minorHAnsi" w:cstheme="minorHAnsi"/>
        </w:rPr>
        <w:t xml:space="preserve"> The electrical contacts inside the connector remain in contact under an axial load of 200 </w:t>
      </w:r>
      <w:r w:rsidR="008365B7" w:rsidRPr="00117E12">
        <w:rPr>
          <w:rFonts w:asciiTheme="minorHAnsi" w:hAnsiTheme="minorHAnsi" w:cstheme="minorHAnsi"/>
        </w:rPr>
        <w:t>lbs.</w:t>
      </w:r>
    </w:p>
    <w:p w14:paraId="0000059F" w14:textId="77777777" w:rsidR="008867A6" w:rsidRPr="00117E12" w:rsidRDefault="008867A6">
      <w:pPr>
        <w:rPr>
          <w:rFonts w:asciiTheme="minorHAnsi" w:hAnsiTheme="minorHAnsi" w:cstheme="minorHAnsi"/>
        </w:rPr>
      </w:pPr>
    </w:p>
    <w:p w14:paraId="000005A0" w14:textId="54E136D5" w:rsidR="008867A6" w:rsidRPr="00117E12" w:rsidRDefault="00A11D1E">
      <w:pPr>
        <w:rPr>
          <w:rFonts w:asciiTheme="minorHAnsi" w:hAnsiTheme="minorHAnsi" w:cstheme="minorHAnsi"/>
        </w:rPr>
      </w:pPr>
      <w:r w:rsidRPr="00117E12">
        <w:rPr>
          <w:rFonts w:asciiTheme="minorHAnsi" w:hAnsiTheme="minorHAnsi" w:cstheme="minorHAnsi"/>
          <w:b/>
        </w:rPr>
        <w:t>FLUID:</w:t>
      </w:r>
      <w:r w:rsidRPr="00117E12">
        <w:rPr>
          <w:rFonts w:asciiTheme="minorHAnsi" w:hAnsiTheme="minorHAnsi" w:cstheme="minorHAnsi"/>
        </w:rPr>
        <w:t xml:space="preserve"> Fluid can be run through the connector’s fluid lines without leakage while the connector sustains an axial load of 200 </w:t>
      </w:r>
      <w:r w:rsidR="008365B7" w:rsidRPr="00117E12">
        <w:rPr>
          <w:rFonts w:asciiTheme="minorHAnsi" w:hAnsiTheme="minorHAnsi" w:cstheme="minorHAnsi"/>
        </w:rPr>
        <w:t>lbs.</w:t>
      </w:r>
    </w:p>
    <w:p w14:paraId="000005A1" w14:textId="77777777" w:rsidR="008867A6" w:rsidRPr="00117E12" w:rsidRDefault="008867A6">
      <w:pPr>
        <w:rPr>
          <w:rFonts w:asciiTheme="minorHAnsi" w:hAnsiTheme="minorHAnsi" w:cstheme="minorHAnsi"/>
        </w:rPr>
      </w:pPr>
    </w:p>
    <w:p w14:paraId="000005A2" w14:textId="77777777" w:rsidR="008867A6" w:rsidRPr="00117E12" w:rsidRDefault="00A11D1E">
      <w:pPr>
        <w:pStyle w:val="Heading5"/>
        <w:numPr>
          <w:ilvl w:val="4"/>
          <w:numId w:val="9"/>
        </w:numPr>
        <w:rPr>
          <w:rFonts w:asciiTheme="minorHAnsi" w:hAnsiTheme="minorHAnsi" w:cstheme="minorHAnsi"/>
          <w:b/>
          <w:bCs/>
        </w:rPr>
      </w:pPr>
      <w:bookmarkStart w:id="115" w:name="_Toc20307110"/>
      <w:r w:rsidRPr="00117E12">
        <w:rPr>
          <w:rFonts w:asciiTheme="minorHAnsi" w:hAnsiTheme="minorHAnsi" w:cstheme="minorHAnsi"/>
          <w:b/>
          <w:bCs/>
        </w:rPr>
        <w:t>Test Equipment</w:t>
      </w:r>
      <w:bookmarkEnd w:id="115"/>
    </w:p>
    <w:p w14:paraId="000005A3" w14:textId="77777777" w:rsidR="008867A6" w:rsidRPr="00117E12" w:rsidRDefault="008867A6">
      <w:pPr>
        <w:rPr>
          <w:rFonts w:asciiTheme="minorHAnsi" w:hAnsiTheme="minorHAnsi" w:cstheme="minorHAnsi"/>
        </w:rPr>
      </w:pPr>
    </w:p>
    <w:p w14:paraId="000005A6" w14:textId="76F79232" w:rsidR="008867A6" w:rsidRPr="00117E12" w:rsidRDefault="00A11D1E">
      <w:pPr>
        <w:rPr>
          <w:rFonts w:asciiTheme="minorHAnsi" w:hAnsiTheme="minorHAnsi" w:cstheme="minorHAnsi"/>
        </w:rPr>
      </w:pPr>
      <w:r w:rsidRPr="00117E12">
        <w:rPr>
          <w:rFonts w:asciiTheme="minorHAnsi" w:hAnsiTheme="minorHAnsi" w:cstheme="minorHAnsi"/>
        </w:rPr>
        <w:t>An MTS load frame was used as the main test apparatus for all axial load tests. The load frame is held in the UMN CSE Anderson Student Shop, on the third floor of the UMN Civil Engineering building. Figure 2</w:t>
      </w:r>
      <w:r w:rsidR="00B931BC" w:rsidRPr="00117E12">
        <w:rPr>
          <w:rFonts w:asciiTheme="minorHAnsi" w:hAnsiTheme="minorHAnsi" w:cstheme="minorHAnsi"/>
        </w:rPr>
        <w:t>0</w:t>
      </w:r>
      <w:r w:rsidRPr="00117E12">
        <w:rPr>
          <w:rFonts w:asciiTheme="minorHAnsi" w:hAnsiTheme="minorHAnsi" w:cstheme="minorHAnsi"/>
        </w:rPr>
        <w:t xml:space="preserve"> depicts the test apparatus.</w:t>
      </w:r>
    </w:p>
    <w:p w14:paraId="000005A8" w14:textId="77777777" w:rsidR="008867A6" w:rsidRDefault="00A11D1E">
      <w:bookmarkStart w:id="116" w:name="bookmark=id.184mhaj" w:colFirst="0" w:colLast="0"/>
      <w:bookmarkEnd w:id="116"/>
      <w:r>
        <w:rPr>
          <w:noProof/>
        </w:rPr>
        <w:drawing>
          <wp:anchor distT="0" distB="0" distL="114300" distR="114300" simplePos="0" relativeHeight="251676672" behindDoc="0" locked="0" layoutInCell="1" hidden="0" allowOverlap="1" wp14:anchorId="23D113E1" wp14:editId="26F4767B">
            <wp:simplePos x="0" y="0"/>
            <wp:positionH relativeFrom="column">
              <wp:posOffset>2476500</wp:posOffset>
            </wp:positionH>
            <wp:positionV relativeFrom="paragraph">
              <wp:posOffset>0</wp:posOffset>
            </wp:positionV>
            <wp:extent cx="1323340" cy="2373630"/>
            <wp:effectExtent l="0" t="0" r="0" b="0"/>
            <wp:wrapTopAndBottom distT="0" distB="0"/>
            <wp:docPr id="16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5"/>
                    <a:srcRect/>
                    <a:stretch>
                      <a:fillRect/>
                    </a:stretch>
                  </pic:blipFill>
                  <pic:spPr>
                    <a:xfrm>
                      <a:off x="0" y="0"/>
                      <a:ext cx="1323340" cy="2373630"/>
                    </a:xfrm>
                    <a:prstGeom prst="rect">
                      <a:avLst/>
                    </a:prstGeom>
                    <a:ln/>
                  </pic:spPr>
                </pic:pic>
              </a:graphicData>
            </a:graphic>
          </wp:anchor>
        </w:drawing>
      </w:r>
    </w:p>
    <w:p w14:paraId="000005AB" w14:textId="19D4FC15" w:rsidR="008867A6" w:rsidRPr="00B931BC" w:rsidRDefault="00B931BC" w:rsidP="00B931BC">
      <w:pPr>
        <w:pStyle w:val="Caption"/>
        <w:jc w:val="center"/>
        <w:rPr>
          <w:sz w:val="24"/>
          <w:szCs w:val="24"/>
        </w:rPr>
      </w:pPr>
      <w:bookmarkStart w:id="117" w:name="_Toc20300101"/>
      <w:r w:rsidRPr="00B931BC">
        <w:rPr>
          <w:sz w:val="24"/>
          <w:szCs w:val="24"/>
        </w:rPr>
        <w:t xml:space="preserve">Figure </w:t>
      </w:r>
      <w:r w:rsidRPr="00B931BC">
        <w:rPr>
          <w:sz w:val="24"/>
          <w:szCs w:val="24"/>
        </w:rPr>
        <w:fldChar w:fldCharType="begin"/>
      </w:r>
      <w:r w:rsidRPr="00B931BC">
        <w:rPr>
          <w:sz w:val="24"/>
          <w:szCs w:val="24"/>
        </w:rPr>
        <w:instrText xml:space="preserve"> SEQ Figure \* ARABIC </w:instrText>
      </w:r>
      <w:r w:rsidRPr="00B931BC">
        <w:rPr>
          <w:sz w:val="24"/>
          <w:szCs w:val="24"/>
        </w:rPr>
        <w:fldChar w:fldCharType="separate"/>
      </w:r>
      <w:r w:rsidR="00117E12">
        <w:rPr>
          <w:noProof/>
          <w:sz w:val="24"/>
          <w:szCs w:val="24"/>
        </w:rPr>
        <w:t>20</w:t>
      </w:r>
      <w:r w:rsidRPr="00B931BC">
        <w:rPr>
          <w:sz w:val="24"/>
          <w:szCs w:val="24"/>
        </w:rPr>
        <w:fldChar w:fldCharType="end"/>
      </w:r>
      <w:r w:rsidRPr="00B931BC">
        <w:rPr>
          <w:sz w:val="24"/>
          <w:szCs w:val="24"/>
        </w:rPr>
        <w:t>: MTS Load Frame</w:t>
      </w:r>
      <w:bookmarkEnd w:id="117"/>
    </w:p>
    <w:p w14:paraId="5C385FB2" w14:textId="77777777" w:rsidR="00B931BC" w:rsidRDefault="00B931BC">
      <w:pPr>
        <w:rPr>
          <w:b/>
          <w:sz w:val="22"/>
          <w:szCs w:val="22"/>
        </w:rPr>
      </w:pPr>
    </w:p>
    <w:p w14:paraId="000005AC" w14:textId="5DD5555B" w:rsidR="008867A6" w:rsidRDefault="00A11D1E">
      <w:pPr>
        <w:rPr>
          <w:b/>
          <w:sz w:val="22"/>
          <w:szCs w:val="22"/>
        </w:rPr>
      </w:pPr>
      <w:r>
        <w:rPr>
          <w:b/>
          <w:sz w:val="22"/>
          <w:szCs w:val="22"/>
        </w:rPr>
        <w:lastRenderedPageBreak/>
        <w:t>C</w:t>
      </w:r>
      <w:r>
        <w:rPr>
          <w:b/>
        </w:rPr>
        <w:t>onnector</w:t>
      </w:r>
      <w:r>
        <w:rPr>
          <w:b/>
          <w:sz w:val="22"/>
          <w:szCs w:val="22"/>
        </w:rPr>
        <w:t xml:space="preserve"> T</w:t>
      </w:r>
      <w:r>
        <w:rPr>
          <w:b/>
        </w:rPr>
        <w:t>est</w:t>
      </w:r>
      <w:r>
        <w:rPr>
          <w:b/>
          <w:sz w:val="22"/>
          <w:szCs w:val="22"/>
        </w:rPr>
        <w:t xml:space="preserve"> F</w:t>
      </w:r>
      <w:r>
        <w:rPr>
          <w:b/>
        </w:rPr>
        <w:t>ixture</w:t>
      </w:r>
    </w:p>
    <w:p w14:paraId="000005AD" w14:textId="77777777" w:rsidR="008867A6" w:rsidRDefault="008867A6"/>
    <w:p w14:paraId="000005AE" w14:textId="175B67B2" w:rsidR="008867A6" w:rsidRPr="00117E12" w:rsidRDefault="00A11D1E">
      <w:pPr>
        <w:rPr>
          <w:rFonts w:asciiTheme="minorHAnsi" w:hAnsiTheme="minorHAnsi" w:cstheme="minorHAnsi"/>
        </w:rPr>
      </w:pPr>
      <w:r w:rsidRPr="00117E12">
        <w:rPr>
          <w:rFonts w:asciiTheme="minorHAnsi" w:hAnsiTheme="minorHAnsi" w:cstheme="minorHAnsi"/>
        </w:rPr>
        <w:t>A fixture was designed and 3D printed for the purpose of mounting the connector onto the MTS load frame. The fixture was designed to fit into the shaft of the MTS machine which would ordinarily hold the MTS machine jaws. Figure 2</w:t>
      </w:r>
      <w:r w:rsidR="00B931BC" w:rsidRPr="00117E12">
        <w:rPr>
          <w:rFonts w:asciiTheme="minorHAnsi" w:hAnsiTheme="minorHAnsi" w:cstheme="minorHAnsi"/>
        </w:rPr>
        <w:t>1</w:t>
      </w:r>
      <w:r w:rsidRPr="00117E12">
        <w:rPr>
          <w:rFonts w:asciiTheme="minorHAnsi" w:hAnsiTheme="minorHAnsi" w:cstheme="minorHAnsi"/>
        </w:rPr>
        <w:t xml:space="preserve"> depicts the 3D model of the test fixture, as well as the physical fixture.</w:t>
      </w:r>
    </w:p>
    <w:p w14:paraId="000005AF" w14:textId="77777777" w:rsidR="008867A6" w:rsidRDefault="00A11D1E">
      <w:r>
        <w:rPr>
          <w:noProof/>
        </w:rPr>
        <w:drawing>
          <wp:anchor distT="0" distB="0" distL="114300" distR="114300" simplePos="0" relativeHeight="251677696" behindDoc="0" locked="0" layoutInCell="1" hidden="0" allowOverlap="1" wp14:anchorId="0B721B10" wp14:editId="3384E824">
            <wp:simplePos x="0" y="0"/>
            <wp:positionH relativeFrom="column">
              <wp:posOffset>350520</wp:posOffset>
            </wp:positionH>
            <wp:positionV relativeFrom="paragraph">
              <wp:posOffset>137795</wp:posOffset>
            </wp:positionV>
            <wp:extent cx="5027295" cy="1783080"/>
            <wp:effectExtent l="0" t="0" r="0" b="0"/>
            <wp:wrapTopAndBottom distT="0" distB="0"/>
            <wp:docPr id="16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6"/>
                    <a:srcRect/>
                    <a:stretch>
                      <a:fillRect/>
                    </a:stretch>
                  </pic:blipFill>
                  <pic:spPr>
                    <a:xfrm>
                      <a:off x="0" y="0"/>
                      <a:ext cx="5027295" cy="1783080"/>
                    </a:xfrm>
                    <a:prstGeom prst="rect">
                      <a:avLst/>
                    </a:prstGeom>
                    <a:ln/>
                  </pic:spPr>
                </pic:pic>
              </a:graphicData>
            </a:graphic>
          </wp:anchor>
        </w:drawing>
      </w:r>
    </w:p>
    <w:p w14:paraId="000005B0" w14:textId="77777777" w:rsidR="008867A6" w:rsidRDefault="008867A6"/>
    <w:p w14:paraId="000005B3" w14:textId="6961077C" w:rsidR="008867A6" w:rsidRPr="00B931BC" w:rsidRDefault="00B931BC" w:rsidP="00B931BC">
      <w:pPr>
        <w:pStyle w:val="Caption"/>
        <w:jc w:val="center"/>
        <w:rPr>
          <w:sz w:val="24"/>
          <w:szCs w:val="24"/>
        </w:rPr>
      </w:pPr>
      <w:bookmarkStart w:id="118" w:name="_Toc20300102"/>
      <w:r w:rsidRPr="00B931BC">
        <w:rPr>
          <w:sz w:val="24"/>
          <w:szCs w:val="24"/>
        </w:rPr>
        <w:t xml:space="preserve">Figure </w:t>
      </w:r>
      <w:r w:rsidRPr="00B931BC">
        <w:rPr>
          <w:sz w:val="24"/>
          <w:szCs w:val="24"/>
        </w:rPr>
        <w:fldChar w:fldCharType="begin"/>
      </w:r>
      <w:r w:rsidRPr="00B931BC">
        <w:rPr>
          <w:sz w:val="24"/>
          <w:szCs w:val="24"/>
        </w:rPr>
        <w:instrText xml:space="preserve"> SEQ Figure \* ARABIC </w:instrText>
      </w:r>
      <w:r w:rsidRPr="00B931BC">
        <w:rPr>
          <w:sz w:val="24"/>
          <w:szCs w:val="24"/>
        </w:rPr>
        <w:fldChar w:fldCharType="separate"/>
      </w:r>
      <w:r w:rsidR="00117E12">
        <w:rPr>
          <w:noProof/>
          <w:sz w:val="24"/>
          <w:szCs w:val="24"/>
        </w:rPr>
        <w:t>21</w:t>
      </w:r>
      <w:r w:rsidRPr="00B931BC">
        <w:rPr>
          <w:sz w:val="24"/>
          <w:szCs w:val="24"/>
        </w:rPr>
        <w:fldChar w:fldCharType="end"/>
      </w:r>
      <w:r w:rsidRPr="00B931BC">
        <w:rPr>
          <w:sz w:val="24"/>
          <w:szCs w:val="24"/>
        </w:rPr>
        <w:t>: 3D Printed Test Fixture</w:t>
      </w:r>
      <w:bookmarkEnd w:id="118"/>
    </w:p>
    <w:p w14:paraId="000005B4" w14:textId="77777777" w:rsidR="008867A6" w:rsidRPr="00117E12" w:rsidRDefault="00A11D1E">
      <w:pPr>
        <w:rPr>
          <w:rFonts w:asciiTheme="minorHAnsi" w:hAnsiTheme="minorHAnsi" w:cstheme="minorHAnsi"/>
          <w:sz w:val="22"/>
          <w:szCs w:val="22"/>
        </w:rPr>
      </w:pPr>
      <w:r w:rsidRPr="00117E12">
        <w:rPr>
          <w:rFonts w:asciiTheme="minorHAnsi" w:hAnsiTheme="minorHAnsi" w:cstheme="minorHAnsi"/>
          <w:sz w:val="22"/>
          <w:szCs w:val="22"/>
        </w:rPr>
        <w:t>E</w:t>
      </w:r>
      <w:r w:rsidRPr="00117E12">
        <w:rPr>
          <w:rFonts w:asciiTheme="minorHAnsi" w:hAnsiTheme="minorHAnsi" w:cstheme="minorHAnsi"/>
        </w:rPr>
        <w:t>lectrical</w:t>
      </w:r>
      <w:r w:rsidRPr="00117E12">
        <w:rPr>
          <w:rFonts w:asciiTheme="minorHAnsi" w:hAnsiTheme="minorHAnsi" w:cstheme="minorHAnsi"/>
          <w:sz w:val="22"/>
          <w:szCs w:val="22"/>
        </w:rPr>
        <w:t xml:space="preserve"> T</w:t>
      </w:r>
      <w:r w:rsidRPr="00117E12">
        <w:rPr>
          <w:rFonts w:asciiTheme="minorHAnsi" w:hAnsiTheme="minorHAnsi" w:cstheme="minorHAnsi"/>
        </w:rPr>
        <w:t>est</w:t>
      </w:r>
      <w:r w:rsidRPr="00117E12">
        <w:rPr>
          <w:rFonts w:asciiTheme="minorHAnsi" w:hAnsiTheme="minorHAnsi" w:cstheme="minorHAnsi"/>
          <w:sz w:val="22"/>
          <w:szCs w:val="22"/>
        </w:rPr>
        <w:t xml:space="preserve"> E</w:t>
      </w:r>
      <w:r w:rsidRPr="00117E12">
        <w:rPr>
          <w:rFonts w:asciiTheme="minorHAnsi" w:hAnsiTheme="minorHAnsi" w:cstheme="minorHAnsi"/>
        </w:rPr>
        <w:t>quipment</w:t>
      </w:r>
    </w:p>
    <w:p w14:paraId="000005B5" w14:textId="77777777" w:rsidR="008867A6" w:rsidRPr="00117E12" w:rsidRDefault="008867A6">
      <w:pPr>
        <w:rPr>
          <w:rFonts w:asciiTheme="minorHAnsi" w:hAnsiTheme="minorHAnsi" w:cstheme="minorHAnsi"/>
        </w:rPr>
      </w:pPr>
    </w:p>
    <w:p w14:paraId="000005BA" w14:textId="3F32CA63" w:rsidR="008867A6" w:rsidRPr="00117E12" w:rsidRDefault="00A11D1E">
      <w:pPr>
        <w:rPr>
          <w:rFonts w:asciiTheme="minorHAnsi" w:hAnsiTheme="minorHAnsi" w:cstheme="minorHAnsi"/>
        </w:rPr>
      </w:pPr>
      <w:r w:rsidRPr="00117E12">
        <w:rPr>
          <w:rFonts w:asciiTheme="minorHAnsi" w:hAnsiTheme="minorHAnsi" w:cstheme="minorHAnsi"/>
        </w:rPr>
        <w:t xml:space="preserve">For all electrical tests, a wiring harness provided by Entropic Engineering was used. The wiring harness provides electrical access via an Ethernet cable, as well as via several loose wires, as shown in </w:t>
      </w:r>
      <w:r w:rsidR="00B931BC" w:rsidRPr="00117E12">
        <w:rPr>
          <w:rFonts w:asciiTheme="minorHAnsi" w:hAnsiTheme="minorHAnsi" w:cstheme="minorHAnsi"/>
        </w:rPr>
        <w:t>F</w:t>
      </w:r>
      <w:r w:rsidRPr="00117E12">
        <w:rPr>
          <w:rFonts w:asciiTheme="minorHAnsi" w:hAnsiTheme="minorHAnsi" w:cstheme="minorHAnsi"/>
        </w:rPr>
        <w:t>igure 2</w:t>
      </w:r>
      <w:r w:rsidR="00B931BC" w:rsidRPr="00117E12">
        <w:rPr>
          <w:rFonts w:asciiTheme="minorHAnsi" w:hAnsiTheme="minorHAnsi" w:cstheme="minorHAnsi"/>
        </w:rPr>
        <w:t>2</w:t>
      </w:r>
      <w:r w:rsidRPr="00117E12">
        <w:rPr>
          <w:rFonts w:asciiTheme="minorHAnsi" w:hAnsiTheme="minorHAnsi" w:cstheme="minorHAnsi"/>
        </w:rPr>
        <w:t xml:space="preserve">. For the purpose of testing the electrical connection under the specified loading conditions, the loose wires were used to make a simple LED circuit, as can be seen in </w:t>
      </w:r>
      <w:r w:rsidR="00B931BC" w:rsidRPr="00117E12">
        <w:rPr>
          <w:rFonts w:asciiTheme="minorHAnsi" w:hAnsiTheme="minorHAnsi" w:cstheme="minorHAnsi"/>
        </w:rPr>
        <w:t>F</w:t>
      </w:r>
      <w:r w:rsidRPr="00117E12">
        <w:rPr>
          <w:rFonts w:asciiTheme="minorHAnsi" w:hAnsiTheme="minorHAnsi" w:cstheme="minorHAnsi"/>
        </w:rPr>
        <w:t xml:space="preserve">igure </w:t>
      </w:r>
      <w:r w:rsidR="00B931BC" w:rsidRPr="00117E12">
        <w:rPr>
          <w:rFonts w:asciiTheme="minorHAnsi" w:hAnsiTheme="minorHAnsi" w:cstheme="minorHAnsi"/>
        </w:rPr>
        <w:t>26</w:t>
      </w:r>
      <w:bookmarkStart w:id="119" w:name="bookmark=id.3s49zyc" w:colFirst="0" w:colLast="0"/>
      <w:bookmarkEnd w:id="119"/>
      <w:r w:rsidR="00C91049" w:rsidRPr="00117E12">
        <w:rPr>
          <w:rFonts w:asciiTheme="minorHAnsi" w:hAnsiTheme="minorHAnsi" w:cstheme="minorHAnsi"/>
        </w:rPr>
        <w:t>.</w:t>
      </w:r>
    </w:p>
    <w:p w14:paraId="000005BB" w14:textId="77777777" w:rsidR="008867A6" w:rsidRDefault="008867A6"/>
    <w:p w14:paraId="000005BC" w14:textId="77777777" w:rsidR="008867A6" w:rsidRDefault="008867A6"/>
    <w:p w14:paraId="000005BD" w14:textId="77777777" w:rsidR="008867A6" w:rsidRDefault="00A11D1E">
      <w:r>
        <w:rPr>
          <w:noProof/>
        </w:rPr>
        <w:drawing>
          <wp:anchor distT="0" distB="0" distL="114300" distR="114300" simplePos="0" relativeHeight="251678720" behindDoc="0" locked="0" layoutInCell="1" hidden="0" allowOverlap="1" wp14:anchorId="0CCA70D1" wp14:editId="4D56BD32">
            <wp:simplePos x="0" y="0"/>
            <wp:positionH relativeFrom="column">
              <wp:posOffset>274320</wp:posOffset>
            </wp:positionH>
            <wp:positionV relativeFrom="paragraph">
              <wp:posOffset>0</wp:posOffset>
            </wp:positionV>
            <wp:extent cx="5027295" cy="2092960"/>
            <wp:effectExtent l="0" t="0" r="0" b="0"/>
            <wp:wrapTopAndBottom distT="0" distB="0"/>
            <wp:docPr id="16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0"/>
                    <a:srcRect/>
                    <a:stretch>
                      <a:fillRect/>
                    </a:stretch>
                  </pic:blipFill>
                  <pic:spPr>
                    <a:xfrm>
                      <a:off x="0" y="0"/>
                      <a:ext cx="5027295" cy="2092960"/>
                    </a:xfrm>
                    <a:prstGeom prst="rect">
                      <a:avLst/>
                    </a:prstGeom>
                    <a:ln/>
                  </pic:spPr>
                </pic:pic>
              </a:graphicData>
            </a:graphic>
          </wp:anchor>
        </w:drawing>
      </w:r>
    </w:p>
    <w:p w14:paraId="000005C0" w14:textId="04449DA1" w:rsidR="008867A6" w:rsidRPr="00C91049" w:rsidRDefault="00C91049" w:rsidP="00C91049">
      <w:pPr>
        <w:pStyle w:val="Caption"/>
        <w:jc w:val="center"/>
        <w:rPr>
          <w:sz w:val="24"/>
          <w:szCs w:val="24"/>
        </w:rPr>
      </w:pPr>
      <w:bookmarkStart w:id="120" w:name="_Toc20300103"/>
      <w:r w:rsidRPr="00C91049">
        <w:rPr>
          <w:sz w:val="24"/>
          <w:szCs w:val="24"/>
        </w:rPr>
        <w:t xml:space="preserve">Figure </w:t>
      </w:r>
      <w:r w:rsidRPr="00C91049">
        <w:rPr>
          <w:sz w:val="24"/>
          <w:szCs w:val="24"/>
        </w:rPr>
        <w:fldChar w:fldCharType="begin"/>
      </w:r>
      <w:r w:rsidRPr="00C91049">
        <w:rPr>
          <w:sz w:val="24"/>
          <w:szCs w:val="24"/>
        </w:rPr>
        <w:instrText xml:space="preserve"> SEQ Figure \* ARABIC </w:instrText>
      </w:r>
      <w:r w:rsidRPr="00C91049">
        <w:rPr>
          <w:sz w:val="24"/>
          <w:szCs w:val="24"/>
        </w:rPr>
        <w:fldChar w:fldCharType="separate"/>
      </w:r>
      <w:r w:rsidR="00117E12">
        <w:rPr>
          <w:noProof/>
          <w:sz w:val="24"/>
          <w:szCs w:val="24"/>
        </w:rPr>
        <w:t>22</w:t>
      </w:r>
      <w:r w:rsidRPr="00C91049">
        <w:rPr>
          <w:sz w:val="24"/>
          <w:szCs w:val="24"/>
        </w:rPr>
        <w:fldChar w:fldCharType="end"/>
      </w:r>
      <w:r w:rsidRPr="00C91049">
        <w:rPr>
          <w:sz w:val="24"/>
          <w:szCs w:val="24"/>
        </w:rPr>
        <w:t>: Wiring Harness</w:t>
      </w:r>
      <w:bookmarkEnd w:id="120"/>
    </w:p>
    <w:p w14:paraId="29E612DB" w14:textId="77777777" w:rsidR="00C91049" w:rsidRDefault="00C91049">
      <w:pPr>
        <w:tabs>
          <w:tab w:val="left" w:pos="560"/>
        </w:tabs>
        <w:rPr>
          <w:rFonts w:ascii="Arial" w:eastAsia="Arial" w:hAnsi="Arial" w:cs="Arial"/>
          <w:sz w:val="22"/>
          <w:szCs w:val="22"/>
        </w:rPr>
      </w:pPr>
    </w:p>
    <w:p w14:paraId="6C9F6E4A" w14:textId="1A8B061E" w:rsidR="00C91049" w:rsidRDefault="00C91049">
      <w:pPr>
        <w:tabs>
          <w:tab w:val="left" w:pos="560"/>
        </w:tabs>
        <w:rPr>
          <w:rFonts w:ascii="Arial" w:eastAsia="Arial" w:hAnsi="Arial" w:cs="Arial"/>
          <w:sz w:val="22"/>
          <w:szCs w:val="22"/>
        </w:rPr>
      </w:pPr>
    </w:p>
    <w:p w14:paraId="627671AE" w14:textId="74F416AB" w:rsidR="00C91049" w:rsidRDefault="00C91049">
      <w:pPr>
        <w:tabs>
          <w:tab w:val="left" w:pos="560"/>
        </w:tabs>
        <w:rPr>
          <w:rFonts w:ascii="Arial" w:eastAsia="Arial" w:hAnsi="Arial" w:cs="Arial"/>
          <w:sz w:val="22"/>
          <w:szCs w:val="22"/>
        </w:rPr>
      </w:pPr>
    </w:p>
    <w:p w14:paraId="5316A4FE" w14:textId="26C47C51" w:rsidR="00C91049" w:rsidRDefault="00C91049">
      <w:pPr>
        <w:tabs>
          <w:tab w:val="left" w:pos="560"/>
        </w:tabs>
        <w:rPr>
          <w:rFonts w:ascii="Arial" w:eastAsia="Arial" w:hAnsi="Arial" w:cs="Arial"/>
          <w:sz w:val="22"/>
          <w:szCs w:val="22"/>
        </w:rPr>
      </w:pPr>
    </w:p>
    <w:p w14:paraId="5AE1F34F" w14:textId="29400D45" w:rsidR="00C91049" w:rsidRDefault="00C91049">
      <w:pPr>
        <w:tabs>
          <w:tab w:val="left" w:pos="560"/>
        </w:tabs>
        <w:rPr>
          <w:rFonts w:ascii="Arial" w:eastAsia="Arial" w:hAnsi="Arial" w:cs="Arial"/>
          <w:sz w:val="22"/>
          <w:szCs w:val="22"/>
        </w:rPr>
      </w:pPr>
    </w:p>
    <w:p w14:paraId="1949D54E" w14:textId="4088BE85" w:rsidR="00C91049" w:rsidRDefault="00C91049">
      <w:pPr>
        <w:tabs>
          <w:tab w:val="left" w:pos="560"/>
        </w:tabs>
        <w:rPr>
          <w:rFonts w:ascii="Arial" w:eastAsia="Arial" w:hAnsi="Arial" w:cs="Arial"/>
          <w:sz w:val="22"/>
          <w:szCs w:val="22"/>
        </w:rPr>
      </w:pPr>
    </w:p>
    <w:p w14:paraId="5901BC19" w14:textId="77777777" w:rsidR="00C91049" w:rsidRDefault="00C91049">
      <w:pPr>
        <w:tabs>
          <w:tab w:val="left" w:pos="560"/>
        </w:tabs>
        <w:rPr>
          <w:rFonts w:ascii="Arial" w:eastAsia="Arial" w:hAnsi="Arial" w:cs="Arial"/>
          <w:sz w:val="22"/>
          <w:szCs w:val="22"/>
        </w:rPr>
      </w:pPr>
    </w:p>
    <w:p w14:paraId="15925742" w14:textId="77777777" w:rsidR="00C91049" w:rsidRDefault="00C91049">
      <w:pPr>
        <w:tabs>
          <w:tab w:val="left" w:pos="560"/>
        </w:tabs>
        <w:rPr>
          <w:rFonts w:ascii="Arial" w:eastAsia="Arial" w:hAnsi="Arial" w:cs="Arial"/>
          <w:sz w:val="22"/>
          <w:szCs w:val="22"/>
        </w:rPr>
      </w:pPr>
    </w:p>
    <w:p w14:paraId="000005C1" w14:textId="3B570CC9" w:rsidR="008867A6" w:rsidRDefault="00A11D1E">
      <w:pPr>
        <w:tabs>
          <w:tab w:val="left" w:pos="560"/>
        </w:tabs>
        <w:rPr>
          <w:rFonts w:ascii="Arial" w:eastAsia="Arial" w:hAnsi="Arial" w:cs="Arial"/>
          <w:sz w:val="22"/>
          <w:szCs w:val="22"/>
        </w:rPr>
      </w:pPr>
      <w:r>
        <w:rPr>
          <w:rFonts w:ascii="Arial" w:eastAsia="Arial" w:hAnsi="Arial" w:cs="Arial"/>
          <w:sz w:val="22"/>
          <w:szCs w:val="22"/>
        </w:rPr>
        <w:lastRenderedPageBreak/>
        <w:t>F</w:t>
      </w:r>
      <w:r>
        <w:rPr>
          <w:rFonts w:ascii="Arial" w:eastAsia="Arial" w:hAnsi="Arial" w:cs="Arial"/>
          <w:sz w:val="17"/>
          <w:szCs w:val="17"/>
        </w:rPr>
        <w:t>LUID</w:t>
      </w:r>
      <w:r>
        <w:rPr>
          <w:rFonts w:ascii="Arial" w:eastAsia="Arial" w:hAnsi="Arial" w:cs="Arial"/>
          <w:sz w:val="22"/>
          <w:szCs w:val="22"/>
        </w:rPr>
        <w:t xml:space="preserve"> S</w:t>
      </w:r>
      <w:r>
        <w:rPr>
          <w:rFonts w:ascii="Arial" w:eastAsia="Arial" w:hAnsi="Arial" w:cs="Arial"/>
          <w:sz w:val="17"/>
          <w:szCs w:val="17"/>
        </w:rPr>
        <w:t>YSTEM</w:t>
      </w:r>
      <w:r>
        <w:rPr>
          <w:rFonts w:ascii="Arial" w:eastAsia="Arial" w:hAnsi="Arial" w:cs="Arial"/>
          <w:sz w:val="22"/>
          <w:szCs w:val="22"/>
        </w:rPr>
        <w:t xml:space="preserve"> T</w:t>
      </w:r>
      <w:r>
        <w:rPr>
          <w:rFonts w:ascii="Arial" w:eastAsia="Arial" w:hAnsi="Arial" w:cs="Arial"/>
          <w:sz w:val="17"/>
          <w:szCs w:val="17"/>
        </w:rPr>
        <w:t>EST</w:t>
      </w:r>
      <w:r>
        <w:rPr>
          <w:rFonts w:ascii="Arial" w:eastAsia="Arial" w:hAnsi="Arial" w:cs="Arial"/>
          <w:sz w:val="22"/>
          <w:szCs w:val="22"/>
        </w:rPr>
        <w:t xml:space="preserve"> E</w:t>
      </w:r>
      <w:r>
        <w:rPr>
          <w:rFonts w:ascii="Arial" w:eastAsia="Arial" w:hAnsi="Arial" w:cs="Arial"/>
          <w:sz w:val="17"/>
          <w:szCs w:val="17"/>
        </w:rPr>
        <w:t>QUIPMENT</w:t>
      </w:r>
    </w:p>
    <w:p w14:paraId="000005C2" w14:textId="77777777" w:rsidR="008867A6" w:rsidRDefault="008867A6"/>
    <w:p w14:paraId="000005C3" w14:textId="77777777" w:rsidR="008867A6" w:rsidRPr="00C91049" w:rsidRDefault="00A11D1E" w:rsidP="00C91049">
      <w:pPr>
        <w:spacing w:line="281" w:lineRule="auto"/>
        <w:ind w:right="346" w:firstLine="20"/>
        <w:rPr>
          <w:rFonts w:asciiTheme="minorHAnsi" w:eastAsia="Arial" w:hAnsiTheme="minorHAnsi" w:cstheme="minorHAnsi"/>
        </w:rPr>
      </w:pPr>
      <w:r w:rsidRPr="00C91049">
        <w:rPr>
          <w:rFonts w:asciiTheme="minorHAnsi" w:eastAsia="Arial" w:hAnsiTheme="minorHAnsi" w:cstheme="minorHAnsi"/>
        </w:rPr>
        <w:t>For the purpose of fluid testing, 1/4 inch tubing was used to pump water through the fluidic connection within the connector. A DC motor pump was used to pump water through the fluidic system at a pressure of approximately (10-13 PSI).</w:t>
      </w:r>
    </w:p>
    <w:p w14:paraId="000005C4" w14:textId="77777777" w:rsidR="008867A6" w:rsidRPr="00C91049" w:rsidRDefault="008867A6">
      <w:pPr>
        <w:rPr>
          <w:rFonts w:asciiTheme="minorHAnsi" w:hAnsiTheme="minorHAnsi" w:cstheme="minorHAnsi"/>
        </w:rPr>
      </w:pPr>
    </w:p>
    <w:p w14:paraId="000005C5" w14:textId="77777777" w:rsidR="008867A6" w:rsidRPr="00A50DAA" w:rsidRDefault="00A11D1E">
      <w:pPr>
        <w:pStyle w:val="Heading5"/>
        <w:numPr>
          <w:ilvl w:val="4"/>
          <w:numId w:val="9"/>
        </w:numPr>
        <w:rPr>
          <w:rFonts w:asciiTheme="minorHAnsi" w:hAnsiTheme="minorHAnsi" w:cstheme="minorHAnsi"/>
          <w:b/>
          <w:bCs/>
          <w:szCs w:val="24"/>
        </w:rPr>
      </w:pPr>
      <w:bookmarkStart w:id="121" w:name="_Toc20307111"/>
      <w:r w:rsidRPr="00A50DAA">
        <w:rPr>
          <w:rFonts w:asciiTheme="minorHAnsi" w:hAnsiTheme="minorHAnsi" w:cstheme="minorHAnsi"/>
          <w:b/>
          <w:bCs/>
          <w:szCs w:val="24"/>
        </w:rPr>
        <w:t>Test Procedure</w:t>
      </w:r>
      <w:bookmarkEnd w:id="121"/>
      <w:r w:rsidRPr="00A50DAA">
        <w:rPr>
          <w:rFonts w:asciiTheme="minorHAnsi" w:hAnsiTheme="minorHAnsi" w:cstheme="minorHAnsi"/>
          <w:b/>
          <w:bCs/>
          <w:szCs w:val="24"/>
        </w:rPr>
        <w:t xml:space="preserve"> </w:t>
      </w:r>
    </w:p>
    <w:p w14:paraId="000005C6" w14:textId="77777777" w:rsidR="008867A6" w:rsidRPr="00C91049" w:rsidRDefault="008867A6">
      <w:pPr>
        <w:rPr>
          <w:rFonts w:asciiTheme="minorHAnsi" w:hAnsiTheme="minorHAnsi" w:cstheme="minorHAnsi"/>
        </w:rPr>
      </w:pPr>
    </w:p>
    <w:p w14:paraId="000005C7" w14:textId="77777777" w:rsidR="008867A6" w:rsidRPr="00C91049" w:rsidRDefault="00A11D1E">
      <w:pPr>
        <w:rPr>
          <w:rFonts w:asciiTheme="minorHAnsi" w:hAnsiTheme="minorHAnsi" w:cstheme="minorHAnsi"/>
        </w:rPr>
      </w:pPr>
      <w:r w:rsidRPr="00C91049">
        <w:rPr>
          <w:rFonts w:asciiTheme="minorHAnsi" w:hAnsiTheme="minorHAnsi" w:cstheme="minorHAnsi"/>
        </w:rPr>
        <w:t>The axial load test had three primary components, including tests to check for mechanical, electrical, and fluidic failure. As such, the test procedure can be split into three sections: mechanical test, electrical test, and fluidic test.</w:t>
      </w:r>
    </w:p>
    <w:p w14:paraId="000005C8" w14:textId="77777777" w:rsidR="008867A6" w:rsidRPr="00C91049" w:rsidRDefault="008867A6">
      <w:pPr>
        <w:tabs>
          <w:tab w:val="left" w:pos="560"/>
        </w:tabs>
        <w:ind w:left="560"/>
        <w:rPr>
          <w:rFonts w:asciiTheme="minorHAnsi" w:hAnsiTheme="minorHAnsi" w:cstheme="minorHAnsi"/>
        </w:rPr>
      </w:pPr>
    </w:p>
    <w:p w14:paraId="000005C9" w14:textId="77777777" w:rsidR="008867A6" w:rsidRPr="00C91049" w:rsidRDefault="00A11D1E">
      <w:pPr>
        <w:tabs>
          <w:tab w:val="left" w:pos="560"/>
        </w:tabs>
        <w:rPr>
          <w:rFonts w:asciiTheme="minorHAnsi" w:eastAsia="Arial" w:hAnsiTheme="minorHAnsi" w:cstheme="minorHAnsi"/>
        </w:rPr>
      </w:pPr>
      <w:r w:rsidRPr="00C91049">
        <w:rPr>
          <w:rFonts w:asciiTheme="minorHAnsi" w:eastAsia="Arial" w:hAnsiTheme="minorHAnsi" w:cstheme="minorHAnsi"/>
        </w:rPr>
        <w:t>MECHANICAL TEST</w:t>
      </w:r>
    </w:p>
    <w:p w14:paraId="000005CA" w14:textId="77777777" w:rsidR="008867A6" w:rsidRPr="00C91049" w:rsidRDefault="008867A6">
      <w:pPr>
        <w:rPr>
          <w:rFonts w:asciiTheme="minorHAnsi" w:hAnsiTheme="minorHAnsi" w:cstheme="minorHAnsi"/>
        </w:rPr>
      </w:pPr>
    </w:p>
    <w:p w14:paraId="000005CB" w14:textId="5F017726" w:rsidR="008867A6" w:rsidRPr="00C91049" w:rsidRDefault="00A11D1E" w:rsidP="00C91049">
      <w:pPr>
        <w:spacing w:line="281" w:lineRule="auto"/>
        <w:ind w:right="346" w:hanging="5"/>
        <w:rPr>
          <w:rFonts w:asciiTheme="minorHAnsi" w:eastAsia="Arial" w:hAnsiTheme="minorHAnsi" w:cstheme="minorHAnsi"/>
        </w:rPr>
      </w:pPr>
      <w:r w:rsidRPr="00C91049">
        <w:rPr>
          <w:rFonts w:asciiTheme="minorHAnsi" w:eastAsia="Arial" w:hAnsiTheme="minorHAnsi" w:cstheme="minorHAnsi"/>
        </w:rPr>
        <w:t xml:space="preserve">The criteria of success for the mechanical test was to ensure that the design could sustain a load of </w:t>
      </w:r>
      <w:r w:rsidRPr="00C91049">
        <w:rPr>
          <w:rFonts w:asciiTheme="minorHAnsi" w:eastAsia="Arial" w:hAnsiTheme="minorHAnsi" w:cstheme="minorHAnsi"/>
          <w:b/>
        </w:rPr>
        <w:t xml:space="preserve">300 </w:t>
      </w:r>
      <w:r w:rsidR="008365B7" w:rsidRPr="00C91049">
        <w:rPr>
          <w:rFonts w:asciiTheme="minorHAnsi" w:eastAsia="Arial" w:hAnsiTheme="minorHAnsi" w:cstheme="minorHAnsi"/>
          <w:b/>
        </w:rPr>
        <w:t>lbs.</w:t>
      </w:r>
      <w:r w:rsidRPr="00C91049">
        <w:rPr>
          <w:rFonts w:asciiTheme="minorHAnsi" w:eastAsia="Arial" w:hAnsiTheme="minorHAnsi" w:cstheme="minorHAnsi"/>
        </w:rPr>
        <w:t xml:space="preserve"> without sustaining any damage or mechanical failure. In order to test to this specification, the following procedure was followed.</w:t>
      </w:r>
    </w:p>
    <w:p w14:paraId="000005CC" w14:textId="77777777" w:rsidR="008867A6" w:rsidRPr="00C91049" w:rsidRDefault="008867A6">
      <w:pPr>
        <w:spacing w:line="244" w:lineRule="auto"/>
        <w:rPr>
          <w:rFonts w:asciiTheme="minorHAnsi" w:hAnsiTheme="minorHAnsi" w:cstheme="minorHAnsi"/>
        </w:rPr>
      </w:pPr>
    </w:p>
    <w:p w14:paraId="000005CD" w14:textId="46A27FF0" w:rsidR="008867A6" w:rsidRPr="00C91049" w:rsidRDefault="00A11D1E">
      <w:pPr>
        <w:numPr>
          <w:ilvl w:val="0"/>
          <w:numId w:val="17"/>
        </w:numPr>
        <w:tabs>
          <w:tab w:val="left" w:pos="900"/>
        </w:tabs>
        <w:ind w:left="900" w:right="346" w:hanging="278"/>
        <w:rPr>
          <w:rFonts w:asciiTheme="minorHAnsi" w:hAnsiTheme="minorHAnsi" w:cstheme="minorHAnsi"/>
        </w:rPr>
      </w:pPr>
      <w:r w:rsidRPr="00C91049">
        <w:rPr>
          <w:rFonts w:asciiTheme="minorHAnsi" w:eastAsia="Arial" w:hAnsiTheme="minorHAnsi" w:cstheme="minorHAnsi"/>
        </w:rPr>
        <w:t>Load each half of connector into 3D printed fixture, and attach to fixture using M3 screws (</w:t>
      </w:r>
      <w:r w:rsidR="00C91049" w:rsidRPr="00C91049">
        <w:rPr>
          <w:rFonts w:asciiTheme="minorHAnsi" w:eastAsia="Arial" w:hAnsiTheme="minorHAnsi" w:cstheme="minorHAnsi"/>
        </w:rPr>
        <w:t>F</w:t>
      </w:r>
      <w:r w:rsidRPr="00C91049">
        <w:rPr>
          <w:rFonts w:asciiTheme="minorHAnsi" w:eastAsia="Arial" w:hAnsiTheme="minorHAnsi" w:cstheme="minorHAnsi"/>
        </w:rPr>
        <w:t xml:space="preserve">igure </w:t>
      </w:r>
      <w:r w:rsidR="00C91049" w:rsidRPr="00C91049">
        <w:rPr>
          <w:rFonts w:asciiTheme="minorHAnsi" w:eastAsia="Arial" w:hAnsiTheme="minorHAnsi" w:cstheme="minorHAnsi"/>
        </w:rPr>
        <w:t>23</w:t>
      </w:r>
      <w:r w:rsidRPr="00C91049">
        <w:rPr>
          <w:rFonts w:asciiTheme="minorHAnsi" w:eastAsia="Arial" w:hAnsiTheme="minorHAnsi" w:cstheme="minorHAnsi"/>
        </w:rPr>
        <w:t>).</w:t>
      </w:r>
    </w:p>
    <w:p w14:paraId="000005CE" w14:textId="77777777" w:rsidR="008867A6" w:rsidRDefault="00A11D1E">
      <w:bookmarkStart w:id="122" w:name="bookmark=id.meukdy" w:colFirst="0" w:colLast="0"/>
      <w:bookmarkEnd w:id="122"/>
      <w:r>
        <w:rPr>
          <w:noProof/>
        </w:rPr>
        <w:drawing>
          <wp:anchor distT="0" distB="0" distL="114300" distR="114300" simplePos="0" relativeHeight="251679744" behindDoc="0" locked="0" layoutInCell="1" hidden="0" allowOverlap="1" wp14:anchorId="13A4F4A5" wp14:editId="3A4A0A60">
            <wp:simplePos x="0" y="0"/>
            <wp:positionH relativeFrom="column">
              <wp:posOffset>1418272</wp:posOffset>
            </wp:positionH>
            <wp:positionV relativeFrom="paragraph">
              <wp:posOffset>213995</wp:posOffset>
            </wp:positionV>
            <wp:extent cx="3439795" cy="2037715"/>
            <wp:effectExtent l="0" t="0" r="0" b="0"/>
            <wp:wrapTopAndBottom distT="0" distB="0"/>
            <wp:docPr id="163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7"/>
                    <a:srcRect/>
                    <a:stretch>
                      <a:fillRect/>
                    </a:stretch>
                  </pic:blipFill>
                  <pic:spPr>
                    <a:xfrm>
                      <a:off x="0" y="0"/>
                      <a:ext cx="3439795" cy="2037715"/>
                    </a:xfrm>
                    <a:prstGeom prst="rect">
                      <a:avLst/>
                    </a:prstGeom>
                    <a:ln/>
                  </pic:spPr>
                </pic:pic>
              </a:graphicData>
            </a:graphic>
          </wp:anchor>
        </w:drawing>
      </w:r>
    </w:p>
    <w:p w14:paraId="000005D1" w14:textId="1E158C80" w:rsidR="008867A6" w:rsidRPr="00C91049" w:rsidRDefault="00C91049" w:rsidP="00C91049">
      <w:pPr>
        <w:pStyle w:val="Caption"/>
        <w:jc w:val="center"/>
        <w:rPr>
          <w:sz w:val="24"/>
          <w:szCs w:val="24"/>
        </w:rPr>
      </w:pPr>
      <w:bookmarkStart w:id="123" w:name="_Toc20300104"/>
      <w:r w:rsidRPr="00C91049">
        <w:rPr>
          <w:sz w:val="24"/>
          <w:szCs w:val="24"/>
        </w:rPr>
        <w:t xml:space="preserve">Figure </w:t>
      </w:r>
      <w:r w:rsidRPr="00C91049">
        <w:rPr>
          <w:sz w:val="24"/>
          <w:szCs w:val="24"/>
        </w:rPr>
        <w:fldChar w:fldCharType="begin"/>
      </w:r>
      <w:r w:rsidRPr="00C91049">
        <w:rPr>
          <w:sz w:val="24"/>
          <w:szCs w:val="24"/>
        </w:rPr>
        <w:instrText xml:space="preserve"> SEQ Figure \* ARABIC </w:instrText>
      </w:r>
      <w:r w:rsidRPr="00C91049">
        <w:rPr>
          <w:sz w:val="24"/>
          <w:szCs w:val="24"/>
        </w:rPr>
        <w:fldChar w:fldCharType="separate"/>
      </w:r>
      <w:r w:rsidR="00117E12">
        <w:rPr>
          <w:noProof/>
          <w:sz w:val="24"/>
          <w:szCs w:val="24"/>
        </w:rPr>
        <w:t>23</w:t>
      </w:r>
      <w:r w:rsidRPr="00C91049">
        <w:rPr>
          <w:sz w:val="24"/>
          <w:szCs w:val="24"/>
        </w:rPr>
        <w:fldChar w:fldCharType="end"/>
      </w:r>
      <w:r w:rsidRPr="00C91049">
        <w:rPr>
          <w:sz w:val="24"/>
          <w:szCs w:val="24"/>
        </w:rPr>
        <w:t>: Connecter Mounted to Fixture</w:t>
      </w:r>
      <w:bookmarkEnd w:id="123"/>
    </w:p>
    <w:p w14:paraId="000005D2" w14:textId="77777777" w:rsidR="008867A6" w:rsidRDefault="008867A6"/>
    <w:p w14:paraId="000005D3" w14:textId="654EE382" w:rsidR="008867A6" w:rsidRPr="00C91049" w:rsidRDefault="00A11D1E">
      <w:pPr>
        <w:numPr>
          <w:ilvl w:val="0"/>
          <w:numId w:val="18"/>
        </w:numPr>
        <w:tabs>
          <w:tab w:val="left" w:pos="900"/>
        </w:tabs>
        <w:spacing w:line="280" w:lineRule="auto"/>
        <w:ind w:left="900" w:right="346" w:hanging="278"/>
        <w:rPr>
          <w:rFonts w:asciiTheme="minorHAnsi" w:eastAsia="Arial" w:hAnsiTheme="minorHAnsi" w:cstheme="minorHAnsi"/>
        </w:rPr>
      </w:pPr>
      <w:r w:rsidRPr="00C91049">
        <w:rPr>
          <w:rFonts w:asciiTheme="minorHAnsi" w:eastAsia="Arial" w:hAnsiTheme="minorHAnsi" w:cstheme="minorHAnsi"/>
        </w:rPr>
        <w:t>Load fixture into MTS machine and secure in place using the metal pins ordinarily used for securing the MTS jaws in place (</w:t>
      </w:r>
      <w:r w:rsidR="00C91049">
        <w:rPr>
          <w:rFonts w:asciiTheme="minorHAnsi" w:eastAsia="Arial" w:hAnsiTheme="minorHAnsi" w:cstheme="minorHAnsi"/>
        </w:rPr>
        <w:t>F</w:t>
      </w:r>
      <w:r w:rsidRPr="00C91049">
        <w:rPr>
          <w:rFonts w:asciiTheme="minorHAnsi" w:eastAsia="Arial" w:hAnsiTheme="minorHAnsi" w:cstheme="minorHAnsi"/>
        </w:rPr>
        <w:t xml:space="preserve">igure </w:t>
      </w:r>
      <w:r w:rsidR="00C91049">
        <w:rPr>
          <w:rFonts w:asciiTheme="minorHAnsi" w:eastAsia="Arial" w:hAnsiTheme="minorHAnsi" w:cstheme="minorHAnsi"/>
        </w:rPr>
        <w:t>24</w:t>
      </w:r>
      <w:r w:rsidRPr="00C91049">
        <w:rPr>
          <w:rFonts w:asciiTheme="minorHAnsi" w:eastAsia="Arial" w:hAnsiTheme="minorHAnsi" w:cstheme="minorHAnsi"/>
        </w:rPr>
        <w:t>)</w:t>
      </w:r>
    </w:p>
    <w:p w14:paraId="000005D8" w14:textId="0B43D1BF" w:rsidR="008867A6" w:rsidRPr="00C91049" w:rsidRDefault="00A11D1E" w:rsidP="00C91049">
      <w:pPr>
        <w:pStyle w:val="Caption"/>
        <w:jc w:val="center"/>
        <w:rPr>
          <w:sz w:val="24"/>
          <w:szCs w:val="24"/>
        </w:rPr>
      </w:pPr>
      <w:bookmarkStart w:id="124" w:name="_Toc20300105"/>
      <w:r w:rsidRPr="00C91049">
        <w:rPr>
          <w:noProof/>
          <w:sz w:val="24"/>
          <w:szCs w:val="24"/>
        </w:rPr>
        <w:lastRenderedPageBreak/>
        <w:drawing>
          <wp:anchor distT="0" distB="0" distL="114300" distR="114300" simplePos="0" relativeHeight="251680768" behindDoc="0" locked="0" layoutInCell="1" hidden="0" allowOverlap="1" wp14:anchorId="457CD3B3" wp14:editId="607014F7">
            <wp:simplePos x="0" y="0"/>
            <wp:positionH relativeFrom="column">
              <wp:posOffset>1219200</wp:posOffset>
            </wp:positionH>
            <wp:positionV relativeFrom="paragraph">
              <wp:posOffset>135890</wp:posOffset>
            </wp:positionV>
            <wp:extent cx="3439795" cy="2244725"/>
            <wp:effectExtent l="0" t="0" r="1905" b="3175"/>
            <wp:wrapTopAndBottom distT="0" distB="0"/>
            <wp:docPr id="16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8"/>
                    <a:srcRect/>
                    <a:stretch>
                      <a:fillRect/>
                    </a:stretch>
                  </pic:blipFill>
                  <pic:spPr>
                    <a:xfrm>
                      <a:off x="0" y="0"/>
                      <a:ext cx="3439795" cy="2244725"/>
                    </a:xfrm>
                    <a:prstGeom prst="rect">
                      <a:avLst/>
                    </a:prstGeom>
                    <a:ln/>
                  </pic:spPr>
                </pic:pic>
              </a:graphicData>
            </a:graphic>
          </wp:anchor>
        </w:drawing>
      </w:r>
      <w:r w:rsidR="00C91049" w:rsidRPr="00C91049">
        <w:rPr>
          <w:sz w:val="24"/>
          <w:szCs w:val="24"/>
        </w:rPr>
        <w:t xml:space="preserve">Figure </w:t>
      </w:r>
      <w:r w:rsidR="00C91049" w:rsidRPr="00C91049">
        <w:rPr>
          <w:sz w:val="24"/>
          <w:szCs w:val="24"/>
        </w:rPr>
        <w:fldChar w:fldCharType="begin"/>
      </w:r>
      <w:r w:rsidR="00C91049" w:rsidRPr="00C91049">
        <w:rPr>
          <w:sz w:val="24"/>
          <w:szCs w:val="24"/>
        </w:rPr>
        <w:instrText xml:space="preserve"> SEQ Figure \* ARABIC </w:instrText>
      </w:r>
      <w:r w:rsidR="00C91049" w:rsidRPr="00C91049">
        <w:rPr>
          <w:sz w:val="24"/>
          <w:szCs w:val="24"/>
        </w:rPr>
        <w:fldChar w:fldCharType="separate"/>
      </w:r>
      <w:r w:rsidR="00117E12">
        <w:rPr>
          <w:noProof/>
          <w:sz w:val="24"/>
          <w:szCs w:val="24"/>
        </w:rPr>
        <w:t>24</w:t>
      </w:r>
      <w:r w:rsidR="00C91049" w:rsidRPr="00C91049">
        <w:rPr>
          <w:sz w:val="24"/>
          <w:szCs w:val="24"/>
        </w:rPr>
        <w:fldChar w:fldCharType="end"/>
      </w:r>
      <w:r w:rsidR="00C91049" w:rsidRPr="00C91049">
        <w:rPr>
          <w:sz w:val="24"/>
          <w:szCs w:val="24"/>
        </w:rPr>
        <w:t>: Mounting Fixture</w:t>
      </w:r>
      <w:bookmarkEnd w:id="124"/>
    </w:p>
    <w:p w14:paraId="000005D9" w14:textId="77777777" w:rsidR="008867A6" w:rsidRDefault="008867A6"/>
    <w:p w14:paraId="000005DA" w14:textId="77777777" w:rsidR="008867A6" w:rsidRPr="00C91049" w:rsidRDefault="00A11D1E">
      <w:pPr>
        <w:numPr>
          <w:ilvl w:val="0"/>
          <w:numId w:val="19"/>
        </w:numPr>
        <w:tabs>
          <w:tab w:val="left" w:pos="900"/>
        </w:tabs>
        <w:ind w:left="900" w:hanging="278"/>
        <w:rPr>
          <w:rFonts w:asciiTheme="minorHAnsi" w:eastAsia="Arial" w:hAnsiTheme="minorHAnsi" w:cstheme="minorHAnsi"/>
        </w:rPr>
      </w:pPr>
      <w:r w:rsidRPr="00C91049">
        <w:rPr>
          <w:rFonts w:asciiTheme="minorHAnsi" w:eastAsia="Arial" w:hAnsiTheme="minorHAnsi" w:cstheme="minorHAnsi"/>
        </w:rPr>
        <w:t>Using the MTS Test Suite software, open the sample tensile test template</w:t>
      </w:r>
    </w:p>
    <w:p w14:paraId="000005DB" w14:textId="77777777" w:rsidR="008867A6" w:rsidRPr="00C91049" w:rsidRDefault="008867A6">
      <w:pPr>
        <w:rPr>
          <w:rFonts w:asciiTheme="minorHAnsi" w:eastAsia="Arial" w:hAnsiTheme="minorHAnsi" w:cstheme="minorHAnsi"/>
        </w:rPr>
      </w:pPr>
    </w:p>
    <w:p w14:paraId="000005DC" w14:textId="77777777" w:rsidR="008867A6" w:rsidRPr="00C91049" w:rsidRDefault="00A11D1E">
      <w:pPr>
        <w:numPr>
          <w:ilvl w:val="0"/>
          <w:numId w:val="19"/>
        </w:numPr>
        <w:tabs>
          <w:tab w:val="left" w:pos="900"/>
        </w:tabs>
        <w:ind w:left="900" w:hanging="278"/>
        <w:rPr>
          <w:rFonts w:asciiTheme="minorHAnsi" w:eastAsia="Arial" w:hAnsiTheme="minorHAnsi" w:cstheme="minorHAnsi"/>
        </w:rPr>
      </w:pPr>
      <w:r w:rsidRPr="00C91049">
        <w:rPr>
          <w:rFonts w:asciiTheme="minorHAnsi" w:eastAsia="Arial" w:hAnsiTheme="minorHAnsi" w:cstheme="minorHAnsi"/>
        </w:rPr>
        <w:t>Click the “run" icon at the top of the software GUI, and open the live force-vs-time plot</w:t>
      </w:r>
    </w:p>
    <w:p w14:paraId="000005DD" w14:textId="77777777" w:rsidR="008867A6" w:rsidRPr="00C91049" w:rsidRDefault="008867A6">
      <w:pPr>
        <w:rPr>
          <w:rFonts w:asciiTheme="minorHAnsi" w:eastAsia="Arial" w:hAnsiTheme="minorHAnsi" w:cstheme="minorHAnsi"/>
        </w:rPr>
      </w:pPr>
    </w:p>
    <w:p w14:paraId="000005DE" w14:textId="77777777" w:rsidR="008867A6" w:rsidRPr="00C91049" w:rsidRDefault="00A11D1E">
      <w:pPr>
        <w:numPr>
          <w:ilvl w:val="0"/>
          <w:numId w:val="19"/>
        </w:numPr>
        <w:tabs>
          <w:tab w:val="left" w:pos="900"/>
        </w:tabs>
        <w:spacing w:line="280" w:lineRule="auto"/>
        <w:ind w:left="900" w:right="346" w:hanging="278"/>
        <w:rPr>
          <w:rFonts w:asciiTheme="minorHAnsi" w:eastAsia="Arial" w:hAnsiTheme="minorHAnsi" w:cstheme="minorHAnsi"/>
        </w:rPr>
      </w:pPr>
      <w:r w:rsidRPr="00C91049">
        <w:rPr>
          <w:rFonts w:asciiTheme="minorHAnsi" w:eastAsia="Arial" w:hAnsiTheme="minorHAnsi" w:cstheme="minorHAnsi"/>
        </w:rPr>
        <w:t>Once the load has exceeded the necessary force limit, click the “stop" icon, and return to zero loading conditions</w:t>
      </w:r>
    </w:p>
    <w:p w14:paraId="000005DF" w14:textId="77777777" w:rsidR="008867A6" w:rsidRPr="00C91049" w:rsidRDefault="008867A6">
      <w:pPr>
        <w:rPr>
          <w:rFonts w:asciiTheme="minorHAnsi" w:eastAsia="Arial" w:hAnsiTheme="minorHAnsi" w:cstheme="minorHAnsi"/>
        </w:rPr>
      </w:pPr>
    </w:p>
    <w:p w14:paraId="000005E0" w14:textId="77777777" w:rsidR="008867A6" w:rsidRPr="00C91049" w:rsidRDefault="00A11D1E">
      <w:pPr>
        <w:numPr>
          <w:ilvl w:val="0"/>
          <w:numId w:val="19"/>
        </w:numPr>
        <w:tabs>
          <w:tab w:val="left" w:pos="900"/>
        </w:tabs>
        <w:spacing w:line="280" w:lineRule="auto"/>
        <w:ind w:left="900" w:right="346" w:hanging="278"/>
        <w:rPr>
          <w:rFonts w:asciiTheme="minorHAnsi" w:eastAsia="Arial" w:hAnsiTheme="minorHAnsi" w:cstheme="minorHAnsi"/>
        </w:rPr>
      </w:pPr>
      <w:r w:rsidRPr="00C91049">
        <w:rPr>
          <w:rFonts w:asciiTheme="minorHAnsi" w:eastAsia="Arial" w:hAnsiTheme="minorHAnsi" w:cstheme="minorHAnsi"/>
        </w:rPr>
        <w:t>Remove fixture from MTS load frame, separate the two connector halves, and inspect for damage</w:t>
      </w:r>
    </w:p>
    <w:p w14:paraId="000005E1" w14:textId="77777777" w:rsidR="008867A6" w:rsidRPr="00C91049" w:rsidRDefault="008867A6">
      <w:pPr>
        <w:rPr>
          <w:rFonts w:asciiTheme="minorHAnsi" w:eastAsia="Arial" w:hAnsiTheme="minorHAnsi" w:cstheme="minorHAnsi"/>
        </w:rPr>
      </w:pPr>
    </w:p>
    <w:p w14:paraId="000005E2" w14:textId="77777777" w:rsidR="008867A6" w:rsidRPr="00C91049" w:rsidRDefault="00A11D1E">
      <w:pPr>
        <w:numPr>
          <w:ilvl w:val="0"/>
          <w:numId w:val="19"/>
        </w:numPr>
        <w:tabs>
          <w:tab w:val="left" w:pos="900"/>
        </w:tabs>
        <w:ind w:left="560"/>
        <w:rPr>
          <w:rFonts w:asciiTheme="minorHAnsi" w:hAnsiTheme="minorHAnsi" w:cstheme="minorHAnsi"/>
        </w:rPr>
      </w:pPr>
      <w:r w:rsidRPr="00C91049">
        <w:rPr>
          <w:rFonts w:asciiTheme="minorHAnsi" w:eastAsia="Arial" w:hAnsiTheme="minorHAnsi" w:cstheme="minorHAnsi"/>
        </w:rPr>
        <w:t xml:space="preserve">Repeat steps 2-6 twice (3 tests total) </w:t>
      </w:r>
    </w:p>
    <w:p w14:paraId="000005E3" w14:textId="77777777" w:rsidR="008867A6" w:rsidRDefault="008867A6">
      <w:pPr>
        <w:tabs>
          <w:tab w:val="left" w:pos="560"/>
        </w:tabs>
        <w:ind w:left="560"/>
      </w:pPr>
    </w:p>
    <w:p w14:paraId="000005E4" w14:textId="77777777" w:rsidR="008867A6" w:rsidRDefault="008867A6">
      <w:pPr>
        <w:tabs>
          <w:tab w:val="left" w:pos="560"/>
        </w:tabs>
        <w:ind w:left="560"/>
      </w:pPr>
    </w:p>
    <w:p w14:paraId="000005E5" w14:textId="77777777" w:rsidR="008867A6" w:rsidRPr="00C91049" w:rsidRDefault="00A11D1E">
      <w:pPr>
        <w:tabs>
          <w:tab w:val="left" w:pos="560"/>
        </w:tabs>
        <w:ind w:left="340"/>
        <w:rPr>
          <w:rFonts w:asciiTheme="minorHAnsi" w:eastAsia="Arial" w:hAnsiTheme="minorHAnsi" w:cstheme="minorHAnsi"/>
          <w:b/>
          <w:sz w:val="22"/>
          <w:szCs w:val="22"/>
        </w:rPr>
      </w:pPr>
      <w:r w:rsidRPr="00C91049">
        <w:rPr>
          <w:rFonts w:asciiTheme="minorHAnsi" w:eastAsia="Arial" w:hAnsiTheme="minorHAnsi" w:cstheme="minorHAnsi"/>
          <w:b/>
          <w:sz w:val="22"/>
          <w:szCs w:val="22"/>
        </w:rPr>
        <w:t>E</w:t>
      </w:r>
      <w:r w:rsidRPr="00C91049">
        <w:rPr>
          <w:rFonts w:asciiTheme="minorHAnsi" w:eastAsia="Arial" w:hAnsiTheme="minorHAnsi" w:cstheme="minorHAnsi"/>
          <w:b/>
          <w:sz w:val="17"/>
          <w:szCs w:val="17"/>
        </w:rPr>
        <w:t>LECTRICAL</w:t>
      </w:r>
      <w:r w:rsidRPr="00C91049">
        <w:rPr>
          <w:rFonts w:asciiTheme="minorHAnsi" w:eastAsia="Arial" w:hAnsiTheme="minorHAnsi" w:cstheme="minorHAnsi"/>
          <w:b/>
          <w:sz w:val="22"/>
          <w:szCs w:val="22"/>
        </w:rPr>
        <w:t xml:space="preserve"> T</w:t>
      </w:r>
      <w:r w:rsidRPr="00C91049">
        <w:rPr>
          <w:rFonts w:asciiTheme="minorHAnsi" w:eastAsia="Arial" w:hAnsiTheme="minorHAnsi" w:cstheme="minorHAnsi"/>
          <w:b/>
          <w:sz w:val="17"/>
          <w:szCs w:val="17"/>
        </w:rPr>
        <w:t>EST</w:t>
      </w:r>
    </w:p>
    <w:p w14:paraId="000005E6" w14:textId="77777777" w:rsidR="008867A6" w:rsidRPr="00C91049" w:rsidRDefault="008867A6">
      <w:pPr>
        <w:rPr>
          <w:rFonts w:asciiTheme="minorHAnsi" w:hAnsiTheme="minorHAnsi" w:cstheme="minorHAnsi"/>
        </w:rPr>
      </w:pPr>
    </w:p>
    <w:p w14:paraId="000005E7" w14:textId="77777777" w:rsidR="008867A6" w:rsidRPr="00C91049" w:rsidRDefault="00A11D1E">
      <w:pPr>
        <w:spacing w:line="281" w:lineRule="auto"/>
        <w:ind w:left="340" w:right="346" w:hanging="5"/>
        <w:rPr>
          <w:rFonts w:asciiTheme="minorHAnsi" w:eastAsia="Arial" w:hAnsiTheme="minorHAnsi" w:cstheme="minorHAnsi"/>
        </w:rPr>
      </w:pPr>
      <w:r w:rsidRPr="00C91049">
        <w:rPr>
          <w:rFonts w:asciiTheme="minorHAnsi" w:eastAsia="Arial" w:hAnsiTheme="minorHAnsi" w:cstheme="minorHAnsi"/>
        </w:rPr>
        <w:t>The criteria of success for the electrical test was to ensure that the electrical contacts within the connector remain in contact under operational loading conditions (200 lbs). In order to test this criteria, the following procedure was followed.</w:t>
      </w:r>
    </w:p>
    <w:p w14:paraId="000005E8" w14:textId="77777777" w:rsidR="008867A6" w:rsidRPr="00C91049" w:rsidRDefault="008867A6">
      <w:pPr>
        <w:spacing w:line="242" w:lineRule="auto"/>
        <w:rPr>
          <w:rFonts w:asciiTheme="minorHAnsi" w:hAnsiTheme="minorHAnsi" w:cstheme="minorHAnsi"/>
        </w:rPr>
      </w:pPr>
    </w:p>
    <w:p w14:paraId="000005E9" w14:textId="77777777" w:rsidR="008867A6" w:rsidRPr="00C91049" w:rsidRDefault="00A11D1E">
      <w:pPr>
        <w:numPr>
          <w:ilvl w:val="0"/>
          <w:numId w:val="3"/>
        </w:numPr>
        <w:tabs>
          <w:tab w:val="left" w:pos="900"/>
        </w:tabs>
        <w:ind w:left="900" w:hanging="278"/>
        <w:rPr>
          <w:rFonts w:asciiTheme="minorHAnsi" w:eastAsia="Arial" w:hAnsiTheme="minorHAnsi" w:cstheme="minorHAnsi"/>
        </w:rPr>
      </w:pPr>
      <w:r w:rsidRPr="00C91049">
        <w:rPr>
          <w:rFonts w:asciiTheme="minorHAnsi" w:eastAsia="Arial" w:hAnsiTheme="minorHAnsi" w:cstheme="minorHAnsi"/>
        </w:rPr>
        <w:t>Attach wiring harness to the connector using the screws provided</w:t>
      </w:r>
    </w:p>
    <w:p w14:paraId="000005EA" w14:textId="77777777" w:rsidR="008867A6" w:rsidRPr="00C91049" w:rsidRDefault="008867A6">
      <w:pPr>
        <w:rPr>
          <w:rFonts w:asciiTheme="minorHAnsi" w:eastAsia="Arial" w:hAnsiTheme="minorHAnsi" w:cstheme="minorHAnsi"/>
        </w:rPr>
      </w:pPr>
    </w:p>
    <w:p w14:paraId="000005EB" w14:textId="77777777" w:rsidR="008867A6" w:rsidRPr="00C91049" w:rsidRDefault="00A11D1E">
      <w:pPr>
        <w:numPr>
          <w:ilvl w:val="0"/>
          <w:numId w:val="3"/>
        </w:numPr>
        <w:tabs>
          <w:tab w:val="left" w:pos="900"/>
        </w:tabs>
        <w:spacing w:line="280" w:lineRule="auto"/>
        <w:ind w:left="900" w:right="306" w:hanging="278"/>
        <w:rPr>
          <w:rFonts w:asciiTheme="minorHAnsi" w:eastAsia="Arial" w:hAnsiTheme="minorHAnsi" w:cstheme="minorHAnsi"/>
        </w:rPr>
      </w:pPr>
      <w:r w:rsidRPr="00C91049">
        <w:rPr>
          <w:rFonts w:asciiTheme="minorHAnsi" w:eastAsia="Arial" w:hAnsiTheme="minorHAnsi" w:cstheme="minorHAnsi"/>
        </w:rPr>
        <w:t>Load each half of connector into 3D printed fixture, threading the wiring harness ether-net cables and loose wires through the provided holes (figure 3.3)</w:t>
      </w:r>
    </w:p>
    <w:p w14:paraId="000005EC" w14:textId="77777777" w:rsidR="008867A6" w:rsidRPr="00C91049" w:rsidRDefault="008867A6">
      <w:pPr>
        <w:rPr>
          <w:rFonts w:asciiTheme="minorHAnsi" w:hAnsiTheme="minorHAnsi" w:cstheme="minorHAnsi"/>
        </w:rPr>
      </w:pPr>
    </w:p>
    <w:p w14:paraId="000005ED" w14:textId="77777777" w:rsidR="008867A6" w:rsidRDefault="008867A6"/>
    <w:p w14:paraId="000005EE" w14:textId="77777777" w:rsidR="008867A6" w:rsidRDefault="008867A6"/>
    <w:p w14:paraId="000005EF" w14:textId="77777777" w:rsidR="008867A6" w:rsidRDefault="008867A6"/>
    <w:p w14:paraId="000005F0" w14:textId="77777777" w:rsidR="008867A6" w:rsidRDefault="008867A6"/>
    <w:p w14:paraId="000005F1" w14:textId="77777777" w:rsidR="008867A6" w:rsidRDefault="008867A6"/>
    <w:p w14:paraId="7272C7A3" w14:textId="06224D19" w:rsidR="00C91049" w:rsidRPr="00C91049" w:rsidRDefault="00A11D1E" w:rsidP="00C91049">
      <w:pPr>
        <w:jc w:val="center"/>
        <w:rPr>
          <w:rFonts w:asciiTheme="minorHAnsi" w:hAnsiTheme="minorHAnsi" w:cstheme="minorHAnsi"/>
          <w:i/>
          <w:iCs/>
        </w:rPr>
      </w:pPr>
      <w:bookmarkStart w:id="125" w:name="_Toc20300106"/>
      <w:r w:rsidRPr="00C91049">
        <w:rPr>
          <w:rFonts w:asciiTheme="minorHAnsi" w:hAnsiTheme="minorHAnsi" w:cstheme="minorHAnsi"/>
          <w:i/>
          <w:iCs/>
          <w:noProof/>
        </w:rPr>
        <w:lastRenderedPageBreak/>
        <w:drawing>
          <wp:anchor distT="0" distB="0" distL="114300" distR="114300" simplePos="0" relativeHeight="251681792" behindDoc="0" locked="0" layoutInCell="1" hidden="0" allowOverlap="1" wp14:anchorId="0066B7A2" wp14:editId="598E7384">
            <wp:simplePos x="0" y="0"/>
            <wp:positionH relativeFrom="column">
              <wp:posOffset>1333500</wp:posOffset>
            </wp:positionH>
            <wp:positionV relativeFrom="paragraph">
              <wp:posOffset>157480</wp:posOffset>
            </wp:positionV>
            <wp:extent cx="3439795" cy="1901190"/>
            <wp:effectExtent l="0" t="0" r="1905" b="3810"/>
            <wp:wrapTopAndBottom distT="0" distB="0"/>
            <wp:docPr id="161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9"/>
                    <a:srcRect/>
                    <a:stretch>
                      <a:fillRect/>
                    </a:stretch>
                  </pic:blipFill>
                  <pic:spPr>
                    <a:xfrm>
                      <a:off x="0" y="0"/>
                      <a:ext cx="3439795" cy="1901190"/>
                    </a:xfrm>
                    <a:prstGeom prst="rect">
                      <a:avLst/>
                    </a:prstGeom>
                    <a:ln/>
                  </pic:spPr>
                </pic:pic>
              </a:graphicData>
            </a:graphic>
          </wp:anchor>
        </w:drawing>
      </w:r>
      <w:r w:rsidR="00C91049" w:rsidRPr="00C91049">
        <w:rPr>
          <w:rFonts w:asciiTheme="minorHAnsi" w:hAnsiTheme="minorHAnsi" w:cstheme="minorHAnsi"/>
          <w:i/>
          <w:iCs/>
        </w:rPr>
        <w:t xml:space="preserve">Figure </w:t>
      </w:r>
      <w:r w:rsidR="00C91049" w:rsidRPr="00C91049">
        <w:rPr>
          <w:rFonts w:asciiTheme="minorHAnsi" w:hAnsiTheme="minorHAnsi" w:cstheme="minorHAnsi"/>
          <w:i/>
          <w:iCs/>
        </w:rPr>
        <w:fldChar w:fldCharType="begin"/>
      </w:r>
      <w:r w:rsidR="00C91049" w:rsidRPr="00C91049">
        <w:rPr>
          <w:rFonts w:asciiTheme="minorHAnsi" w:hAnsiTheme="minorHAnsi" w:cstheme="minorHAnsi"/>
          <w:i/>
          <w:iCs/>
        </w:rPr>
        <w:instrText xml:space="preserve"> SEQ Figure \* ARABIC </w:instrText>
      </w:r>
      <w:r w:rsidR="00C91049" w:rsidRPr="00C91049">
        <w:rPr>
          <w:rFonts w:asciiTheme="minorHAnsi" w:hAnsiTheme="minorHAnsi" w:cstheme="minorHAnsi"/>
          <w:i/>
          <w:iCs/>
        </w:rPr>
        <w:fldChar w:fldCharType="separate"/>
      </w:r>
      <w:r w:rsidR="00117E12">
        <w:rPr>
          <w:rFonts w:asciiTheme="minorHAnsi" w:hAnsiTheme="minorHAnsi" w:cstheme="minorHAnsi"/>
          <w:i/>
          <w:iCs/>
          <w:noProof/>
        </w:rPr>
        <w:t>25</w:t>
      </w:r>
      <w:r w:rsidR="00C91049" w:rsidRPr="00C91049">
        <w:rPr>
          <w:rFonts w:asciiTheme="minorHAnsi" w:hAnsiTheme="minorHAnsi" w:cstheme="minorHAnsi"/>
          <w:i/>
          <w:iCs/>
        </w:rPr>
        <w:fldChar w:fldCharType="end"/>
      </w:r>
      <w:r w:rsidR="00C91049" w:rsidRPr="00C91049">
        <w:rPr>
          <w:rFonts w:asciiTheme="minorHAnsi" w:hAnsiTheme="minorHAnsi" w:cstheme="minorHAnsi"/>
          <w:i/>
          <w:iCs/>
        </w:rPr>
        <w:t>: Electrical Connector Mount</w:t>
      </w:r>
      <w:bookmarkEnd w:id="125"/>
    </w:p>
    <w:p w14:paraId="000005F7" w14:textId="77777777" w:rsidR="008867A6" w:rsidRDefault="008867A6"/>
    <w:p w14:paraId="000005F8" w14:textId="77777777" w:rsidR="008867A6" w:rsidRDefault="008867A6"/>
    <w:p w14:paraId="000005F9" w14:textId="77777777" w:rsidR="008867A6" w:rsidRPr="00C91049" w:rsidRDefault="00A11D1E">
      <w:pPr>
        <w:numPr>
          <w:ilvl w:val="0"/>
          <w:numId w:val="6"/>
        </w:numPr>
        <w:tabs>
          <w:tab w:val="left" w:pos="900"/>
        </w:tabs>
        <w:ind w:left="900" w:right="346" w:hanging="278"/>
        <w:rPr>
          <w:rFonts w:asciiTheme="minorHAnsi" w:eastAsia="Arial" w:hAnsiTheme="minorHAnsi" w:cstheme="minorHAnsi"/>
        </w:rPr>
      </w:pPr>
      <w:r w:rsidRPr="00C91049">
        <w:rPr>
          <w:rFonts w:asciiTheme="minorHAnsi" w:eastAsia="Arial" w:hAnsiTheme="minorHAnsi" w:cstheme="minorHAnsi"/>
        </w:rPr>
        <w:t>Load fixture into MTS machine and secure in place using the metal pins ordinarily used for securing the MTS jaws in place</w:t>
      </w:r>
    </w:p>
    <w:p w14:paraId="000005FA" w14:textId="77777777" w:rsidR="008867A6" w:rsidRPr="00C91049" w:rsidRDefault="008867A6">
      <w:pPr>
        <w:rPr>
          <w:rFonts w:asciiTheme="minorHAnsi" w:eastAsia="Arial" w:hAnsiTheme="minorHAnsi" w:cstheme="minorHAnsi"/>
        </w:rPr>
      </w:pPr>
    </w:p>
    <w:p w14:paraId="000005FB" w14:textId="681838AA" w:rsidR="008867A6" w:rsidRPr="00C91049" w:rsidRDefault="00A11D1E">
      <w:pPr>
        <w:numPr>
          <w:ilvl w:val="0"/>
          <w:numId w:val="6"/>
        </w:numPr>
        <w:tabs>
          <w:tab w:val="left" w:pos="900"/>
        </w:tabs>
        <w:ind w:left="900" w:right="306" w:hanging="278"/>
        <w:rPr>
          <w:rFonts w:asciiTheme="minorHAnsi" w:hAnsiTheme="minorHAnsi" w:cstheme="minorHAnsi"/>
        </w:rPr>
      </w:pPr>
      <w:r w:rsidRPr="00C91049">
        <w:rPr>
          <w:rFonts w:asciiTheme="minorHAnsi" w:eastAsia="Arial" w:hAnsiTheme="minorHAnsi" w:cstheme="minorHAnsi"/>
        </w:rPr>
        <w:t>Create 4-6 LED circuits using the loose wire connections, and ensure LED’s are illuminated (</w:t>
      </w:r>
      <w:r w:rsidR="00C91049">
        <w:rPr>
          <w:rFonts w:asciiTheme="minorHAnsi" w:eastAsia="Arial" w:hAnsiTheme="minorHAnsi" w:cstheme="minorHAnsi"/>
        </w:rPr>
        <w:t>F</w:t>
      </w:r>
      <w:r w:rsidRPr="00C91049">
        <w:rPr>
          <w:rFonts w:asciiTheme="minorHAnsi" w:eastAsia="Arial" w:hAnsiTheme="minorHAnsi" w:cstheme="minorHAnsi"/>
        </w:rPr>
        <w:t xml:space="preserve">igure </w:t>
      </w:r>
      <w:r w:rsidR="00C91049">
        <w:rPr>
          <w:rFonts w:asciiTheme="minorHAnsi" w:eastAsia="Arial" w:hAnsiTheme="minorHAnsi" w:cstheme="minorHAnsi"/>
        </w:rPr>
        <w:t>26</w:t>
      </w:r>
      <w:r w:rsidRPr="00C91049">
        <w:rPr>
          <w:rFonts w:asciiTheme="minorHAnsi" w:eastAsia="Arial" w:hAnsiTheme="minorHAnsi" w:cstheme="minorHAnsi"/>
        </w:rPr>
        <w:t>)</w:t>
      </w:r>
    </w:p>
    <w:p w14:paraId="000005FC" w14:textId="340D2E8E" w:rsidR="008867A6" w:rsidRDefault="00C91049">
      <w:r>
        <w:rPr>
          <w:noProof/>
        </w:rPr>
        <w:drawing>
          <wp:anchor distT="0" distB="0" distL="114300" distR="114300" simplePos="0" relativeHeight="251682816" behindDoc="0" locked="0" layoutInCell="1" hidden="0" allowOverlap="1" wp14:anchorId="24E617DC" wp14:editId="70487E55">
            <wp:simplePos x="0" y="0"/>
            <wp:positionH relativeFrom="column">
              <wp:posOffset>889000</wp:posOffset>
            </wp:positionH>
            <wp:positionV relativeFrom="paragraph">
              <wp:posOffset>306070</wp:posOffset>
            </wp:positionV>
            <wp:extent cx="4498340" cy="2432050"/>
            <wp:effectExtent l="0" t="0" r="0" b="6350"/>
            <wp:wrapTopAndBottom distT="0" distB="0"/>
            <wp:docPr id="16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0"/>
                    <a:srcRect/>
                    <a:stretch>
                      <a:fillRect/>
                    </a:stretch>
                  </pic:blipFill>
                  <pic:spPr>
                    <a:xfrm>
                      <a:off x="0" y="0"/>
                      <a:ext cx="4498340" cy="2432050"/>
                    </a:xfrm>
                    <a:prstGeom prst="rect">
                      <a:avLst/>
                    </a:prstGeom>
                    <a:ln/>
                  </pic:spPr>
                </pic:pic>
              </a:graphicData>
            </a:graphic>
          </wp:anchor>
        </w:drawing>
      </w:r>
    </w:p>
    <w:p w14:paraId="000005FF" w14:textId="7B6B6127" w:rsidR="008867A6" w:rsidRPr="00C91049" w:rsidRDefault="00C91049" w:rsidP="00C91049">
      <w:pPr>
        <w:pStyle w:val="Caption"/>
        <w:jc w:val="center"/>
        <w:rPr>
          <w:rFonts w:ascii="Times New Roman" w:eastAsia="Times New Roman" w:hAnsi="Times New Roman"/>
          <w:sz w:val="24"/>
          <w:szCs w:val="24"/>
        </w:rPr>
      </w:pPr>
      <w:bookmarkStart w:id="126" w:name="bookmark=id.36ei31r" w:colFirst="0" w:colLast="0"/>
      <w:bookmarkStart w:id="127" w:name="_Toc20300107"/>
      <w:bookmarkEnd w:id="126"/>
      <w:r w:rsidRPr="00C91049">
        <w:rPr>
          <w:sz w:val="24"/>
          <w:szCs w:val="24"/>
        </w:rPr>
        <w:t xml:space="preserve">Figure </w:t>
      </w:r>
      <w:r w:rsidRPr="00C91049">
        <w:rPr>
          <w:sz w:val="24"/>
          <w:szCs w:val="24"/>
        </w:rPr>
        <w:fldChar w:fldCharType="begin"/>
      </w:r>
      <w:r w:rsidRPr="00C91049">
        <w:rPr>
          <w:sz w:val="24"/>
          <w:szCs w:val="24"/>
        </w:rPr>
        <w:instrText xml:space="preserve"> SEQ Figure \* ARABIC </w:instrText>
      </w:r>
      <w:r w:rsidRPr="00C91049">
        <w:rPr>
          <w:sz w:val="24"/>
          <w:szCs w:val="24"/>
        </w:rPr>
        <w:fldChar w:fldCharType="separate"/>
      </w:r>
      <w:r w:rsidR="00117E12">
        <w:rPr>
          <w:noProof/>
          <w:sz w:val="24"/>
          <w:szCs w:val="24"/>
        </w:rPr>
        <w:t>26</w:t>
      </w:r>
      <w:r w:rsidRPr="00C91049">
        <w:rPr>
          <w:sz w:val="24"/>
          <w:szCs w:val="24"/>
        </w:rPr>
        <w:fldChar w:fldCharType="end"/>
      </w:r>
      <w:r w:rsidRPr="00C91049">
        <w:rPr>
          <w:sz w:val="24"/>
          <w:szCs w:val="24"/>
        </w:rPr>
        <w:t>: Electrical Test Setup</w:t>
      </w:r>
      <w:bookmarkEnd w:id="127"/>
    </w:p>
    <w:p w14:paraId="00000600" w14:textId="77777777" w:rsidR="008867A6" w:rsidRDefault="008867A6"/>
    <w:p w14:paraId="00000601" w14:textId="77777777" w:rsidR="008867A6" w:rsidRDefault="008867A6">
      <w:pPr>
        <w:spacing w:line="251" w:lineRule="auto"/>
      </w:pPr>
    </w:p>
    <w:p w14:paraId="00000602" w14:textId="77777777" w:rsidR="008867A6" w:rsidRPr="00C91049" w:rsidRDefault="00A11D1E">
      <w:pPr>
        <w:numPr>
          <w:ilvl w:val="1"/>
          <w:numId w:val="8"/>
        </w:numPr>
        <w:tabs>
          <w:tab w:val="left" w:pos="900"/>
        </w:tabs>
        <w:ind w:left="900" w:hanging="278"/>
        <w:rPr>
          <w:rFonts w:asciiTheme="minorHAnsi" w:eastAsia="Arial" w:hAnsiTheme="minorHAnsi" w:cstheme="minorHAnsi"/>
        </w:rPr>
      </w:pPr>
      <w:r w:rsidRPr="00C91049">
        <w:rPr>
          <w:rFonts w:asciiTheme="minorHAnsi" w:eastAsia="Arial" w:hAnsiTheme="minorHAnsi" w:cstheme="minorHAnsi"/>
        </w:rPr>
        <w:t>Using the MTS Test Suite software, open the sample tensile test template</w:t>
      </w:r>
    </w:p>
    <w:p w14:paraId="00000603" w14:textId="77777777" w:rsidR="008867A6" w:rsidRPr="00C91049" w:rsidRDefault="008867A6">
      <w:pPr>
        <w:rPr>
          <w:rFonts w:asciiTheme="minorHAnsi" w:eastAsia="Arial" w:hAnsiTheme="minorHAnsi" w:cstheme="minorHAnsi"/>
        </w:rPr>
      </w:pPr>
    </w:p>
    <w:p w14:paraId="00000604" w14:textId="77777777" w:rsidR="008867A6" w:rsidRPr="00C91049" w:rsidRDefault="00A11D1E">
      <w:pPr>
        <w:numPr>
          <w:ilvl w:val="1"/>
          <w:numId w:val="8"/>
        </w:numPr>
        <w:tabs>
          <w:tab w:val="left" w:pos="900"/>
        </w:tabs>
        <w:ind w:left="900" w:hanging="278"/>
        <w:rPr>
          <w:rFonts w:asciiTheme="minorHAnsi" w:eastAsia="Arial" w:hAnsiTheme="minorHAnsi" w:cstheme="minorHAnsi"/>
        </w:rPr>
      </w:pPr>
      <w:r w:rsidRPr="00C91049">
        <w:rPr>
          <w:rFonts w:asciiTheme="minorHAnsi" w:eastAsia="Arial" w:hAnsiTheme="minorHAnsi" w:cstheme="minorHAnsi"/>
        </w:rPr>
        <w:t>Click the “run" icon at the top of the software GUI, and open the live force-vs-time plot</w:t>
      </w:r>
    </w:p>
    <w:p w14:paraId="00000605" w14:textId="77777777" w:rsidR="008867A6" w:rsidRPr="00C91049" w:rsidRDefault="008867A6">
      <w:pPr>
        <w:rPr>
          <w:rFonts w:asciiTheme="minorHAnsi" w:eastAsia="Arial" w:hAnsiTheme="minorHAnsi" w:cstheme="minorHAnsi"/>
        </w:rPr>
      </w:pPr>
    </w:p>
    <w:p w14:paraId="00000606" w14:textId="77777777" w:rsidR="008867A6" w:rsidRPr="00C91049" w:rsidRDefault="00A11D1E">
      <w:pPr>
        <w:numPr>
          <w:ilvl w:val="1"/>
          <w:numId w:val="8"/>
        </w:numPr>
        <w:tabs>
          <w:tab w:val="left" w:pos="900"/>
        </w:tabs>
        <w:spacing w:line="280" w:lineRule="auto"/>
        <w:ind w:left="900" w:right="346" w:hanging="278"/>
        <w:rPr>
          <w:rFonts w:asciiTheme="minorHAnsi" w:eastAsia="Arial" w:hAnsiTheme="minorHAnsi" w:cstheme="minorHAnsi"/>
        </w:rPr>
      </w:pPr>
      <w:r w:rsidRPr="00C91049">
        <w:rPr>
          <w:rFonts w:asciiTheme="minorHAnsi" w:eastAsia="Arial" w:hAnsiTheme="minorHAnsi" w:cstheme="minorHAnsi"/>
        </w:rPr>
        <w:t>As the load is being applied, maintain visual contact with the LED circuit to ensure the LED’s remain lit</w:t>
      </w:r>
    </w:p>
    <w:p w14:paraId="00000607" w14:textId="77777777" w:rsidR="008867A6" w:rsidRPr="00C91049" w:rsidRDefault="008867A6">
      <w:pPr>
        <w:rPr>
          <w:rFonts w:asciiTheme="minorHAnsi" w:eastAsia="Arial" w:hAnsiTheme="minorHAnsi" w:cstheme="minorHAnsi"/>
        </w:rPr>
      </w:pPr>
    </w:p>
    <w:p w14:paraId="00000608" w14:textId="77777777" w:rsidR="008867A6" w:rsidRPr="00C91049" w:rsidRDefault="00A11D1E">
      <w:pPr>
        <w:numPr>
          <w:ilvl w:val="1"/>
          <w:numId w:val="8"/>
        </w:numPr>
        <w:tabs>
          <w:tab w:val="left" w:pos="900"/>
        </w:tabs>
        <w:spacing w:line="281" w:lineRule="auto"/>
        <w:ind w:left="900" w:right="346" w:hanging="278"/>
        <w:rPr>
          <w:rFonts w:asciiTheme="minorHAnsi" w:eastAsia="Arial" w:hAnsiTheme="minorHAnsi" w:cstheme="minorHAnsi"/>
        </w:rPr>
      </w:pPr>
      <w:r w:rsidRPr="00C91049">
        <w:rPr>
          <w:rFonts w:asciiTheme="minorHAnsi" w:eastAsia="Arial" w:hAnsiTheme="minorHAnsi" w:cstheme="minorHAnsi"/>
        </w:rPr>
        <w:t>Once the load has reached the necessary force limit, click the “pause" icon. Hold the loading conditions for approximately ten seconds while checking to ensure that the LED’s remain lit</w:t>
      </w:r>
    </w:p>
    <w:p w14:paraId="00000609" w14:textId="77777777" w:rsidR="008867A6" w:rsidRPr="00C91049" w:rsidRDefault="008867A6">
      <w:pPr>
        <w:rPr>
          <w:rFonts w:asciiTheme="minorHAnsi" w:eastAsia="Arial" w:hAnsiTheme="minorHAnsi" w:cstheme="minorHAnsi"/>
        </w:rPr>
      </w:pPr>
    </w:p>
    <w:p w14:paraId="0000060A" w14:textId="77777777" w:rsidR="008867A6" w:rsidRPr="00C91049" w:rsidRDefault="00A11D1E">
      <w:pPr>
        <w:numPr>
          <w:ilvl w:val="1"/>
          <w:numId w:val="8"/>
        </w:numPr>
        <w:tabs>
          <w:tab w:val="left" w:pos="900"/>
        </w:tabs>
        <w:ind w:left="900" w:hanging="278"/>
        <w:rPr>
          <w:rFonts w:asciiTheme="minorHAnsi" w:eastAsia="Arial" w:hAnsiTheme="minorHAnsi" w:cstheme="minorHAnsi"/>
        </w:rPr>
      </w:pPr>
      <w:r w:rsidRPr="00C91049">
        <w:rPr>
          <w:rFonts w:asciiTheme="minorHAnsi" w:eastAsia="Arial" w:hAnsiTheme="minorHAnsi" w:cstheme="minorHAnsi"/>
        </w:rPr>
        <w:t>After 10 seconds have passed, click the “stop" icon, and return to zero loading conditions</w:t>
      </w:r>
    </w:p>
    <w:p w14:paraId="0000060B" w14:textId="77777777" w:rsidR="008867A6" w:rsidRPr="00C91049" w:rsidRDefault="008867A6">
      <w:pPr>
        <w:tabs>
          <w:tab w:val="left" w:pos="560"/>
        </w:tabs>
        <w:ind w:left="560"/>
        <w:rPr>
          <w:rFonts w:asciiTheme="minorHAnsi" w:eastAsia="Arial" w:hAnsiTheme="minorHAnsi" w:cstheme="minorHAnsi"/>
          <w:sz w:val="19"/>
          <w:szCs w:val="19"/>
        </w:rPr>
      </w:pPr>
    </w:p>
    <w:p w14:paraId="0000060C" w14:textId="77777777" w:rsidR="008867A6" w:rsidRPr="00C91049" w:rsidRDefault="00A11D1E">
      <w:pPr>
        <w:tabs>
          <w:tab w:val="left" w:pos="560"/>
        </w:tabs>
        <w:ind w:left="335"/>
        <w:rPr>
          <w:rFonts w:asciiTheme="minorHAnsi" w:eastAsia="Arial" w:hAnsiTheme="minorHAnsi" w:cstheme="minorHAnsi"/>
          <w:b/>
          <w:sz w:val="22"/>
          <w:szCs w:val="22"/>
        </w:rPr>
      </w:pPr>
      <w:r w:rsidRPr="00C91049">
        <w:rPr>
          <w:rFonts w:asciiTheme="minorHAnsi" w:eastAsia="Arial" w:hAnsiTheme="minorHAnsi" w:cstheme="minorHAnsi"/>
          <w:b/>
          <w:sz w:val="22"/>
          <w:szCs w:val="22"/>
        </w:rPr>
        <w:t>F</w:t>
      </w:r>
      <w:r w:rsidRPr="00C91049">
        <w:rPr>
          <w:rFonts w:asciiTheme="minorHAnsi" w:eastAsia="Arial" w:hAnsiTheme="minorHAnsi" w:cstheme="minorHAnsi"/>
          <w:b/>
          <w:sz w:val="17"/>
          <w:szCs w:val="17"/>
        </w:rPr>
        <w:t>LUIDIC</w:t>
      </w:r>
      <w:r w:rsidRPr="00C91049">
        <w:rPr>
          <w:rFonts w:asciiTheme="minorHAnsi" w:eastAsia="Arial" w:hAnsiTheme="minorHAnsi" w:cstheme="minorHAnsi"/>
          <w:b/>
          <w:sz w:val="22"/>
          <w:szCs w:val="22"/>
        </w:rPr>
        <w:t xml:space="preserve"> T</w:t>
      </w:r>
      <w:r w:rsidRPr="00C91049">
        <w:rPr>
          <w:rFonts w:asciiTheme="minorHAnsi" w:eastAsia="Arial" w:hAnsiTheme="minorHAnsi" w:cstheme="minorHAnsi"/>
          <w:b/>
          <w:sz w:val="17"/>
          <w:szCs w:val="17"/>
        </w:rPr>
        <w:t>EST</w:t>
      </w:r>
    </w:p>
    <w:p w14:paraId="0000060D" w14:textId="77777777" w:rsidR="008867A6" w:rsidRPr="00C91049" w:rsidRDefault="008867A6">
      <w:pPr>
        <w:rPr>
          <w:rFonts w:asciiTheme="minorHAnsi" w:hAnsiTheme="minorHAnsi" w:cstheme="minorHAnsi"/>
        </w:rPr>
      </w:pPr>
    </w:p>
    <w:p w14:paraId="0000060E" w14:textId="1B2B41A2" w:rsidR="008867A6" w:rsidRPr="00C91049" w:rsidRDefault="00A11D1E">
      <w:pPr>
        <w:spacing w:line="281" w:lineRule="auto"/>
        <w:ind w:left="340" w:right="306" w:hanging="5"/>
        <w:rPr>
          <w:rFonts w:asciiTheme="minorHAnsi" w:eastAsia="Arial" w:hAnsiTheme="minorHAnsi" w:cstheme="minorHAnsi"/>
        </w:rPr>
      </w:pPr>
      <w:r w:rsidRPr="00C91049">
        <w:rPr>
          <w:rFonts w:asciiTheme="minorHAnsi" w:eastAsia="Arial" w:hAnsiTheme="minorHAnsi" w:cstheme="minorHAnsi"/>
        </w:rPr>
        <w:t xml:space="preserve">The criteria of success for the fluidic test was to ensure that the fluid system could remain operational under expected loading conditions (200 </w:t>
      </w:r>
      <w:r w:rsidR="008365B7" w:rsidRPr="00C91049">
        <w:rPr>
          <w:rFonts w:asciiTheme="minorHAnsi" w:eastAsia="Arial" w:hAnsiTheme="minorHAnsi" w:cstheme="minorHAnsi"/>
        </w:rPr>
        <w:t>lbs.</w:t>
      </w:r>
      <w:r w:rsidRPr="00C91049">
        <w:rPr>
          <w:rFonts w:asciiTheme="minorHAnsi" w:eastAsia="Arial" w:hAnsiTheme="minorHAnsi" w:cstheme="minorHAnsi"/>
        </w:rPr>
        <w:t xml:space="preserve">) without any leakage inside the connector. In order to test </w:t>
      </w:r>
      <w:r w:rsidR="008365B7" w:rsidRPr="00C91049">
        <w:rPr>
          <w:rFonts w:asciiTheme="minorHAnsi" w:eastAsia="Arial" w:hAnsiTheme="minorHAnsi" w:cstheme="minorHAnsi"/>
        </w:rPr>
        <w:t>this criterion</w:t>
      </w:r>
      <w:r w:rsidRPr="00C91049">
        <w:rPr>
          <w:rFonts w:asciiTheme="minorHAnsi" w:eastAsia="Arial" w:hAnsiTheme="minorHAnsi" w:cstheme="minorHAnsi"/>
        </w:rPr>
        <w:t>, the following procedure was followed.</w:t>
      </w:r>
    </w:p>
    <w:p w14:paraId="0000060F" w14:textId="77777777" w:rsidR="008867A6" w:rsidRPr="00C91049" w:rsidRDefault="008867A6">
      <w:pPr>
        <w:rPr>
          <w:rFonts w:asciiTheme="minorHAnsi" w:hAnsiTheme="minorHAnsi" w:cstheme="minorHAnsi"/>
        </w:rPr>
      </w:pPr>
    </w:p>
    <w:p w14:paraId="00000610" w14:textId="38D374F6" w:rsidR="008867A6" w:rsidRPr="00C91049" w:rsidRDefault="00A11D1E">
      <w:pPr>
        <w:numPr>
          <w:ilvl w:val="0"/>
          <w:numId w:val="12"/>
        </w:numPr>
        <w:tabs>
          <w:tab w:val="left" w:pos="900"/>
        </w:tabs>
        <w:ind w:left="900" w:hanging="278"/>
        <w:rPr>
          <w:rFonts w:asciiTheme="minorHAnsi" w:eastAsia="Arial" w:hAnsiTheme="minorHAnsi" w:cstheme="minorHAnsi"/>
        </w:rPr>
      </w:pPr>
      <w:r w:rsidRPr="00C91049">
        <w:rPr>
          <w:rFonts w:asciiTheme="minorHAnsi" w:eastAsia="Arial" w:hAnsiTheme="minorHAnsi" w:cstheme="minorHAnsi"/>
        </w:rPr>
        <w:t xml:space="preserve">Attach </w:t>
      </w:r>
      <w:r w:rsidR="008365B7" w:rsidRPr="00C91049">
        <w:rPr>
          <w:rFonts w:asciiTheme="minorHAnsi" w:eastAsia="Arial" w:hAnsiTheme="minorHAnsi" w:cstheme="minorHAnsi"/>
        </w:rPr>
        <w:t>1/4-inch</w:t>
      </w:r>
      <w:r w:rsidRPr="00C91049">
        <w:rPr>
          <w:rFonts w:asciiTheme="minorHAnsi" w:eastAsia="Arial" w:hAnsiTheme="minorHAnsi" w:cstheme="minorHAnsi"/>
        </w:rPr>
        <w:t xml:space="preserve"> fluid tubing to each fluid line fitting in each half of the connector</w:t>
      </w:r>
    </w:p>
    <w:p w14:paraId="00000611" w14:textId="77777777" w:rsidR="008867A6" w:rsidRPr="00C91049" w:rsidRDefault="008867A6">
      <w:pPr>
        <w:rPr>
          <w:rFonts w:asciiTheme="minorHAnsi" w:eastAsia="Arial" w:hAnsiTheme="minorHAnsi" w:cstheme="minorHAnsi"/>
        </w:rPr>
      </w:pPr>
    </w:p>
    <w:p w14:paraId="00000612" w14:textId="4CE6CC8F" w:rsidR="008867A6" w:rsidRPr="00C91049" w:rsidRDefault="00C91049">
      <w:pPr>
        <w:numPr>
          <w:ilvl w:val="0"/>
          <w:numId w:val="12"/>
        </w:numPr>
        <w:tabs>
          <w:tab w:val="left" w:pos="900"/>
        </w:tabs>
        <w:ind w:left="900" w:right="346" w:hanging="278"/>
        <w:rPr>
          <w:rFonts w:asciiTheme="minorHAnsi" w:hAnsiTheme="minorHAnsi" w:cstheme="minorHAnsi"/>
        </w:rPr>
      </w:pPr>
      <w:r>
        <w:rPr>
          <w:noProof/>
        </w:rPr>
        <w:drawing>
          <wp:anchor distT="0" distB="0" distL="114300" distR="114300" simplePos="0" relativeHeight="251683840" behindDoc="0" locked="0" layoutInCell="1" hidden="0" allowOverlap="1" wp14:anchorId="484A0895" wp14:editId="1A067648">
            <wp:simplePos x="0" y="0"/>
            <wp:positionH relativeFrom="column">
              <wp:posOffset>1395730</wp:posOffset>
            </wp:positionH>
            <wp:positionV relativeFrom="paragraph">
              <wp:posOffset>533400</wp:posOffset>
            </wp:positionV>
            <wp:extent cx="3439795" cy="2318385"/>
            <wp:effectExtent l="0" t="0" r="1905" b="5715"/>
            <wp:wrapTopAndBottom distT="0" distB="0"/>
            <wp:docPr id="16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1"/>
                    <a:srcRect/>
                    <a:stretch>
                      <a:fillRect/>
                    </a:stretch>
                  </pic:blipFill>
                  <pic:spPr>
                    <a:xfrm>
                      <a:off x="0" y="0"/>
                      <a:ext cx="3439795" cy="2318385"/>
                    </a:xfrm>
                    <a:prstGeom prst="rect">
                      <a:avLst/>
                    </a:prstGeom>
                    <a:ln/>
                  </pic:spPr>
                </pic:pic>
              </a:graphicData>
            </a:graphic>
          </wp:anchor>
        </w:drawing>
      </w:r>
      <w:r w:rsidR="00A11D1E" w:rsidRPr="00C91049">
        <w:rPr>
          <w:rFonts w:asciiTheme="minorHAnsi" w:eastAsia="Arial" w:hAnsiTheme="minorHAnsi" w:cstheme="minorHAnsi"/>
        </w:rPr>
        <w:t>Load each half of connector into 3D printed fixture, threading the tubing through the provided holes (</w:t>
      </w:r>
      <w:r>
        <w:rPr>
          <w:rFonts w:asciiTheme="minorHAnsi" w:eastAsia="Arial" w:hAnsiTheme="minorHAnsi" w:cstheme="minorHAnsi"/>
        </w:rPr>
        <w:t>F</w:t>
      </w:r>
      <w:r w:rsidR="00A11D1E" w:rsidRPr="00C91049">
        <w:rPr>
          <w:rFonts w:asciiTheme="minorHAnsi" w:eastAsia="Arial" w:hAnsiTheme="minorHAnsi" w:cstheme="minorHAnsi"/>
        </w:rPr>
        <w:t xml:space="preserve">igure </w:t>
      </w:r>
      <w:r>
        <w:rPr>
          <w:rFonts w:asciiTheme="minorHAnsi" w:eastAsia="Arial" w:hAnsiTheme="minorHAnsi" w:cstheme="minorHAnsi"/>
        </w:rPr>
        <w:t>27</w:t>
      </w:r>
      <w:r w:rsidR="00A11D1E" w:rsidRPr="00C91049">
        <w:rPr>
          <w:rFonts w:asciiTheme="minorHAnsi" w:eastAsia="Arial" w:hAnsiTheme="minorHAnsi" w:cstheme="minorHAnsi"/>
        </w:rPr>
        <w:t>)</w:t>
      </w:r>
    </w:p>
    <w:p w14:paraId="00000613" w14:textId="352803EC" w:rsidR="008867A6" w:rsidRDefault="008867A6"/>
    <w:p w14:paraId="00000616" w14:textId="64C51131" w:rsidR="008867A6" w:rsidRPr="00C91049" w:rsidRDefault="00C91049" w:rsidP="00C91049">
      <w:pPr>
        <w:pStyle w:val="Caption"/>
        <w:jc w:val="center"/>
        <w:rPr>
          <w:rFonts w:ascii="Times New Roman" w:eastAsia="Times New Roman" w:hAnsi="Times New Roman"/>
          <w:sz w:val="24"/>
          <w:szCs w:val="24"/>
        </w:rPr>
      </w:pPr>
      <w:bookmarkStart w:id="128" w:name="bookmark=id.1ljsd9k" w:colFirst="0" w:colLast="0"/>
      <w:bookmarkStart w:id="129" w:name="_Toc20300108"/>
      <w:bookmarkEnd w:id="128"/>
      <w:r w:rsidRPr="00C91049">
        <w:rPr>
          <w:sz w:val="24"/>
          <w:szCs w:val="24"/>
        </w:rPr>
        <w:t xml:space="preserve">Figure </w:t>
      </w:r>
      <w:r w:rsidRPr="00C91049">
        <w:rPr>
          <w:sz w:val="24"/>
          <w:szCs w:val="24"/>
        </w:rPr>
        <w:fldChar w:fldCharType="begin"/>
      </w:r>
      <w:r w:rsidRPr="00C91049">
        <w:rPr>
          <w:sz w:val="24"/>
          <w:szCs w:val="24"/>
        </w:rPr>
        <w:instrText xml:space="preserve"> SEQ Figure \* ARABIC </w:instrText>
      </w:r>
      <w:r w:rsidRPr="00C91049">
        <w:rPr>
          <w:sz w:val="24"/>
          <w:szCs w:val="24"/>
        </w:rPr>
        <w:fldChar w:fldCharType="separate"/>
      </w:r>
      <w:r w:rsidR="00117E12">
        <w:rPr>
          <w:noProof/>
          <w:sz w:val="24"/>
          <w:szCs w:val="24"/>
        </w:rPr>
        <w:t>27</w:t>
      </w:r>
      <w:r w:rsidRPr="00C91049">
        <w:rPr>
          <w:sz w:val="24"/>
          <w:szCs w:val="24"/>
        </w:rPr>
        <w:fldChar w:fldCharType="end"/>
      </w:r>
      <w:r w:rsidRPr="00C91049">
        <w:rPr>
          <w:sz w:val="24"/>
          <w:szCs w:val="24"/>
        </w:rPr>
        <w:t>: Attached Fluid Lines</w:t>
      </w:r>
      <w:bookmarkEnd w:id="129"/>
    </w:p>
    <w:p w14:paraId="00000617" w14:textId="77777777" w:rsidR="008867A6" w:rsidRDefault="008867A6"/>
    <w:p w14:paraId="00000618" w14:textId="77777777" w:rsidR="008867A6" w:rsidRDefault="008867A6">
      <w:pPr>
        <w:spacing w:line="253" w:lineRule="auto"/>
      </w:pPr>
    </w:p>
    <w:p w14:paraId="00000619" w14:textId="77777777" w:rsidR="008867A6" w:rsidRPr="00C91049" w:rsidRDefault="00A11D1E">
      <w:pPr>
        <w:numPr>
          <w:ilvl w:val="0"/>
          <w:numId w:val="14"/>
        </w:numPr>
        <w:tabs>
          <w:tab w:val="left" w:pos="900"/>
        </w:tabs>
        <w:spacing w:line="280" w:lineRule="auto"/>
        <w:ind w:left="900" w:right="346" w:hanging="278"/>
        <w:rPr>
          <w:rFonts w:asciiTheme="minorHAnsi" w:eastAsia="Arial" w:hAnsiTheme="minorHAnsi" w:cstheme="minorHAnsi"/>
        </w:rPr>
      </w:pPr>
      <w:r w:rsidRPr="00C91049">
        <w:rPr>
          <w:rFonts w:asciiTheme="minorHAnsi" w:eastAsia="Arial" w:hAnsiTheme="minorHAnsi" w:cstheme="minorHAnsi"/>
        </w:rPr>
        <w:t>Load fixture into MTS machine and secure in place using the metal pins ordinarily used for securing the MTS jaws in place</w:t>
      </w:r>
    </w:p>
    <w:p w14:paraId="0000061A" w14:textId="77777777" w:rsidR="008867A6" w:rsidRPr="00C91049" w:rsidRDefault="008867A6">
      <w:pPr>
        <w:rPr>
          <w:rFonts w:asciiTheme="minorHAnsi" w:eastAsia="Arial" w:hAnsiTheme="minorHAnsi" w:cstheme="minorHAnsi"/>
        </w:rPr>
      </w:pPr>
    </w:p>
    <w:p w14:paraId="0000061B" w14:textId="77777777" w:rsidR="008867A6" w:rsidRPr="00C91049" w:rsidRDefault="00A11D1E">
      <w:pPr>
        <w:numPr>
          <w:ilvl w:val="0"/>
          <w:numId w:val="14"/>
        </w:numPr>
        <w:tabs>
          <w:tab w:val="left" w:pos="900"/>
        </w:tabs>
        <w:ind w:left="900" w:hanging="278"/>
        <w:rPr>
          <w:rFonts w:asciiTheme="minorHAnsi" w:eastAsia="Arial" w:hAnsiTheme="minorHAnsi" w:cstheme="minorHAnsi"/>
        </w:rPr>
      </w:pPr>
      <w:r w:rsidRPr="00C91049">
        <w:rPr>
          <w:rFonts w:asciiTheme="minorHAnsi" w:eastAsia="Arial" w:hAnsiTheme="minorHAnsi" w:cstheme="minorHAnsi"/>
        </w:rPr>
        <w:t>Place protective plastic covering around base of MTS load frame</w:t>
      </w:r>
    </w:p>
    <w:p w14:paraId="0000061C" w14:textId="77777777" w:rsidR="008867A6" w:rsidRPr="00C91049" w:rsidRDefault="008867A6">
      <w:pPr>
        <w:rPr>
          <w:rFonts w:asciiTheme="minorHAnsi" w:eastAsia="Arial" w:hAnsiTheme="minorHAnsi" w:cstheme="minorHAnsi"/>
        </w:rPr>
      </w:pPr>
    </w:p>
    <w:p w14:paraId="0000061D" w14:textId="7E70D435" w:rsidR="008867A6" w:rsidRPr="00C91049" w:rsidRDefault="00A11D1E">
      <w:pPr>
        <w:numPr>
          <w:ilvl w:val="0"/>
          <w:numId w:val="14"/>
        </w:numPr>
        <w:tabs>
          <w:tab w:val="left" w:pos="900"/>
        </w:tabs>
        <w:spacing w:line="280" w:lineRule="auto"/>
        <w:ind w:left="900" w:right="346" w:hanging="278"/>
        <w:rPr>
          <w:rFonts w:asciiTheme="minorHAnsi" w:eastAsia="Arial" w:hAnsiTheme="minorHAnsi" w:cstheme="minorHAnsi"/>
        </w:rPr>
      </w:pPr>
      <w:r w:rsidRPr="00C91049">
        <w:rPr>
          <w:rFonts w:asciiTheme="minorHAnsi" w:eastAsia="Arial" w:hAnsiTheme="minorHAnsi" w:cstheme="minorHAnsi"/>
        </w:rPr>
        <w:t>Connect one of the four fluid lines to a DC motor pump, and submerge the two ends of the fluid circuit into a bucket of water (</w:t>
      </w:r>
      <w:r w:rsidR="00C91049">
        <w:rPr>
          <w:rFonts w:asciiTheme="minorHAnsi" w:eastAsia="Arial" w:hAnsiTheme="minorHAnsi" w:cstheme="minorHAnsi"/>
        </w:rPr>
        <w:t>F</w:t>
      </w:r>
      <w:r w:rsidRPr="00C91049">
        <w:rPr>
          <w:rFonts w:asciiTheme="minorHAnsi" w:eastAsia="Arial" w:hAnsiTheme="minorHAnsi" w:cstheme="minorHAnsi"/>
        </w:rPr>
        <w:t xml:space="preserve">igure </w:t>
      </w:r>
      <w:r w:rsidR="00C91049">
        <w:rPr>
          <w:rFonts w:asciiTheme="minorHAnsi" w:eastAsia="Arial" w:hAnsiTheme="minorHAnsi" w:cstheme="minorHAnsi"/>
        </w:rPr>
        <w:t>28</w:t>
      </w:r>
      <w:r w:rsidRPr="00C91049">
        <w:rPr>
          <w:rFonts w:asciiTheme="minorHAnsi" w:eastAsia="Arial" w:hAnsiTheme="minorHAnsi" w:cstheme="minorHAnsi"/>
        </w:rPr>
        <w:t>)</w:t>
      </w:r>
    </w:p>
    <w:p w14:paraId="00000622" w14:textId="75912423" w:rsidR="008867A6" w:rsidRPr="00C91049" w:rsidRDefault="00A11D1E" w:rsidP="00C91049">
      <w:pPr>
        <w:pStyle w:val="Caption"/>
        <w:jc w:val="center"/>
        <w:rPr>
          <w:rFonts w:ascii="Times New Roman" w:eastAsia="Times New Roman" w:hAnsi="Times New Roman"/>
          <w:sz w:val="24"/>
          <w:szCs w:val="24"/>
        </w:rPr>
      </w:pPr>
      <w:bookmarkStart w:id="130" w:name="_Toc20300109"/>
      <w:r w:rsidRPr="00C91049">
        <w:rPr>
          <w:noProof/>
          <w:sz w:val="24"/>
          <w:szCs w:val="24"/>
        </w:rPr>
        <w:lastRenderedPageBreak/>
        <w:drawing>
          <wp:anchor distT="0" distB="0" distL="114300" distR="114300" simplePos="0" relativeHeight="251684864" behindDoc="0" locked="0" layoutInCell="1" hidden="0" allowOverlap="1" wp14:anchorId="1000702B" wp14:editId="12DD1E9E">
            <wp:simplePos x="0" y="0"/>
            <wp:positionH relativeFrom="column">
              <wp:posOffset>832485</wp:posOffset>
            </wp:positionH>
            <wp:positionV relativeFrom="paragraph">
              <wp:posOffset>20955</wp:posOffset>
            </wp:positionV>
            <wp:extent cx="4498340" cy="1869440"/>
            <wp:effectExtent l="0" t="0" r="0" b="0"/>
            <wp:wrapTopAndBottom distT="0" distB="0"/>
            <wp:docPr id="1639"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62"/>
                    <a:srcRect/>
                    <a:stretch>
                      <a:fillRect/>
                    </a:stretch>
                  </pic:blipFill>
                  <pic:spPr>
                    <a:xfrm>
                      <a:off x="0" y="0"/>
                      <a:ext cx="4498340" cy="1869440"/>
                    </a:xfrm>
                    <a:prstGeom prst="rect">
                      <a:avLst/>
                    </a:prstGeom>
                    <a:ln/>
                  </pic:spPr>
                </pic:pic>
              </a:graphicData>
            </a:graphic>
          </wp:anchor>
        </w:drawing>
      </w:r>
      <w:r w:rsidR="00C91049" w:rsidRPr="00C91049">
        <w:rPr>
          <w:sz w:val="24"/>
          <w:szCs w:val="24"/>
        </w:rPr>
        <w:t xml:space="preserve">Figure </w:t>
      </w:r>
      <w:r w:rsidR="00C91049" w:rsidRPr="00C91049">
        <w:rPr>
          <w:sz w:val="24"/>
          <w:szCs w:val="24"/>
        </w:rPr>
        <w:fldChar w:fldCharType="begin"/>
      </w:r>
      <w:r w:rsidR="00C91049" w:rsidRPr="00C91049">
        <w:rPr>
          <w:sz w:val="24"/>
          <w:szCs w:val="24"/>
        </w:rPr>
        <w:instrText xml:space="preserve"> SEQ Figure \* ARABIC </w:instrText>
      </w:r>
      <w:r w:rsidR="00C91049" w:rsidRPr="00C91049">
        <w:rPr>
          <w:sz w:val="24"/>
          <w:szCs w:val="24"/>
        </w:rPr>
        <w:fldChar w:fldCharType="separate"/>
      </w:r>
      <w:r w:rsidR="00117E12">
        <w:rPr>
          <w:noProof/>
          <w:sz w:val="24"/>
          <w:szCs w:val="24"/>
        </w:rPr>
        <w:t>28</w:t>
      </w:r>
      <w:r w:rsidR="00C91049" w:rsidRPr="00C91049">
        <w:rPr>
          <w:sz w:val="24"/>
          <w:szCs w:val="24"/>
        </w:rPr>
        <w:fldChar w:fldCharType="end"/>
      </w:r>
      <w:r w:rsidR="00C91049" w:rsidRPr="00C91049">
        <w:rPr>
          <w:sz w:val="24"/>
          <w:szCs w:val="24"/>
        </w:rPr>
        <w:t>: Fluid Test Setup</w:t>
      </w:r>
      <w:bookmarkEnd w:id="130"/>
    </w:p>
    <w:p w14:paraId="00000623" w14:textId="77777777" w:rsidR="008867A6" w:rsidRDefault="008867A6"/>
    <w:p w14:paraId="00000624" w14:textId="77777777" w:rsidR="008867A6" w:rsidRPr="00C91049" w:rsidRDefault="00A11D1E">
      <w:pPr>
        <w:numPr>
          <w:ilvl w:val="0"/>
          <w:numId w:val="23"/>
        </w:numPr>
        <w:tabs>
          <w:tab w:val="left" w:pos="900"/>
        </w:tabs>
        <w:ind w:left="900" w:hanging="278"/>
        <w:rPr>
          <w:rFonts w:asciiTheme="minorHAnsi" w:eastAsia="Arial" w:hAnsiTheme="minorHAnsi" w:cstheme="minorHAnsi"/>
        </w:rPr>
      </w:pPr>
      <w:r w:rsidRPr="00C91049">
        <w:rPr>
          <w:rFonts w:asciiTheme="minorHAnsi" w:eastAsia="Arial" w:hAnsiTheme="minorHAnsi" w:cstheme="minorHAnsi"/>
        </w:rPr>
        <w:t>Apply voltage to the DC motor pump using a power supply</w:t>
      </w:r>
    </w:p>
    <w:p w14:paraId="00000625" w14:textId="77777777" w:rsidR="008867A6" w:rsidRPr="00C91049" w:rsidRDefault="008867A6">
      <w:pPr>
        <w:rPr>
          <w:rFonts w:asciiTheme="minorHAnsi" w:eastAsia="Arial" w:hAnsiTheme="minorHAnsi" w:cstheme="minorHAnsi"/>
        </w:rPr>
      </w:pPr>
    </w:p>
    <w:p w14:paraId="00000626" w14:textId="77777777" w:rsidR="008867A6" w:rsidRPr="00C91049" w:rsidRDefault="00A11D1E">
      <w:pPr>
        <w:numPr>
          <w:ilvl w:val="0"/>
          <w:numId w:val="23"/>
        </w:numPr>
        <w:tabs>
          <w:tab w:val="left" w:pos="900"/>
        </w:tabs>
        <w:ind w:left="900" w:hanging="278"/>
        <w:rPr>
          <w:rFonts w:asciiTheme="minorHAnsi" w:eastAsia="Arial" w:hAnsiTheme="minorHAnsi" w:cstheme="minorHAnsi"/>
        </w:rPr>
      </w:pPr>
      <w:r w:rsidRPr="00C91049">
        <w:rPr>
          <w:rFonts w:asciiTheme="minorHAnsi" w:eastAsia="Arial" w:hAnsiTheme="minorHAnsi" w:cstheme="minorHAnsi"/>
        </w:rPr>
        <w:t>Using the MTS Test Suite software, open the sample tensile test template</w:t>
      </w:r>
    </w:p>
    <w:p w14:paraId="00000627" w14:textId="77777777" w:rsidR="008867A6" w:rsidRPr="00C91049" w:rsidRDefault="008867A6">
      <w:pPr>
        <w:rPr>
          <w:rFonts w:asciiTheme="minorHAnsi" w:eastAsia="Arial" w:hAnsiTheme="minorHAnsi" w:cstheme="minorHAnsi"/>
        </w:rPr>
      </w:pPr>
    </w:p>
    <w:p w14:paraId="00000628" w14:textId="77777777" w:rsidR="008867A6" w:rsidRPr="00C91049" w:rsidRDefault="00A11D1E">
      <w:pPr>
        <w:numPr>
          <w:ilvl w:val="0"/>
          <w:numId w:val="23"/>
        </w:numPr>
        <w:tabs>
          <w:tab w:val="left" w:pos="900"/>
        </w:tabs>
        <w:ind w:left="900" w:hanging="278"/>
        <w:rPr>
          <w:rFonts w:asciiTheme="minorHAnsi" w:hAnsiTheme="minorHAnsi" w:cstheme="minorHAnsi"/>
        </w:rPr>
      </w:pPr>
      <w:r w:rsidRPr="00C91049">
        <w:rPr>
          <w:rFonts w:asciiTheme="minorHAnsi" w:eastAsia="Arial" w:hAnsiTheme="minorHAnsi" w:cstheme="minorHAnsi"/>
        </w:rPr>
        <w:t>Click the “run" icon at the top of the software GUI, and open the live force-vs-time plot</w:t>
      </w:r>
    </w:p>
    <w:p w14:paraId="00000629" w14:textId="77777777" w:rsidR="008867A6" w:rsidRPr="00C91049" w:rsidRDefault="008867A6">
      <w:pPr>
        <w:rPr>
          <w:rFonts w:asciiTheme="minorHAnsi" w:hAnsiTheme="minorHAnsi" w:cstheme="minorHAnsi"/>
        </w:rPr>
      </w:pPr>
      <w:bookmarkStart w:id="131" w:name="bookmark=id.45jfvxd" w:colFirst="0" w:colLast="0"/>
      <w:bookmarkEnd w:id="131"/>
    </w:p>
    <w:p w14:paraId="0000062A" w14:textId="77777777" w:rsidR="008867A6" w:rsidRPr="00C91049" w:rsidRDefault="00A11D1E">
      <w:pPr>
        <w:numPr>
          <w:ilvl w:val="0"/>
          <w:numId w:val="25"/>
        </w:numPr>
        <w:tabs>
          <w:tab w:val="left" w:pos="900"/>
        </w:tabs>
        <w:ind w:left="900" w:right="346" w:hanging="278"/>
        <w:rPr>
          <w:rFonts w:asciiTheme="minorHAnsi" w:eastAsia="Arial" w:hAnsiTheme="minorHAnsi" w:cstheme="minorHAnsi"/>
        </w:rPr>
      </w:pPr>
      <w:r w:rsidRPr="00C91049">
        <w:rPr>
          <w:rFonts w:asciiTheme="minorHAnsi" w:eastAsia="Arial" w:hAnsiTheme="minorHAnsi" w:cstheme="minorHAnsi"/>
        </w:rPr>
        <w:t>As the load is being applied, maintain visual contact with fluid system to check for water leakage</w:t>
      </w:r>
    </w:p>
    <w:p w14:paraId="0000062B" w14:textId="77777777" w:rsidR="008867A6" w:rsidRPr="00C91049" w:rsidRDefault="008867A6">
      <w:pPr>
        <w:rPr>
          <w:rFonts w:asciiTheme="minorHAnsi" w:eastAsia="Arial" w:hAnsiTheme="minorHAnsi" w:cstheme="minorHAnsi"/>
        </w:rPr>
      </w:pPr>
    </w:p>
    <w:p w14:paraId="0000062C" w14:textId="77777777" w:rsidR="008867A6" w:rsidRPr="00C91049" w:rsidRDefault="00A11D1E">
      <w:pPr>
        <w:numPr>
          <w:ilvl w:val="0"/>
          <w:numId w:val="25"/>
        </w:numPr>
        <w:tabs>
          <w:tab w:val="left" w:pos="900"/>
        </w:tabs>
        <w:spacing w:line="281" w:lineRule="auto"/>
        <w:ind w:left="900" w:right="346" w:hanging="384"/>
        <w:rPr>
          <w:rFonts w:asciiTheme="minorHAnsi" w:eastAsia="Arial" w:hAnsiTheme="minorHAnsi" w:cstheme="minorHAnsi"/>
        </w:rPr>
      </w:pPr>
      <w:r w:rsidRPr="00C91049">
        <w:rPr>
          <w:rFonts w:asciiTheme="minorHAnsi" w:eastAsia="Arial" w:hAnsiTheme="minorHAnsi" w:cstheme="minorHAnsi"/>
        </w:rPr>
        <w:t>Once the load has reached the necessary force limit, click the “pause" icon. Hold the loading conditions for approximately ten seconds while checking to ensure that fluid system is running without leakage</w:t>
      </w:r>
    </w:p>
    <w:p w14:paraId="0000062D" w14:textId="77777777" w:rsidR="008867A6" w:rsidRPr="00C91049" w:rsidRDefault="008867A6">
      <w:pPr>
        <w:rPr>
          <w:rFonts w:asciiTheme="minorHAnsi" w:eastAsia="Arial" w:hAnsiTheme="minorHAnsi" w:cstheme="minorHAnsi"/>
        </w:rPr>
      </w:pPr>
    </w:p>
    <w:p w14:paraId="0000062E" w14:textId="77777777" w:rsidR="008867A6" w:rsidRPr="00C91049" w:rsidRDefault="00A11D1E">
      <w:pPr>
        <w:numPr>
          <w:ilvl w:val="0"/>
          <w:numId w:val="25"/>
        </w:numPr>
        <w:tabs>
          <w:tab w:val="left" w:pos="900"/>
        </w:tabs>
        <w:spacing w:line="280" w:lineRule="auto"/>
        <w:ind w:left="900" w:right="346" w:hanging="384"/>
        <w:rPr>
          <w:rFonts w:asciiTheme="minorHAnsi" w:eastAsia="Arial" w:hAnsiTheme="minorHAnsi" w:cstheme="minorHAnsi"/>
        </w:rPr>
      </w:pPr>
      <w:r w:rsidRPr="00C91049">
        <w:rPr>
          <w:rFonts w:asciiTheme="minorHAnsi" w:eastAsia="Arial" w:hAnsiTheme="minorHAnsi" w:cstheme="minorHAnsi"/>
        </w:rPr>
        <w:t>After 10 seconds have passed, click the “stop" icon, and return to zero loading conditions</w:t>
      </w:r>
    </w:p>
    <w:p w14:paraId="0000062F" w14:textId="77777777" w:rsidR="008867A6" w:rsidRPr="00C91049" w:rsidRDefault="008867A6">
      <w:pPr>
        <w:rPr>
          <w:rFonts w:asciiTheme="minorHAnsi" w:eastAsia="Arial" w:hAnsiTheme="minorHAnsi" w:cstheme="minorHAnsi"/>
          <w:sz w:val="19"/>
          <w:szCs w:val="19"/>
        </w:rPr>
      </w:pPr>
    </w:p>
    <w:p w14:paraId="00000630" w14:textId="77777777" w:rsidR="008867A6" w:rsidRPr="00C91049" w:rsidRDefault="00A11D1E">
      <w:pPr>
        <w:numPr>
          <w:ilvl w:val="0"/>
          <w:numId w:val="25"/>
        </w:numPr>
        <w:tabs>
          <w:tab w:val="left" w:pos="900"/>
        </w:tabs>
        <w:spacing w:line="280" w:lineRule="auto"/>
        <w:ind w:left="900" w:right="346" w:hanging="384"/>
        <w:rPr>
          <w:rFonts w:asciiTheme="minorHAnsi" w:eastAsia="Arial" w:hAnsiTheme="minorHAnsi" w:cstheme="minorHAnsi"/>
        </w:rPr>
      </w:pPr>
      <w:r w:rsidRPr="00C91049">
        <w:rPr>
          <w:rFonts w:asciiTheme="minorHAnsi" w:eastAsia="Arial" w:hAnsiTheme="minorHAnsi" w:cstheme="minorHAnsi"/>
        </w:rPr>
        <w:t>Remove the ends of the fluid circuit from the bucket of water, allowing air to purge the system</w:t>
      </w:r>
    </w:p>
    <w:p w14:paraId="00000631" w14:textId="77777777" w:rsidR="008867A6" w:rsidRPr="00C91049" w:rsidRDefault="008867A6">
      <w:pPr>
        <w:rPr>
          <w:rFonts w:asciiTheme="minorHAnsi" w:eastAsia="Arial" w:hAnsiTheme="minorHAnsi" w:cstheme="minorHAnsi"/>
        </w:rPr>
      </w:pPr>
    </w:p>
    <w:p w14:paraId="00000632" w14:textId="77777777" w:rsidR="008867A6" w:rsidRPr="00C91049" w:rsidRDefault="00A11D1E">
      <w:pPr>
        <w:numPr>
          <w:ilvl w:val="0"/>
          <w:numId w:val="25"/>
        </w:numPr>
        <w:tabs>
          <w:tab w:val="left" w:pos="900"/>
        </w:tabs>
        <w:ind w:left="900" w:hanging="384"/>
        <w:rPr>
          <w:rFonts w:asciiTheme="minorHAnsi" w:eastAsia="Arial" w:hAnsiTheme="minorHAnsi" w:cstheme="minorHAnsi"/>
        </w:rPr>
      </w:pPr>
      <w:r w:rsidRPr="00C91049">
        <w:rPr>
          <w:rFonts w:asciiTheme="minorHAnsi" w:eastAsia="Arial" w:hAnsiTheme="minorHAnsi" w:cstheme="minorHAnsi"/>
        </w:rPr>
        <w:t>Repeat steps 4-11 until all four fluid lines have been tested</w:t>
      </w:r>
    </w:p>
    <w:p w14:paraId="00000633" w14:textId="77777777" w:rsidR="008867A6" w:rsidRDefault="008867A6"/>
    <w:p w14:paraId="00000634" w14:textId="77777777" w:rsidR="008867A6" w:rsidRDefault="008867A6"/>
    <w:p w14:paraId="00000635" w14:textId="77777777" w:rsidR="008867A6" w:rsidRDefault="008867A6"/>
    <w:p w14:paraId="00000636" w14:textId="77777777" w:rsidR="008867A6" w:rsidRPr="00C91049" w:rsidRDefault="00A11D1E">
      <w:pPr>
        <w:pStyle w:val="Heading5"/>
        <w:numPr>
          <w:ilvl w:val="4"/>
          <w:numId w:val="9"/>
        </w:numPr>
        <w:rPr>
          <w:b/>
          <w:bCs/>
        </w:rPr>
      </w:pPr>
      <w:bookmarkStart w:id="132" w:name="_Toc20307112"/>
      <w:r w:rsidRPr="00C91049">
        <w:rPr>
          <w:b/>
          <w:bCs/>
        </w:rPr>
        <w:t>Test Data Sheet</w:t>
      </w:r>
      <w:bookmarkEnd w:id="132"/>
    </w:p>
    <w:p w14:paraId="00000637" w14:textId="77777777" w:rsidR="008867A6" w:rsidRDefault="008867A6"/>
    <w:p w14:paraId="00000638" w14:textId="77777777" w:rsidR="008867A6" w:rsidRPr="00117E12" w:rsidRDefault="00A11D1E">
      <w:pPr>
        <w:rPr>
          <w:rFonts w:asciiTheme="minorHAnsi" w:hAnsiTheme="minorHAnsi" w:cstheme="minorHAnsi"/>
        </w:rPr>
      </w:pPr>
      <w:r w:rsidRPr="00117E12">
        <w:rPr>
          <w:rFonts w:asciiTheme="minorHAnsi" w:hAnsiTheme="minorHAnsi" w:cstheme="minorHAnsi"/>
        </w:rPr>
        <w:t>The following data sheet will be used for summarizing test results.</w:t>
      </w:r>
    </w:p>
    <w:p w14:paraId="00000639" w14:textId="77777777" w:rsidR="008867A6" w:rsidRDefault="00A11D1E">
      <w:r>
        <w:br w:type="page"/>
      </w:r>
    </w:p>
    <w:p w14:paraId="0000063A" w14:textId="77777777" w:rsidR="008867A6" w:rsidRDefault="00A11D1E">
      <w:r>
        <w:rPr>
          <w:noProof/>
        </w:rPr>
        <w:lastRenderedPageBreak/>
        <mc:AlternateContent>
          <mc:Choice Requires="wps">
            <w:drawing>
              <wp:anchor distT="0" distB="0" distL="114300" distR="114300" simplePos="0" relativeHeight="251685888" behindDoc="0" locked="0" layoutInCell="1" hidden="0" allowOverlap="1" wp14:anchorId="3C206B08" wp14:editId="42B6D4F8">
                <wp:simplePos x="0" y="0"/>
                <wp:positionH relativeFrom="column">
                  <wp:posOffset>-126999</wp:posOffset>
                </wp:positionH>
                <wp:positionV relativeFrom="paragraph">
                  <wp:posOffset>0</wp:posOffset>
                </wp:positionV>
                <wp:extent cx="6367780" cy="8364220"/>
                <wp:effectExtent l="0" t="0" r="0" b="0"/>
                <wp:wrapNone/>
                <wp:docPr id="1597" name="Rectangle 1597"/>
                <wp:cNvGraphicFramePr/>
                <a:graphic xmlns:a="http://schemas.openxmlformats.org/drawingml/2006/main">
                  <a:graphicData uri="http://schemas.microsoft.com/office/word/2010/wordprocessingShape">
                    <wps:wsp>
                      <wps:cNvSpPr/>
                      <wps:spPr>
                        <a:xfrm>
                          <a:off x="2168460" y="0"/>
                          <a:ext cx="6355080" cy="7560000"/>
                        </a:xfrm>
                        <a:prstGeom prst="rect">
                          <a:avLst/>
                        </a:prstGeom>
                        <a:noFill/>
                        <a:ln w="12700" cap="flat" cmpd="sng">
                          <a:solidFill>
                            <a:schemeClr val="dk1"/>
                          </a:solidFill>
                          <a:prstDash val="solid"/>
                          <a:miter lim="800000"/>
                          <a:headEnd type="none" w="sm" len="sm"/>
                          <a:tailEnd type="none" w="sm" len="sm"/>
                        </a:ln>
                      </wps:spPr>
                      <wps:txbx>
                        <w:txbxContent>
                          <w:p w14:paraId="6827595A" w14:textId="77777777" w:rsidR="00321676" w:rsidRDefault="00321676">
                            <w:pPr>
                              <w:textDirection w:val="btLr"/>
                            </w:pPr>
                          </w:p>
                        </w:txbxContent>
                      </wps:txbx>
                      <wps:bodyPr spcFirstLastPara="1" wrap="square" lIns="91425" tIns="91425" rIns="91425" bIns="91425" anchor="ctr" anchorCtr="0">
                        <a:noAutofit/>
                      </wps:bodyPr>
                    </wps:wsp>
                  </a:graphicData>
                </a:graphic>
              </wp:anchor>
            </w:drawing>
          </mc:Choice>
          <mc:Fallback>
            <w:pict>
              <v:rect w14:anchorId="3C206B08" id="Rectangle 1597" o:spid="_x0000_s1027" style="position:absolute;margin-left:-10pt;margin-top:0;width:501.4pt;height:658.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" filled="f" strokecolor="black [3200]" strokeweight="1pt">
                <v:stroke startarrowwidth="narrow" startarrowlength="short" endarrowwidth="narrow" endarrowlength="short"/>
                <v:textbox inset="2.53958mm,2.53958mm,2.53958mm,2.53958mm">
                  <w:txbxContent>
                    <w:p w14:paraId="6827595A" w14:textId="77777777" w:rsidR="00321676" w:rsidRDefault="00321676">
                      <w:pPr>
                        <w:textDirection w:val="btLr"/>
                      </w:pPr>
                    </w:p>
                  </w:txbxContent>
                </v:textbox>
              </v:rect>
            </w:pict>
          </mc:Fallback>
        </mc:AlternateContent>
      </w:r>
    </w:p>
    <w:p w14:paraId="0000063B" w14:textId="77777777" w:rsidR="008867A6" w:rsidRDefault="008867A6"/>
    <w:p w14:paraId="0000063C" w14:textId="77777777" w:rsidR="008867A6" w:rsidRDefault="00A11D1E">
      <w:pPr>
        <w:jc w:val="center"/>
        <w:rPr>
          <w:b/>
        </w:rPr>
      </w:pPr>
      <w:r>
        <w:rPr>
          <w:b/>
        </w:rPr>
        <w:t>Connector Load and Bending Data Sheet</w:t>
      </w:r>
    </w:p>
    <w:p w14:paraId="0000063D" w14:textId="77777777" w:rsidR="008867A6" w:rsidRDefault="00A11D1E">
      <w:r>
        <w:t>Date:_________________________________</w:t>
      </w:r>
    </w:p>
    <w:p w14:paraId="0000063E" w14:textId="77777777" w:rsidR="008867A6" w:rsidRDefault="00A11D1E">
      <w:r>
        <w:t>Person Running Tests ___________________________________________________________</w:t>
      </w:r>
    </w:p>
    <w:p w14:paraId="0000063F" w14:textId="77777777" w:rsidR="008867A6" w:rsidRDefault="00A11D1E">
      <w:r>
        <w:t>Location:______________________________________________________________________</w:t>
      </w:r>
    </w:p>
    <w:p w14:paraId="00000640" w14:textId="77777777" w:rsidR="008867A6" w:rsidRDefault="008867A6"/>
    <w:p w14:paraId="00000641" w14:textId="77777777" w:rsidR="008867A6" w:rsidRDefault="008867A6"/>
    <w:p w14:paraId="00000642" w14:textId="77777777" w:rsidR="008867A6" w:rsidRDefault="008867A6"/>
    <w:p w14:paraId="00000643" w14:textId="77777777" w:rsidR="008867A6" w:rsidRDefault="008867A6"/>
    <w:p w14:paraId="00000644" w14:textId="77777777" w:rsidR="008867A6" w:rsidRDefault="008867A6"/>
    <w:tbl>
      <w:tblPr>
        <w:tblStyle w:val="afff7"/>
        <w:tblW w:w="8300" w:type="dxa"/>
        <w:tblInd w:w="400" w:type="dxa"/>
        <w:tblLayout w:type="fixed"/>
        <w:tblLook w:val="0000" w:firstRow="0" w:lastRow="0" w:firstColumn="0" w:lastColumn="0" w:noHBand="0" w:noVBand="0"/>
      </w:tblPr>
      <w:tblGrid>
        <w:gridCol w:w="2000"/>
        <w:gridCol w:w="1540"/>
        <w:gridCol w:w="1480"/>
        <w:gridCol w:w="2000"/>
        <w:gridCol w:w="1280"/>
      </w:tblGrid>
      <w:tr w:rsidR="008867A6" w14:paraId="489BD0EC" w14:textId="77777777">
        <w:trPr>
          <w:trHeight w:val="260"/>
        </w:trPr>
        <w:tc>
          <w:tcPr>
            <w:tcW w:w="2000" w:type="dxa"/>
            <w:shd w:val="clear" w:color="auto" w:fill="auto"/>
            <w:vAlign w:val="bottom"/>
          </w:tcPr>
          <w:p w14:paraId="00000645" w14:textId="77777777" w:rsidR="008867A6" w:rsidRDefault="00A11D1E">
            <w:pPr>
              <w:ind w:left="140"/>
              <w:rPr>
                <w:rFonts w:ascii="Arial" w:eastAsia="Arial" w:hAnsi="Arial" w:cs="Arial"/>
                <w:b/>
              </w:rPr>
            </w:pPr>
            <w:r>
              <w:rPr>
                <w:rFonts w:ascii="Arial" w:eastAsia="Arial" w:hAnsi="Arial" w:cs="Arial"/>
                <w:b/>
              </w:rPr>
              <w:t>Test Performed</w:t>
            </w:r>
          </w:p>
        </w:tc>
        <w:tc>
          <w:tcPr>
            <w:tcW w:w="1540" w:type="dxa"/>
            <w:shd w:val="clear" w:color="auto" w:fill="auto"/>
            <w:vAlign w:val="bottom"/>
          </w:tcPr>
          <w:p w14:paraId="00000646" w14:textId="77777777" w:rsidR="008867A6" w:rsidRDefault="00A11D1E">
            <w:pPr>
              <w:ind w:left="120"/>
              <w:rPr>
                <w:rFonts w:ascii="Arial" w:eastAsia="Arial" w:hAnsi="Arial" w:cs="Arial"/>
                <w:b/>
              </w:rPr>
            </w:pPr>
            <w:r>
              <w:rPr>
                <w:rFonts w:ascii="Arial" w:eastAsia="Arial" w:hAnsi="Arial" w:cs="Arial"/>
                <w:b/>
              </w:rPr>
              <w:t>Sub-Test</w:t>
            </w:r>
          </w:p>
        </w:tc>
        <w:tc>
          <w:tcPr>
            <w:tcW w:w="1480" w:type="dxa"/>
            <w:shd w:val="clear" w:color="auto" w:fill="auto"/>
            <w:vAlign w:val="bottom"/>
          </w:tcPr>
          <w:p w14:paraId="00000647" w14:textId="77777777" w:rsidR="008867A6" w:rsidRDefault="00A11D1E">
            <w:pPr>
              <w:ind w:left="140"/>
              <w:rPr>
                <w:rFonts w:ascii="Arial" w:eastAsia="Arial" w:hAnsi="Arial" w:cs="Arial"/>
                <w:b/>
              </w:rPr>
            </w:pPr>
            <w:r>
              <w:rPr>
                <w:rFonts w:ascii="Arial" w:eastAsia="Arial" w:hAnsi="Arial" w:cs="Arial"/>
                <w:b/>
              </w:rPr>
              <w:t>Connector</w:t>
            </w:r>
          </w:p>
        </w:tc>
        <w:tc>
          <w:tcPr>
            <w:tcW w:w="2000" w:type="dxa"/>
            <w:shd w:val="clear" w:color="auto" w:fill="auto"/>
            <w:vAlign w:val="bottom"/>
          </w:tcPr>
          <w:p w14:paraId="00000648" w14:textId="77777777" w:rsidR="008867A6" w:rsidRDefault="00A11D1E">
            <w:pPr>
              <w:ind w:left="120"/>
              <w:rPr>
                <w:rFonts w:ascii="Arial" w:eastAsia="Arial" w:hAnsi="Arial" w:cs="Arial"/>
                <w:b/>
              </w:rPr>
            </w:pPr>
            <w:r>
              <w:rPr>
                <w:rFonts w:ascii="Arial" w:eastAsia="Arial" w:hAnsi="Arial" w:cs="Arial"/>
                <w:b/>
              </w:rPr>
              <w:t>Test Spec.</w:t>
            </w:r>
          </w:p>
        </w:tc>
        <w:tc>
          <w:tcPr>
            <w:tcW w:w="1280" w:type="dxa"/>
            <w:shd w:val="clear" w:color="auto" w:fill="auto"/>
            <w:vAlign w:val="bottom"/>
          </w:tcPr>
          <w:p w14:paraId="00000649" w14:textId="77777777" w:rsidR="008867A6" w:rsidRDefault="00A11D1E">
            <w:pPr>
              <w:ind w:left="120"/>
              <w:rPr>
                <w:rFonts w:ascii="Arial" w:eastAsia="Arial" w:hAnsi="Arial" w:cs="Arial"/>
                <w:b/>
              </w:rPr>
            </w:pPr>
            <w:r>
              <w:rPr>
                <w:rFonts w:ascii="Arial" w:eastAsia="Arial" w:hAnsi="Arial" w:cs="Arial"/>
                <w:b/>
              </w:rPr>
              <w:t>Pass/Fail</w:t>
            </w:r>
          </w:p>
        </w:tc>
      </w:tr>
      <w:tr w:rsidR="008867A6" w14:paraId="1CAAD7E9" w14:textId="77777777">
        <w:trPr>
          <w:trHeight w:val="20"/>
        </w:trPr>
        <w:tc>
          <w:tcPr>
            <w:tcW w:w="2000" w:type="dxa"/>
            <w:tcBorders>
              <w:bottom w:val="single" w:sz="8" w:space="0" w:color="000000"/>
            </w:tcBorders>
            <w:shd w:val="clear" w:color="auto" w:fill="auto"/>
            <w:vAlign w:val="bottom"/>
          </w:tcPr>
          <w:p w14:paraId="0000064A" w14:textId="77777777" w:rsidR="008867A6" w:rsidRDefault="008867A6">
            <w:pPr>
              <w:rPr>
                <w:sz w:val="3"/>
                <w:szCs w:val="3"/>
              </w:rPr>
            </w:pPr>
          </w:p>
        </w:tc>
        <w:tc>
          <w:tcPr>
            <w:tcW w:w="1540" w:type="dxa"/>
            <w:tcBorders>
              <w:bottom w:val="single" w:sz="8" w:space="0" w:color="000000"/>
            </w:tcBorders>
            <w:shd w:val="clear" w:color="auto" w:fill="auto"/>
            <w:vAlign w:val="bottom"/>
          </w:tcPr>
          <w:p w14:paraId="0000064B" w14:textId="77777777" w:rsidR="008867A6" w:rsidRDefault="008867A6">
            <w:pPr>
              <w:rPr>
                <w:sz w:val="3"/>
                <w:szCs w:val="3"/>
              </w:rPr>
            </w:pPr>
          </w:p>
        </w:tc>
        <w:tc>
          <w:tcPr>
            <w:tcW w:w="1480" w:type="dxa"/>
            <w:tcBorders>
              <w:bottom w:val="single" w:sz="8" w:space="0" w:color="000000"/>
            </w:tcBorders>
            <w:shd w:val="clear" w:color="auto" w:fill="auto"/>
            <w:vAlign w:val="bottom"/>
          </w:tcPr>
          <w:p w14:paraId="0000064C" w14:textId="77777777" w:rsidR="008867A6" w:rsidRDefault="008867A6">
            <w:pPr>
              <w:rPr>
                <w:sz w:val="3"/>
                <w:szCs w:val="3"/>
              </w:rPr>
            </w:pPr>
          </w:p>
        </w:tc>
        <w:tc>
          <w:tcPr>
            <w:tcW w:w="2000" w:type="dxa"/>
            <w:tcBorders>
              <w:bottom w:val="single" w:sz="8" w:space="0" w:color="000000"/>
            </w:tcBorders>
            <w:shd w:val="clear" w:color="auto" w:fill="auto"/>
            <w:vAlign w:val="bottom"/>
          </w:tcPr>
          <w:p w14:paraId="0000064D" w14:textId="77777777" w:rsidR="008867A6" w:rsidRDefault="008867A6">
            <w:pPr>
              <w:rPr>
                <w:sz w:val="3"/>
                <w:szCs w:val="3"/>
              </w:rPr>
            </w:pPr>
          </w:p>
        </w:tc>
        <w:tc>
          <w:tcPr>
            <w:tcW w:w="1280" w:type="dxa"/>
            <w:tcBorders>
              <w:bottom w:val="single" w:sz="8" w:space="0" w:color="000000"/>
            </w:tcBorders>
            <w:shd w:val="clear" w:color="auto" w:fill="auto"/>
            <w:vAlign w:val="bottom"/>
          </w:tcPr>
          <w:p w14:paraId="0000064E" w14:textId="77777777" w:rsidR="008867A6" w:rsidRDefault="008867A6">
            <w:pPr>
              <w:rPr>
                <w:sz w:val="3"/>
                <w:szCs w:val="3"/>
              </w:rPr>
            </w:pPr>
          </w:p>
        </w:tc>
      </w:tr>
      <w:tr w:rsidR="008867A6" w14:paraId="6129C7E1" w14:textId="77777777">
        <w:trPr>
          <w:trHeight w:val="260"/>
        </w:trPr>
        <w:tc>
          <w:tcPr>
            <w:tcW w:w="2000" w:type="dxa"/>
            <w:tcBorders>
              <w:left w:val="single" w:sz="8" w:space="0" w:color="000000"/>
              <w:right w:val="single" w:sz="8" w:space="0" w:color="000000"/>
            </w:tcBorders>
            <w:shd w:val="clear" w:color="auto" w:fill="auto"/>
            <w:vAlign w:val="bottom"/>
          </w:tcPr>
          <w:p w14:paraId="0000064F" w14:textId="77777777" w:rsidR="008867A6" w:rsidRDefault="008867A6">
            <w:pPr>
              <w:rPr>
                <w:sz w:val="23"/>
                <w:szCs w:val="23"/>
              </w:rPr>
            </w:pPr>
          </w:p>
        </w:tc>
        <w:tc>
          <w:tcPr>
            <w:tcW w:w="1540" w:type="dxa"/>
            <w:tcBorders>
              <w:right w:val="single" w:sz="8" w:space="0" w:color="000000"/>
            </w:tcBorders>
            <w:shd w:val="clear" w:color="auto" w:fill="auto"/>
            <w:vAlign w:val="bottom"/>
          </w:tcPr>
          <w:p w14:paraId="00000650" w14:textId="77777777" w:rsidR="008867A6" w:rsidRDefault="008867A6">
            <w:pPr>
              <w:rPr>
                <w:sz w:val="23"/>
                <w:szCs w:val="23"/>
              </w:rPr>
            </w:pPr>
          </w:p>
        </w:tc>
        <w:tc>
          <w:tcPr>
            <w:tcW w:w="1480" w:type="dxa"/>
            <w:tcBorders>
              <w:right w:val="single" w:sz="8" w:space="0" w:color="000000"/>
            </w:tcBorders>
            <w:shd w:val="clear" w:color="auto" w:fill="auto"/>
            <w:vAlign w:val="bottom"/>
          </w:tcPr>
          <w:p w14:paraId="00000651" w14:textId="77777777" w:rsidR="008867A6" w:rsidRDefault="00A11D1E">
            <w:pPr>
              <w:spacing w:line="273" w:lineRule="auto"/>
              <w:ind w:left="140"/>
              <w:rPr>
                <w:rFonts w:ascii="Arial" w:eastAsia="Arial" w:hAnsi="Arial" w:cs="Arial"/>
              </w:rPr>
            </w:pPr>
            <w:r>
              <w:rPr>
                <w:rFonts w:ascii="Arial" w:eastAsia="Arial" w:hAnsi="Arial" w:cs="Arial"/>
              </w:rPr>
              <w:t>Entropic</w:t>
            </w:r>
          </w:p>
        </w:tc>
        <w:tc>
          <w:tcPr>
            <w:tcW w:w="2000" w:type="dxa"/>
            <w:tcBorders>
              <w:right w:val="single" w:sz="8" w:space="0" w:color="000000"/>
            </w:tcBorders>
            <w:shd w:val="clear" w:color="auto" w:fill="auto"/>
            <w:vAlign w:val="bottom"/>
          </w:tcPr>
          <w:p w14:paraId="00000652" w14:textId="77777777" w:rsidR="008867A6" w:rsidRDefault="00A11D1E">
            <w:pPr>
              <w:spacing w:line="273" w:lineRule="auto"/>
              <w:ind w:left="120"/>
              <w:rPr>
                <w:rFonts w:ascii="Arial" w:eastAsia="Arial" w:hAnsi="Arial" w:cs="Arial"/>
              </w:rPr>
            </w:pPr>
            <w:r>
              <w:rPr>
                <w:rFonts w:ascii="Arial" w:eastAsia="Arial" w:hAnsi="Arial" w:cs="Arial"/>
              </w:rPr>
              <w:t>300 lbs</w:t>
            </w:r>
          </w:p>
        </w:tc>
        <w:tc>
          <w:tcPr>
            <w:tcW w:w="1280" w:type="dxa"/>
            <w:tcBorders>
              <w:right w:val="single" w:sz="8" w:space="0" w:color="000000"/>
            </w:tcBorders>
            <w:shd w:val="clear" w:color="auto" w:fill="auto"/>
            <w:vAlign w:val="bottom"/>
          </w:tcPr>
          <w:p w14:paraId="00000653" w14:textId="77777777" w:rsidR="008867A6" w:rsidRDefault="008867A6">
            <w:pPr>
              <w:spacing w:line="273" w:lineRule="auto"/>
              <w:ind w:left="120"/>
              <w:rPr>
                <w:rFonts w:ascii="Arial" w:eastAsia="Arial" w:hAnsi="Arial" w:cs="Arial"/>
              </w:rPr>
            </w:pPr>
          </w:p>
        </w:tc>
      </w:tr>
      <w:tr w:rsidR="008867A6" w14:paraId="1AE5F275" w14:textId="77777777">
        <w:trPr>
          <w:trHeight w:val="20"/>
        </w:trPr>
        <w:tc>
          <w:tcPr>
            <w:tcW w:w="2000" w:type="dxa"/>
            <w:tcBorders>
              <w:left w:val="single" w:sz="8" w:space="0" w:color="000000"/>
              <w:right w:val="single" w:sz="8" w:space="0" w:color="000000"/>
            </w:tcBorders>
            <w:shd w:val="clear" w:color="auto" w:fill="auto"/>
            <w:vAlign w:val="bottom"/>
          </w:tcPr>
          <w:p w14:paraId="00000654" w14:textId="77777777" w:rsidR="008867A6" w:rsidRDefault="008867A6">
            <w:pPr>
              <w:rPr>
                <w:sz w:val="3"/>
                <w:szCs w:val="3"/>
              </w:rPr>
            </w:pPr>
          </w:p>
        </w:tc>
        <w:tc>
          <w:tcPr>
            <w:tcW w:w="1540" w:type="dxa"/>
            <w:tcBorders>
              <w:right w:val="single" w:sz="8" w:space="0" w:color="000000"/>
            </w:tcBorders>
            <w:shd w:val="clear" w:color="auto" w:fill="auto"/>
            <w:vAlign w:val="bottom"/>
          </w:tcPr>
          <w:p w14:paraId="00000655" w14:textId="77777777" w:rsidR="008867A6" w:rsidRDefault="008867A6">
            <w:pPr>
              <w:rPr>
                <w:sz w:val="3"/>
                <w:szCs w:val="3"/>
              </w:rPr>
            </w:pPr>
          </w:p>
        </w:tc>
        <w:tc>
          <w:tcPr>
            <w:tcW w:w="1480" w:type="dxa"/>
            <w:tcBorders>
              <w:bottom w:val="single" w:sz="8" w:space="0" w:color="000000"/>
              <w:right w:val="single" w:sz="8" w:space="0" w:color="000000"/>
            </w:tcBorders>
            <w:shd w:val="clear" w:color="auto" w:fill="auto"/>
            <w:vAlign w:val="bottom"/>
          </w:tcPr>
          <w:p w14:paraId="00000656" w14:textId="77777777" w:rsidR="008867A6" w:rsidRDefault="008867A6">
            <w:pPr>
              <w:rPr>
                <w:sz w:val="3"/>
                <w:szCs w:val="3"/>
              </w:rPr>
            </w:pPr>
          </w:p>
        </w:tc>
        <w:tc>
          <w:tcPr>
            <w:tcW w:w="2000" w:type="dxa"/>
            <w:tcBorders>
              <w:bottom w:val="single" w:sz="8" w:space="0" w:color="000000"/>
              <w:right w:val="single" w:sz="8" w:space="0" w:color="000000"/>
            </w:tcBorders>
            <w:shd w:val="clear" w:color="auto" w:fill="auto"/>
            <w:vAlign w:val="bottom"/>
          </w:tcPr>
          <w:p w14:paraId="00000657" w14:textId="77777777" w:rsidR="008867A6" w:rsidRDefault="008867A6">
            <w:pPr>
              <w:rPr>
                <w:sz w:val="3"/>
                <w:szCs w:val="3"/>
              </w:rPr>
            </w:pPr>
          </w:p>
        </w:tc>
        <w:tc>
          <w:tcPr>
            <w:tcW w:w="1280" w:type="dxa"/>
            <w:tcBorders>
              <w:bottom w:val="single" w:sz="8" w:space="0" w:color="000000"/>
              <w:right w:val="single" w:sz="8" w:space="0" w:color="000000"/>
            </w:tcBorders>
            <w:shd w:val="clear" w:color="auto" w:fill="auto"/>
            <w:vAlign w:val="bottom"/>
          </w:tcPr>
          <w:p w14:paraId="00000658" w14:textId="77777777" w:rsidR="008867A6" w:rsidRDefault="008867A6">
            <w:pPr>
              <w:rPr>
                <w:sz w:val="3"/>
                <w:szCs w:val="3"/>
              </w:rPr>
            </w:pPr>
          </w:p>
        </w:tc>
      </w:tr>
      <w:tr w:rsidR="008867A6" w14:paraId="029345AE" w14:textId="77777777">
        <w:trPr>
          <w:trHeight w:val="260"/>
        </w:trPr>
        <w:tc>
          <w:tcPr>
            <w:tcW w:w="2000" w:type="dxa"/>
            <w:tcBorders>
              <w:left w:val="single" w:sz="8" w:space="0" w:color="000000"/>
              <w:right w:val="single" w:sz="8" w:space="0" w:color="000000"/>
            </w:tcBorders>
            <w:shd w:val="clear" w:color="auto" w:fill="auto"/>
            <w:vAlign w:val="bottom"/>
          </w:tcPr>
          <w:p w14:paraId="00000659" w14:textId="77777777" w:rsidR="008867A6" w:rsidRDefault="008867A6">
            <w:pPr>
              <w:rPr>
                <w:sz w:val="22"/>
                <w:szCs w:val="22"/>
              </w:rPr>
            </w:pPr>
          </w:p>
        </w:tc>
        <w:tc>
          <w:tcPr>
            <w:tcW w:w="1540" w:type="dxa"/>
            <w:tcBorders>
              <w:right w:val="single" w:sz="8" w:space="0" w:color="000000"/>
            </w:tcBorders>
            <w:shd w:val="clear" w:color="auto" w:fill="auto"/>
            <w:vAlign w:val="bottom"/>
          </w:tcPr>
          <w:p w14:paraId="0000065A" w14:textId="77777777" w:rsidR="008867A6" w:rsidRDefault="00A11D1E">
            <w:pPr>
              <w:spacing w:line="264" w:lineRule="auto"/>
              <w:ind w:left="120"/>
              <w:rPr>
                <w:rFonts w:ascii="Arial" w:eastAsia="Arial" w:hAnsi="Arial" w:cs="Arial"/>
              </w:rPr>
            </w:pPr>
            <w:r>
              <w:rPr>
                <w:rFonts w:ascii="Arial" w:eastAsia="Arial" w:hAnsi="Arial" w:cs="Arial"/>
              </w:rPr>
              <w:t>Mechanical</w:t>
            </w:r>
          </w:p>
        </w:tc>
        <w:tc>
          <w:tcPr>
            <w:tcW w:w="1480" w:type="dxa"/>
            <w:tcBorders>
              <w:right w:val="single" w:sz="8" w:space="0" w:color="000000"/>
            </w:tcBorders>
            <w:shd w:val="clear" w:color="auto" w:fill="auto"/>
            <w:vAlign w:val="bottom"/>
          </w:tcPr>
          <w:p w14:paraId="0000065B" w14:textId="77777777" w:rsidR="008867A6" w:rsidRDefault="00A11D1E">
            <w:pPr>
              <w:spacing w:line="264" w:lineRule="auto"/>
              <w:ind w:left="140"/>
              <w:rPr>
                <w:rFonts w:ascii="Arial" w:eastAsia="Arial" w:hAnsi="Arial" w:cs="Arial"/>
              </w:rPr>
            </w:pPr>
            <w:r>
              <w:rPr>
                <w:rFonts w:ascii="Arial" w:eastAsia="Arial" w:hAnsi="Arial" w:cs="Arial"/>
              </w:rPr>
              <w:t>2nd Party</w:t>
            </w:r>
          </w:p>
        </w:tc>
        <w:tc>
          <w:tcPr>
            <w:tcW w:w="2000" w:type="dxa"/>
            <w:tcBorders>
              <w:right w:val="single" w:sz="8" w:space="0" w:color="000000"/>
            </w:tcBorders>
            <w:shd w:val="clear" w:color="auto" w:fill="auto"/>
            <w:vAlign w:val="bottom"/>
          </w:tcPr>
          <w:p w14:paraId="0000065C" w14:textId="77777777" w:rsidR="008867A6" w:rsidRDefault="00A11D1E">
            <w:pPr>
              <w:spacing w:line="264" w:lineRule="auto"/>
              <w:ind w:left="120"/>
              <w:rPr>
                <w:rFonts w:ascii="Arial" w:eastAsia="Arial" w:hAnsi="Arial" w:cs="Arial"/>
              </w:rPr>
            </w:pPr>
            <w:r>
              <w:rPr>
                <w:rFonts w:ascii="Arial" w:eastAsia="Arial" w:hAnsi="Arial" w:cs="Arial"/>
              </w:rPr>
              <w:t>300 lbs</w:t>
            </w:r>
          </w:p>
        </w:tc>
        <w:tc>
          <w:tcPr>
            <w:tcW w:w="1280" w:type="dxa"/>
            <w:tcBorders>
              <w:right w:val="single" w:sz="8" w:space="0" w:color="000000"/>
            </w:tcBorders>
            <w:shd w:val="clear" w:color="auto" w:fill="auto"/>
            <w:vAlign w:val="bottom"/>
          </w:tcPr>
          <w:p w14:paraId="0000065D" w14:textId="77777777" w:rsidR="008867A6" w:rsidRDefault="008867A6">
            <w:pPr>
              <w:spacing w:line="264" w:lineRule="auto"/>
              <w:ind w:left="120"/>
              <w:rPr>
                <w:rFonts w:ascii="Arial" w:eastAsia="Arial" w:hAnsi="Arial" w:cs="Arial"/>
              </w:rPr>
            </w:pPr>
          </w:p>
        </w:tc>
      </w:tr>
      <w:tr w:rsidR="008867A6" w14:paraId="66E4C926" w14:textId="77777777">
        <w:trPr>
          <w:trHeight w:val="20"/>
        </w:trPr>
        <w:tc>
          <w:tcPr>
            <w:tcW w:w="2000" w:type="dxa"/>
            <w:tcBorders>
              <w:left w:val="single" w:sz="8" w:space="0" w:color="000000"/>
              <w:right w:val="single" w:sz="8" w:space="0" w:color="000000"/>
            </w:tcBorders>
            <w:shd w:val="clear" w:color="auto" w:fill="auto"/>
            <w:vAlign w:val="bottom"/>
          </w:tcPr>
          <w:p w14:paraId="0000065E" w14:textId="77777777" w:rsidR="008867A6" w:rsidRDefault="008867A6">
            <w:pPr>
              <w:rPr>
                <w:sz w:val="3"/>
                <w:szCs w:val="3"/>
              </w:rPr>
            </w:pPr>
          </w:p>
        </w:tc>
        <w:tc>
          <w:tcPr>
            <w:tcW w:w="1540" w:type="dxa"/>
            <w:tcBorders>
              <w:right w:val="single" w:sz="8" w:space="0" w:color="000000"/>
            </w:tcBorders>
            <w:shd w:val="clear" w:color="auto" w:fill="auto"/>
            <w:vAlign w:val="bottom"/>
          </w:tcPr>
          <w:p w14:paraId="0000065F" w14:textId="77777777" w:rsidR="008867A6" w:rsidRDefault="008867A6">
            <w:pPr>
              <w:rPr>
                <w:sz w:val="3"/>
                <w:szCs w:val="3"/>
              </w:rPr>
            </w:pPr>
          </w:p>
        </w:tc>
        <w:tc>
          <w:tcPr>
            <w:tcW w:w="1480" w:type="dxa"/>
            <w:tcBorders>
              <w:bottom w:val="single" w:sz="8" w:space="0" w:color="000000"/>
              <w:right w:val="single" w:sz="8" w:space="0" w:color="000000"/>
            </w:tcBorders>
            <w:shd w:val="clear" w:color="auto" w:fill="auto"/>
            <w:vAlign w:val="bottom"/>
          </w:tcPr>
          <w:p w14:paraId="00000660" w14:textId="77777777" w:rsidR="008867A6" w:rsidRDefault="008867A6">
            <w:pPr>
              <w:rPr>
                <w:sz w:val="3"/>
                <w:szCs w:val="3"/>
              </w:rPr>
            </w:pPr>
          </w:p>
        </w:tc>
        <w:tc>
          <w:tcPr>
            <w:tcW w:w="2000" w:type="dxa"/>
            <w:tcBorders>
              <w:bottom w:val="single" w:sz="8" w:space="0" w:color="000000"/>
              <w:right w:val="single" w:sz="8" w:space="0" w:color="000000"/>
            </w:tcBorders>
            <w:shd w:val="clear" w:color="auto" w:fill="auto"/>
            <w:vAlign w:val="bottom"/>
          </w:tcPr>
          <w:p w14:paraId="00000661" w14:textId="77777777" w:rsidR="008867A6" w:rsidRDefault="008867A6">
            <w:pPr>
              <w:rPr>
                <w:sz w:val="3"/>
                <w:szCs w:val="3"/>
              </w:rPr>
            </w:pPr>
          </w:p>
        </w:tc>
        <w:tc>
          <w:tcPr>
            <w:tcW w:w="1280" w:type="dxa"/>
            <w:tcBorders>
              <w:bottom w:val="single" w:sz="8" w:space="0" w:color="000000"/>
              <w:right w:val="single" w:sz="8" w:space="0" w:color="000000"/>
            </w:tcBorders>
            <w:shd w:val="clear" w:color="auto" w:fill="auto"/>
            <w:vAlign w:val="bottom"/>
          </w:tcPr>
          <w:p w14:paraId="00000662" w14:textId="77777777" w:rsidR="008867A6" w:rsidRDefault="008867A6">
            <w:pPr>
              <w:rPr>
                <w:sz w:val="3"/>
                <w:szCs w:val="3"/>
              </w:rPr>
            </w:pPr>
          </w:p>
        </w:tc>
      </w:tr>
      <w:tr w:rsidR="008867A6" w14:paraId="7205A5B3" w14:textId="77777777">
        <w:trPr>
          <w:trHeight w:val="260"/>
        </w:trPr>
        <w:tc>
          <w:tcPr>
            <w:tcW w:w="2000" w:type="dxa"/>
            <w:tcBorders>
              <w:left w:val="single" w:sz="8" w:space="0" w:color="000000"/>
              <w:right w:val="single" w:sz="8" w:space="0" w:color="000000"/>
            </w:tcBorders>
            <w:shd w:val="clear" w:color="auto" w:fill="auto"/>
            <w:vAlign w:val="bottom"/>
          </w:tcPr>
          <w:p w14:paraId="00000663" w14:textId="77777777" w:rsidR="008867A6" w:rsidRDefault="008867A6">
            <w:pPr>
              <w:rPr>
                <w:sz w:val="22"/>
                <w:szCs w:val="22"/>
              </w:rPr>
            </w:pPr>
          </w:p>
        </w:tc>
        <w:tc>
          <w:tcPr>
            <w:tcW w:w="1540" w:type="dxa"/>
            <w:tcBorders>
              <w:right w:val="single" w:sz="8" w:space="0" w:color="000000"/>
            </w:tcBorders>
            <w:shd w:val="clear" w:color="auto" w:fill="auto"/>
            <w:vAlign w:val="bottom"/>
          </w:tcPr>
          <w:p w14:paraId="00000664" w14:textId="77777777" w:rsidR="008867A6" w:rsidRDefault="008867A6">
            <w:pPr>
              <w:rPr>
                <w:sz w:val="22"/>
                <w:szCs w:val="22"/>
              </w:rPr>
            </w:pPr>
          </w:p>
        </w:tc>
        <w:tc>
          <w:tcPr>
            <w:tcW w:w="1480" w:type="dxa"/>
            <w:tcBorders>
              <w:right w:val="single" w:sz="8" w:space="0" w:color="000000"/>
            </w:tcBorders>
            <w:shd w:val="clear" w:color="auto" w:fill="auto"/>
            <w:vAlign w:val="bottom"/>
          </w:tcPr>
          <w:p w14:paraId="00000665" w14:textId="77777777" w:rsidR="008867A6" w:rsidRDefault="00A11D1E">
            <w:pPr>
              <w:spacing w:line="264" w:lineRule="auto"/>
              <w:ind w:left="140"/>
              <w:rPr>
                <w:rFonts w:ascii="Arial" w:eastAsia="Arial" w:hAnsi="Arial" w:cs="Arial"/>
              </w:rPr>
            </w:pPr>
            <w:r>
              <w:rPr>
                <w:rFonts w:ascii="Arial" w:eastAsia="Arial" w:hAnsi="Arial" w:cs="Arial"/>
              </w:rPr>
              <w:t>Hybrid</w:t>
            </w:r>
          </w:p>
        </w:tc>
        <w:tc>
          <w:tcPr>
            <w:tcW w:w="2000" w:type="dxa"/>
            <w:tcBorders>
              <w:right w:val="single" w:sz="8" w:space="0" w:color="000000"/>
            </w:tcBorders>
            <w:shd w:val="clear" w:color="auto" w:fill="auto"/>
            <w:vAlign w:val="bottom"/>
          </w:tcPr>
          <w:p w14:paraId="00000666" w14:textId="77777777" w:rsidR="008867A6" w:rsidRDefault="00A11D1E">
            <w:pPr>
              <w:spacing w:line="264" w:lineRule="auto"/>
              <w:ind w:left="120"/>
              <w:rPr>
                <w:rFonts w:ascii="Arial" w:eastAsia="Arial" w:hAnsi="Arial" w:cs="Arial"/>
              </w:rPr>
            </w:pPr>
            <w:r>
              <w:rPr>
                <w:rFonts w:ascii="Arial" w:eastAsia="Arial" w:hAnsi="Arial" w:cs="Arial"/>
              </w:rPr>
              <w:t>300 lbs</w:t>
            </w:r>
          </w:p>
        </w:tc>
        <w:tc>
          <w:tcPr>
            <w:tcW w:w="1280" w:type="dxa"/>
            <w:tcBorders>
              <w:right w:val="single" w:sz="8" w:space="0" w:color="000000"/>
            </w:tcBorders>
            <w:shd w:val="clear" w:color="auto" w:fill="auto"/>
            <w:vAlign w:val="bottom"/>
          </w:tcPr>
          <w:p w14:paraId="00000667" w14:textId="77777777" w:rsidR="008867A6" w:rsidRDefault="008867A6">
            <w:pPr>
              <w:spacing w:line="264" w:lineRule="auto"/>
              <w:ind w:left="120"/>
              <w:rPr>
                <w:rFonts w:ascii="Arial" w:eastAsia="Arial" w:hAnsi="Arial" w:cs="Arial"/>
              </w:rPr>
            </w:pPr>
          </w:p>
        </w:tc>
      </w:tr>
      <w:tr w:rsidR="008867A6" w14:paraId="5DB2AE46" w14:textId="77777777">
        <w:trPr>
          <w:trHeight w:val="20"/>
        </w:trPr>
        <w:tc>
          <w:tcPr>
            <w:tcW w:w="2000" w:type="dxa"/>
            <w:tcBorders>
              <w:left w:val="single" w:sz="8" w:space="0" w:color="000000"/>
              <w:right w:val="single" w:sz="8" w:space="0" w:color="000000"/>
            </w:tcBorders>
            <w:shd w:val="clear" w:color="auto" w:fill="auto"/>
            <w:vAlign w:val="bottom"/>
          </w:tcPr>
          <w:p w14:paraId="00000668" w14:textId="77777777" w:rsidR="008867A6" w:rsidRDefault="008867A6">
            <w:pPr>
              <w:rPr>
                <w:sz w:val="3"/>
                <w:szCs w:val="3"/>
              </w:rPr>
            </w:pPr>
          </w:p>
        </w:tc>
        <w:tc>
          <w:tcPr>
            <w:tcW w:w="1540" w:type="dxa"/>
            <w:tcBorders>
              <w:bottom w:val="single" w:sz="8" w:space="0" w:color="000000"/>
              <w:right w:val="single" w:sz="8" w:space="0" w:color="000000"/>
            </w:tcBorders>
            <w:shd w:val="clear" w:color="auto" w:fill="auto"/>
            <w:vAlign w:val="bottom"/>
          </w:tcPr>
          <w:p w14:paraId="00000669" w14:textId="77777777" w:rsidR="008867A6" w:rsidRDefault="008867A6">
            <w:pPr>
              <w:rPr>
                <w:sz w:val="3"/>
                <w:szCs w:val="3"/>
              </w:rPr>
            </w:pPr>
          </w:p>
        </w:tc>
        <w:tc>
          <w:tcPr>
            <w:tcW w:w="1480" w:type="dxa"/>
            <w:tcBorders>
              <w:bottom w:val="single" w:sz="8" w:space="0" w:color="000000"/>
              <w:right w:val="single" w:sz="8" w:space="0" w:color="000000"/>
            </w:tcBorders>
            <w:shd w:val="clear" w:color="auto" w:fill="auto"/>
            <w:vAlign w:val="bottom"/>
          </w:tcPr>
          <w:p w14:paraId="0000066A" w14:textId="77777777" w:rsidR="008867A6" w:rsidRDefault="008867A6">
            <w:pPr>
              <w:rPr>
                <w:sz w:val="3"/>
                <w:szCs w:val="3"/>
              </w:rPr>
            </w:pPr>
          </w:p>
        </w:tc>
        <w:tc>
          <w:tcPr>
            <w:tcW w:w="2000" w:type="dxa"/>
            <w:tcBorders>
              <w:bottom w:val="single" w:sz="8" w:space="0" w:color="000000"/>
              <w:right w:val="single" w:sz="8" w:space="0" w:color="000000"/>
            </w:tcBorders>
            <w:shd w:val="clear" w:color="auto" w:fill="auto"/>
            <w:vAlign w:val="bottom"/>
          </w:tcPr>
          <w:p w14:paraId="0000066B" w14:textId="77777777" w:rsidR="008867A6" w:rsidRDefault="008867A6">
            <w:pPr>
              <w:rPr>
                <w:sz w:val="3"/>
                <w:szCs w:val="3"/>
              </w:rPr>
            </w:pPr>
          </w:p>
        </w:tc>
        <w:tc>
          <w:tcPr>
            <w:tcW w:w="1280" w:type="dxa"/>
            <w:tcBorders>
              <w:bottom w:val="single" w:sz="8" w:space="0" w:color="000000"/>
              <w:right w:val="single" w:sz="8" w:space="0" w:color="000000"/>
            </w:tcBorders>
            <w:shd w:val="clear" w:color="auto" w:fill="auto"/>
            <w:vAlign w:val="bottom"/>
          </w:tcPr>
          <w:p w14:paraId="0000066C" w14:textId="77777777" w:rsidR="008867A6" w:rsidRDefault="008867A6">
            <w:pPr>
              <w:rPr>
                <w:sz w:val="3"/>
                <w:szCs w:val="3"/>
              </w:rPr>
            </w:pPr>
          </w:p>
        </w:tc>
      </w:tr>
      <w:tr w:rsidR="008867A6" w14:paraId="2AD4A326" w14:textId="77777777">
        <w:trPr>
          <w:trHeight w:val="260"/>
        </w:trPr>
        <w:tc>
          <w:tcPr>
            <w:tcW w:w="2000" w:type="dxa"/>
            <w:tcBorders>
              <w:left w:val="single" w:sz="8" w:space="0" w:color="000000"/>
              <w:right w:val="single" w:sz="8" w:space="0" w:color="000000"/>
            </w:tcBorders>
            <w:shd w:val="clear" w:color="auto" w:fill="auto"/>
            <w:vAlign w:val="bottom"/>
          </w:tcPr>
          <w:p w14:paraId="0000066D" w14:textId="77777777" w:rsidR="008867A6" w:rsidRDefault="008867A6">
            <w:pPr>
              <w:rPr>
                <w:sz w:val="22"/>
                <w:szCs w:val="22"/>
              </w:rPr>
            </w:pPr>
          </w:p>
        </w:tc>
        <w:tc>
          <w:tcPr>
            <w:tcW w:w="1540" w:type="dxa"/>
            <w:tcBorders>
              <w:right w:val="single" w:sz="8" w:space="0" w:color="000000"/>
            </w:tcBorders>
            <w:shd w:val="clear" w:color="auto" w:fill="auto"/>
            <w:vAlign w:val="bottom"/>
          </w:tcPr>
          <w:p w14:paraId="0000066E" w14:textId="77777777" w:rsidR="008867A6" w:rsidRDefault="008867A6">
            <w:pPr>
              <w:rPr>
                <w:sz w:val="22"/>
                <w:szCs w:val="22"/>
              </w:rPr>
            </w:pPr>
          </w:p>
        </w:tc>
        <w:tc>
          <w:tcPr>
            <w:tcW w:w="1480" w:type="dxa"/>
            <w:tcBorders>
              <w:right w:val="single" w:sz="8" w:space="0" w:color="000000"/>
            </w:tcBorders>
            <w:shd w:val="clear" w:color="auto" w:fill="auto"/>
            <w:vAlign w:val="bottom"/>
          </w:tcPr>
          <w:p w14:paraId="0000066F" w14:textId="77777777" w:rsidR="008867A6" w:rsidRDefault="00A11D1E">
            <w:pPr>
              <w:spacing w:line="264" w:lineRule="auto"/>
              <w:ind w:left="140"/>
              <w:rPr>
                <w:rFonts w:ascii="Arial" w:eastAsia="Arial" w:hAnsi="Arial" w:cs="Arial"/>
              </w:rPr>
            </w:pPr>
            <w:r>
              <w:rPr>
                <w:rFonts w:ascii="Arial" w:eastAsia="Arial" w:hAnsi="Arial" w:cs="Arial"/>
              </w:rPr>
              <w:t>Entropic</w:t>
            </w:r>
          </w:p>
        </w:tc>
        <w:tc>
          <w:tcPr>
            <w:tcW w:w="2000" w:type="dxa"/>
            <w:tcBorders>
              <w:right w:val="single" w:sz="8" w:space="0" w:color="000000"/>
            </w:tcBorders>
            <w:shd w:val="clear" w:color="auto" w:fill="auto"/>
            <w:vAlign w:val="bottom"/>
          </w:tcPr>
          <w:p w14:paraId="00000670" w14:textId="77777777" w:rsidR="008867A6" w:rsidRDefault="00A11D1E">
            <w:pPr>
              <w:spacing w:line="264" w:lineRule="auto"/>
              <w:ind w:left="120"/>
              <w:rPr>
                <w:rFonts w:ascii="Arial" w:eastAsia="Arial" w:hAnsi="Arial" w:cs="Arial"/>
              </w:rPr>
            </w:pPr>
            <w:r>
              <w:rPr>
                <w:rFonts w:ascii="Arial" w:eastAsia="Arial" w:hAnsi="Arial" w:cs="Arial"/>
              </w:rPr>
              <w:t>200 lbs</w:t>
            </w:r>
          </w:p>
        </w:tc>
        <w:tc>
          <w:tcPr>
            <w:tcW w:w="1280" w:type="dxa"/>
            <w:tcBorders>
              <w:right w:val="single" w:sz="8" w:space="0" w:color="000000"/>
            </w:tcBorders>
            <w:shd w:val="clear" w:color="auto" w:fill="auto"/>
            <w:vAlign w:val="bottom"/>
          </w:tcPr>
          <w:p w14:paraId="00000671" w14:textId="77777777" w:rsidR="008867A6" w:rsidRDefault="008867A6">
            <w:pPr>
              <w:spacing w:line="264" w:lineRule="auto"/>
              <w:ind w:left="120"/>
              <w:rPr>
                <w:rFonts w:ascii="Arial" w:eastAsia="Arial" w:hAnsi="Arial" w:cs="Arial"/>
              </w:rPr>
            </w:pPr>
          </w:p>
        </w:tc>
      </w:tr>
      <w:tr w:rsidR="008867A6" w14:paraId="3A83BBFA" w14:textId="77777777">
        <w:trPr>
          <w:trHeight w:val="20"/>
        </w:trPr>
        <w:tc>
          <w:tcPr>
            <w:tcW w:w="2000" w:type="dxa"/>
            <w:tcBorders>
              <w:left w:val="single" w:sz="8" w:space="0" w:color="000000"/>
              <w:right w:val="single" w:sz="8" w:space="0" w:color="000000"/>
            </w:tcBorders>
            <w:shd w:val="clear" w:color="auto" w:fill="auto"/>
            <w:vAlign w:val="bottom"/>
          </w:tcPr>
          <w:p w14:paraId="00000672" w14:textId="77777777" w:rsidR="008867A6" w:rsidRDefault="008867A6">
            <w:pPr>
              <w:rPr>
                <w:sz w:val="3"/>
                <w:szCs w:val="3"/>
              </w:rPr>
            </w:pPr>
          </w:p>
        </w:tc>
        <w:tc>
          <w:tcPr>
            <w:tcW w:w="1540" w:type="dxa"/>
            <w:tcBorders>
              <w:right w:val="single" w:sz="8" w:space="0" w:color="000000"/>
            </w:tcBorders>
            <w:shd w:val="clear" w:color="auto" w:fill="auto"/>
            <w:vAlign w:val="bottom"/>
          </w:tcPr>
          <w:p w14:paraId="00000673" w14:textId="77777777" w:rsidR="008867A6" w:rsidRDefault="008867A6">
            <w:pPr>
              <w:rPr>
                <w:sz w:val="3"/>
                <w:szCs w:val="3"/>
              </w:rPr>
            </w:pPr>
          </w:p>
        </w:tc>
        <w:tc>
          <w:tcPr>
            <w:tcW w:w="1480" w:type="dxa"/>
            <w:tcBorders>
              <w:bottom w:val="single" w:sz="8" w:space="0" w:color="000000"/>
              <w:right w:val="single" w:sz="8" w:space="0" w:color="000000"/>
            </w:tcBorders>
            <w:shd w:val="clear" w:color="auto" w:fill="auto"/>
            <w:vAlign w:val="bottom"/>
          </w:tcPr>
          <w:p w14:paraId="00000674" w14:textId="77777777" w:rsidR="008867A6" w:rsidRDefault="008867A6">
            <w:pPr>
              <w:rPr>
                <w:sz w:val="3"/>
                <w:szCs w:val="3"/>
              </w:rPr>
            </w:pPr>
          </w:p>
        </w:tc>
        <w:tc>
          <w:tcPr>
            <w:tcW w:w="2000" w:type="dxa"/>
            <w:tcBorders>
              <w:bottom w:val="single" w:sz="8" w:space="0" w:color="000000"/>
              <w:right w:val="single" w:sz="8" w:space="0" w:color="000000"/>
            </w:tcBorders>
            <w:shd w:val="clear" w:color="auto" w:fill="auto"/>
            <w:vAlign w:val="bottom"/>
          </w:tcPr>
          <w:p w14:paraId="00000675" w14:textId="77777777" w:rsidR="008867A6" w:rsidRDefault="008867A6">
            <w:pPr>
              <w:rPr>
                <w:sz w:val="3"/>
                <w:szCs w:val="3"/>
              </w:rPr>
            </w:pPr>
          </w:p>
        </w:tc>
        <w:tc>
          <w:tcPr>
            <w:tcW w:w="1280" w:type="dxa"/>
            <w:tcBorders>
              <w:bottom w:val="single" w:sz="8" w:space="0" w:color="000000"/>
              <w:right w:val="single" w:sz="8" w:space="0" w:color="000000"/>
            </w:tcBorders>
            <w:shd w:val="clear" w:color="auto" w:fill="auto"/>
            <w:vAlign w:val="bottom"/>
          </w:tcPr>
          <w:p w14:paraId="00000676" w14:textId="77777777" w:rsidR="008867A6" w:rsidRDefault="008867A6">
            <w:pPr>
              <w:rPr>
                <w:sz w:val="3"/>
                <w:szCs w:val="3"/>
              </w:rPr>
            </w:pPr>
          </w:p>
        </w:tc>
      </w:tr>
      <w:tr w:rsidR="008867A6" w14:paraId="6ACF311F" w14:textId="77777777">
        <w:trPr>
          <w:trHeight w:val="260"/>
        </w:trPr>
        <w:tc>
          <w:tcPr>
            <w:tcW w:w="2000" w:type="dxa"/>
            <w:tcBorders>
              <w:left w:val="single" w:sz="8" w:space="0" w:color="000000"/>
              <w:right w:val="single" w:sz="8" w:space="0" w:color="000000"/>
            </w:tcBorders>
            <w:shd w:val="clear" w:color="auto" w:fill="auto"/>
            <w:vAlign w:val="bottom"/>
          </w:tcPr>
          <w:p w14:paraId="00000677" w14:textId="77777777" w:rsidR="008867A6" w:rsidRDefault="00A11D1E">
            <w:pPr>
              <w:spacing w:line="264" w:lineRule="auto"/>
              <w:ind w:left="140"/>
              <w:rPr>
                <w:rFonts w:ascii="Arial" w:eastAsia="Arial" w:hAnsi="Arial" w:cs="Arial"/>
              </w:rPr>
            </w:pPr>
            <w:r>
              <w:rPr>
                <w:rFonts w:ascii="Arial" w:eastAsia="Arial" w:hAnsi="Arial" w:cs="Arial"/>
              </w:rPr>
              <w:t>Axial Load</w:t>
            </w:r>
          </w:p>
        </w:tc>
        <w:tc>
          <w:tcPr>
            <w:tcW w:w="1540" w:type="dxa"/>
            <w:tcBorders>
              <w:right w:val="single" w:sz="8" w:space="0" w:color="000000"/>
            </w:tcBorders>
            <w:shd w:val="clear" w:color="auto" w:fill="auto"/>
            <w:vAlign w:val="bottom"/>
          </w:tcPr>
          <w:p w14:paraId="00000678" w14:textId="77777777" w:rsidR="008867A6" w:rsidRDefault="00A11D1E">
            <w:pPr>
              <w:spacing w:line="264" w:lineRule="auto"/>
              <w:ind w:left="120"/>
              <w:rPr>
                <w:rFonts w:ascii="Arial" w:eastAsia="Arial" w:hAnsi="Arial" w:cs="Arial"/>
              </w:rPr>
            </w:pPr>
            <w:r>
              <w:rPr>
                <w:rFonts w:ascii="Arial" w:eastAsia="Arial" w:hAnsi="Arial" w:cs="Arial"/>
              </w:rPr>
              <w:t>Electrical</w:t>
            </w:r>
          </w:p>
        </w:tc>
        <w:tc>
          <w:tcPr>
            <w:tcW w:w="1480" w:type="dxa"/>
            <w:tcBorders>
              <w:right w:val="single" w:sz="8" w:space="0" w:color="000000"/>
            </w:tcBorders>
            <w:shd w:val="clear" w:color="auto" w:fill="auto"/>
            <w:vAlign w:val="bottom"/>
          </w:tcPr>
          <w:p w14:paraId="00000679" w14:textId="77777777" w:rsidR="008867A6" w:rsidRDefault="00A11D1E">
            <w:pPr>
              <w:spacing w:line="264" w:lineRule="auto"/>
              <w:ind w:left="140"/>
              <w:rPr>
                <w:rFonts w:ascii="Arial" w:eastAsia="Arial" w:hAnsi="Arial" w:cs="Arial"/>
              </w:rPr>
            </w:pPr>
            <w:r>
              <w:rPr>
                <w:rFonts w:ascii="Arial" w:eastAsia="Arial" w:hAnsi="Arial" w:cs="Arial"/>
              </w:rPr>
              <w:t>2nd Party</w:t>
            </w:r>
          </w:p>
        </w:tc>
        <w:tc>
          <w:tcPr>
            <w:tcW w:w="2000" w:type="dxa"/>
            <w:tcBorders>
              <w:right w:val="single" w:sz="8" w:space="0" w:color="000000"/>
            </w:tcBorders>
            <w:shd w:val="clear" w:color="auto" w:fill="auto"/>
            <w:vAlign w:val="bottom"/>
          </w:tcPr>
          <w:p w14:paraId="0000067A" w14:textId="77777777" w:rsidR="008867A6" w:rsidRDefault="00A11D1E">
            <w:pPr>
              <w:spacing w:line="264" w:lineRule="auto"/>
              <w:ind w:left="120"/>
              <w:rPr>
                <w:rFonts w:ascii="Arial" w:eastAsia="Arial" w:hAnsi="Arial" w:cs="Arial"/>
              </w:rPr>
            </w:pPr>
            <w:r>
              <w:rPr>
                <w:rFonts w:ascii="Arial" w:eastAsia="Arial" w:hAnsi="Arial" w:cs="Arial"/>
              </w:rPr>
              <w:t>200 lbs</w:t>
            </w:r>
          </w:p>
        </w:tc>
        <w:tc>
          <w:tcPr>
            <w:tcW w:w="1280" w:type="dxa"/>
            <w:tcBorders>
              <w:right w:val="single" w:sz="8" w:space="0" w:color="000000"/>
            </w:tcBorders>
            <w:shd w:val="clear" w:color="auto" w:fill="auto"/>
            <w:vAlign w:val="bottom"/>
          </w:tcPr>
          <w:p w14:paraId="0000067B" w14:textId="77777777" w:rsidR="008867A6" w:rsidRDefault="008867A6">
            <w:pPr>
              <w:spacing w:line="264" w:lineRule="auto"/>
              <w:ind w:left="120"/>
              <w:rPr>
                <w:rFonts w:ascii="Arial" w:eastAsia="Arial" w:hAnsi="Arial" w:cs="Arial"/>
              </w:rPr>
            </w:pPr>
          </w:p>
        </w:tc>
      </w:tr>
      <w:tr w:rsidR="008867A6" w14:paraId="299C6128" w14:textId="77777777">
        <w:trPr>
          <w:trHeight w:val="20"/>
        </w:trPr>
        <w:tc>
          <w:tcPr>
            <w:tcW w:w="2000" w:type="dxa"/>
            <w:tcBorders>
              <w:left w:val="single" w:sz="8" w:space="0" w:color="000000"/>
              <w:right w:val="single" w:sz="8" w:space="0" w:color="000000"/>
            </w:tcBorders>
            <w:shd w:val="clear" w:color="auto" w:fill="auto"/>
            <w:vAlign w:val="bottom"/>
          </w:tcPr>
          <w:p w14:paraId="0000067C" w14:textId="77777777" w:rsidR="008867A6" w:rsidRDefault="008867A6">
            <w:pPr>
              <w:rPr>
                <w:sz w:val="3"/>
                <w:szCs w:val="3"/>
              </w:rPr>
            </w:pPr>
          </w:p>
        </w:tc>
        <w:tc>
          <w:tcPr>
            <w:tcW w:w="1540" w:type="dxa"/>
            <w:tcBorders>
              <w:right w:val="single" w:sz="8" w:space="0" w:color="000000"/>
            </w:tcBorders>
            <w:shd w:val="clear" w:color="auto" w:fill="auto"/>
            <w:vAlign w:val="bottom"/>
          </w:tcPr>
          <w:p w14:paraId="0000067D" w14:textId="77777777" w:rsidR="008867A6" w:rsidRDefault="008867A6">
            <w:pPr>
              <w:rPr>
                <w:sz w:val="3"/>
                <w:szCs w:val="3"/>
              </w:rPr>
            </w:pPr>
          </w:p>
        </w:tc>
        <w:tc>
          <w:tcPr>
            <w:tcW w:w="1480" w:type="dxa"/>
            <w:tcBorders>
              <w:bottom w:val="single" w:sz="8" w:space="0" w:color="000000"/>
              <w:right w:val="single" w:sz="8" w:space="0" w:color="000000"/>
            </w:tcBorders>
            <w:shd w:val="clear" w:color="auto" w:fill="auto"/>
            <w:vAlign w:val="bottom"/>
          </w:tcPr>
          <w:p w14:paraId="0000067E" w14:textId="77777777" w:rsidR="008867A6" w:rsidRDefault="008867A6">
            <w:pPr>
              <w:rPr>
                <w:sz w:val="3"/>
                <w:szCs w:val="3"/>
              </w:rPr>
            </w:pPr>
          </w:p>
        </w:tc>
        <w:tc>
          <w:tcPr>
            <w:tcW w:w="2000" w:type="dxa"/>
            <w:tcBorders>
              <w:bottom w:val="single" w:sz="8" w:space="0" w:color="000000"/>
              <w:right w:val="single" w:sz="8" w:space="0" w:color="000000"/>
            </w:tcBorders>
            <w:shd w:val="clear" w:color="auto" w:fill="auto"/>
            <w:vAlign w:val="bottom"/>
          </w:tcPr>
          <w:p w14:paraId="0000067F" w14:textId="77777777" w:rsidR="008867A6" w:rsidRDefault="008867A6">
            <w:pPr>
              <w:rPr>
                <w:sz w:val="3"/>
                <w:szCs w:val="3"/>
              </w:rPr>
            </w:pPr>
          </w:p>
        </w:tc>
        <w:tc>
          <w:tcPr>
            <w:tcW w:w="1280" w:type="dxa"/>
            <w:tcBorders>
              <w:bottom w:val="single" w:sz="8" w:space="0" w:color="000000"/>
              <w:right w:val="single" w:sz="8" w:space="0" w:color="000000"/>
            </w:tcBorders>
            <w:shd w:val="clear" w:color="auto" w:fill="auto"/>
            <w:vAlign w:val="bottom"/>
          </w:tcPr>
          <w:p w14:paraId="00000680" w14:textId="77777777" w:rsidR="008867A6" w:rsidRDefault="008867A6">
            <w:pPr>
              <w:rPr>
                <w:sz w:val="3"/>
                <w:szCs w:val="3"/>
              </w:rPr>
            </w:pPr>
          </w:p>
        </w:tc>
      </w:tr>
      <w:tr w:rsidR="008867A6" w14:paraId="6F480EC6" w14:textId="77777777">
        <w:trPr>
          <w:trHeight w:val="260"/>
        </w:trPr>
        <w:tc>
          <w:tcPr>
            <w:tcW w:w="2000" w:type="dxa"/>
            <w:tcBorders>
              <w:left w:val="single" w:sz="8" w:space="0" w:color="000000"/>
              <w:right w:val="single" w:sz="8" w:space="0" w:color="000000"/>
            </w:tcBorders>
            <w:shd w:val="clear" w:color="auto" w:fill="auto"/>
            <w:vAlign w:val="bottom"/>
          </w:tcPr>
          <w:p w14:paraId="00000681" w14:textId="77777777" w:rsidR="008867A6" w:rsidRDefault="008867A6">
            <w:pPr>
              <w:rPr>
                <w:sz w:val="22"/>
                <w:szCs w:val="22"/>
              </w:rPr>
            </w:pPr>
          </w:p>
        </w:tc>
        <w:tc>
          <w:tcPr>
            <w:tcW w:w="1540" w:type="dxa"/>
            <w:tcBorders>
              <w:right w:val="single" w:sz="8" w:space="0" w:color="000000"/>
            </w:tcBorders>
            <w:shd w:val="clear" w:color="auto" w:fill="auto"/>
            <w:vAlign w:val="bottom"/>
          </w:tcPr>
          <w:p w14:paraId="00000682" w14:textId="77777777" w:rsidR="008867A6" w:rsidRDefault="008867A6">
            <w:pPr>
              <w:rPr>
                <w:sz w:val="22"/>
                <w:szCs w:val="22"/>
              </w:rPr>
            </w:pPr>
          </w:p>
        </w:tc>
        <w:tc>
          <w:tcPr>
            <w:tcW w:w="1480" w:type="dxa"/>
            <w:tcBorders>
              <w:right w:val="single" w:sz="8" w:space="0" w:color="000000"/>
            </w:tcBorders>
            <w:shd w:val="clear" w:color="auto" w:fill="auto"/>
            <w:vAlign w:val="bottom"/>
          </w:tcPr>
          <w:p w14:paraId="00000683" w14:textId="77777777" w:rsidR="008867A6" w:rsidRDefault="00A11D1E">
            <w:pPr>
              <w:spacing w:line="264" w:lineRule="auto"/>
              <w:ind w:left="140"/>
              <w:rPr>
                <w:rFonts w:ascii="Arial" w:eastAsia="Arial" w:hAnsi="Arial" w:cs="Arial"/>
              </w:rPr>
            </w:pPr>
            <w:r>
              <w:rPr>
                <w:rFonts w:ascii="Arial" w:eastAsia="Arial" w:hAnsi="Arial" w:cs="Arial"/>
              </w:rPr>
              <w:t>Hybrid</w:t>
            </w:r>
          </w:p>
        </w:tc>
        <w:tc>
          <w:tcPr>
            <w:tcW w:w="2000" w:type="dxa"/>
            <w:tcBorders>
              <w:right w:val="single" w:sz="8" w:space="0" w:color="000000"/>
            </w:tcBorders>
            <w:shd w:val="clear" w:color="auto" w:fill="auto"/>
            <w:vAlign w:val="bottom"/>
          </w:tcPr>
          <w:p w14:paraId="00000684" w14:textId="77777777" w:rsidR="008867A6" w:rsidRDefault="00A11D1E">
            <w:pPr>
              <w:spacing w:line="264" w:lineRule="auto"/>
              <w:ind w:left="120"/>
              <w:rPr>
                <w:rFonts w:ascii="Arial" w:eastAsia="Arial" w:hAnsi="Arial" w:cs="Arial"/>
              </w:rPr>
            </w:pPr>
            <w:r>
              <w:rPr>
                <w:rFonts w:ascii="Arial" w:eastAsia="Arial" w:hAnsi="Arial" w:cs="Arial"/>
              </w:rPr>
              <w:t>200 lbs</w:t>
            </w:r>
          </w:p>
        </w:tc>
        <w:tc>
          <w:tcPr>
            <w:tcW w:w="1280" w:type="dxa"/>
            <w:tcBorders>
              <w:right w:val="single" w:sz="8" w:space="0" w:color="000000"/>
            </w:tcBorders>
            <w:shd w:val="clear" w:color="auto" w:fill="auto"/>
            <w:vAlign w:val="bottom"/>
          </w:tcPr>
          <w:p w14:paraId="00000685" w14:textId="77777777" w:rsidR="008867A6" w:rsidRDefault="008867A6">
            <w:pPr>
              <w:spacing w:line="264" w:lineRule="auto"/>
              <w:ind w:left="120"/>
              <w:rPr>
                <w:rFonts w:ascii="Arial" w:eastAsia="Arial" w:hAnsi="Arial" w:cs="Arial"/>
              </w:rPr>
            </w:pPr>
          </w:p>
        </w:tc>
      </w:tr>
      <w:tr w:rsidR="008867A6" w14:paraId="3A6BBA91" w14:textId="77777777">
        <w:trPr>
          <w:trHeight w:val="20"/>
        </w:trPr>
        <w:tc>
          <w:tcPr>
            <w:tcW w:w="2000" w:type="dxa"/>
            <w:tcBorders>
              <w:left w:val="single" w:sz="8" w:space="0" w:color="000000"/>
              <w:right w:val="single" w:sz="8" w:space="0" w:color="000000"/>
            </w:tcBorders>
            <w:shd w:val="clear" w:color="auto" w:fill="auto"/>
            <w:vAlign w:val="bottom"/>
          </w:tcPr>
          <w:p w14:paraId="00000686" w14:textId="77777777" w:rsidR="008867A6" w:rsidRDefault="008867A6">
            <w:pPr>
              <w:rPr>
                <w:sz w:val="3"/>
                <w:szCs w:val="3"/>
              </w:rPr>
            </w:pPr>
          </w:p>
        </w:tc>
        <w:tc>
          <w:tcPr>
            <w:tcW w:w="1540" w:type="dxa"/>
            <w:tcBorders>
              <w:bottom w:val="single" w:sz="8" w:space="0" w:color="000000"/>
              <w:right w:val="single" w:sz="8" w:space="0" w:color="000000"/>
            </w:tcBorders>
            <w:shd w:val="clear" w:color="auto" w:fill="auto"/>
            <w:vAlign w:val="bottom"/>
          </w:tcPr>
          <w:p w14:paraId="00000687" w14:textId="77777777" w:rsidR="008867A6" w:rsidRDefault="008867A6">
            <w:pPr>
              <w:rPr>
                <w:sz w:val="3"/>
                <w:szCs w:val="3"/>
              </w:rPr>
            </w:pPr>
          </w:p>
        </w:tc>
        <w:tc>
          <w:tcPr>
            <w:tcW w:w="1480" w:type="dxa"/>
            <w:tcBorders>
              <w:bottom w:val="single" w:sz="8" w:space="0" w:color="000000"/>
              <w:right w:val="single" w:sz="8" w:space="0" w:color="000000"/>
            </w:tcBorders>
            <w:shd w:val="clear" w:color="auto" w:fill="auto"/>
            <w:vAlign w:val="bottom"/>
          </w:tcPr>
          <w:p w14:paraId="00000688" w14:textId="77777777" w:rsidR="008867A6" w:rsidRDefault="008867A6">
            <w:pPr>
              <w:rPr>
                <w:sz w:val="3"/>
                <w:szCs w:val="3"/>
              </w:rPr>
            </w:pPr>
          </w:p>
        </w:tc>
        <w:tc>
          <w:tcPr>
            <w:tcW w:w="2000" w:type="dxa"/>
            <w:tcBorders>
              <w:bottom w:val="single" w:sz="8" w:space="0" w:color="000000"/>
              <w:right w:val="single" w:sz="8" w:space="0" w:color="000000"/>
            </w:tcBorders>
            <w:shd w:val="clear" w:color="auto" w:fill="auto"/>
            <w:vAlign w:val="bottom"/>
          </w:tcPr>
          <w:p w14:paraId="00000689" w14:textId="77777777" w:rsidR="008867A6" w:rsidRDefault="008867A6">
            <w:pPr>
              <w:rPr>
                <w:sz w:val="3"/>
                <w:szCs w:val="3"/>
              </w:rPr>
            </w:pPr>
          </w:p>
        </w:tc>
        <w:tc>
          <w:tcPr>
            <w:tcW w:w="1280" w:type="dxa"/>
            <w:tcBorders>
              <w:bottom w:val="single" w:sz="8" w:space="0" w:color="000000"/>
              <w:right w:val="single" w:sz="8" w:space="0" w:color="000000"/>
            </w:tcBorders>
            <w:shd w:val="clear" w:color="auto" w:fill="auto"/>
            <w:vAlign w:val="bottom"/>
          </w:tcPr>
          <w:p w14:paraId="0000068A" w14:textId="77777777" w:rsidR="008867A6" w:rsidRDefault="008867A6">
            <w:pPr>
              <w:rPr>
                <w:sz w:val="3"/>
                <w:szCs w:val="3"/>
              </w:rPr>
            </w:pPr>
          </w:p>
        </w:tc>
      </w:tr>
      <w:tr w:rsidR="008867A6" w14:paraId="51E1113C" w14:textId="77777777">
        <w:trPr>
          <w:trHeight w:val="260"/>
        </w:trPr>
        <w:tc>
          <w:tcPr>
            <w:tcW w:w="2000" w:type="dxa"/>
            <w:tcBorders>
              <w:left w:val="single" w:sz="8" w:space="0" w:color="000000"/>
              <w:right w:val="single" w:sz="8" w:space="0" w:color="000000"/>
            </w:tcBorders>
            <w:shd w:val="clear" w:color="auto" w:fill="auto"/>
            <w:vAlign w:val="bottom"/>
          </w:tcPr>
          <w:p w14:paraId="0000068B" w14:textId="77777777" w:rsidR="008867A6" w:rsidRDefault="008867A6">
            <w:pPr>
              <w:rPr>
                <w:sz w:val="22"/>
                <w:szCs w:val="22"/>
              </w:rPr>
            </w:pPr>
          </w:p>
        </w:tc>
        <w:tc>
          <w:tcPr>
            <w:tcW w:w="1540" w:type="dxa"/>
            <w:tcBorders>
              <w:right w:val="single" w:sz="8" w:space="0" w:color="000000"/>
            </w:tcBorders>
            <w:shd w:val="clear" w:color="auto" w:fill="auto"/>
            <w:vAlign w:val="bottom"/>
          </w:tcPr>
          <w:p w14:paraId="0000068C" w14:textId="77777777" w:rsidR="008867A6" w:rsidRDefault="008867A6">
            <w:pPr>
              <w:rPr>
                <w:sz w:val="22"/>
                <w:szCs w:val="22"/>
              </w:rPr>
            </w:pPr>
          </w:p>
        </w:tc>
        <w:tc>
          <w:tcPr>
            <w:tcW w:w="1480" w:type="dxa"/>
            <w:tcBorders>
              <w:right w:val="single" w:sz="8" w:space="0" w:color="000000"/>
            </w:tcBorders>
            <w:shd w:val="clear" w:color="auto" w:fill="auto"/>
            <w:vAlign w:val="bottom"/>
          </w:tcPr>
          <w:p w14:paraId="0000068D" w14:textId="77777777" w:rsidR="008867A6" w:rsidRDefault="00A11D1E">
            <w:pPr>
              <w:spacing w:line="264" w:lineRule="auto"/>
              <w:ind w:left="140"/>
              <w:rPr>
                <w:rFonts w:ascii="Arial" w:eastAsia="Arial" w:hAnsi="Arial" w:cs="Arial"/>
              </w:rPr>
            </w:pPr>
            <w:r>
              <w:rPr>
                <w:rFonts w:ascii="Arial" w:eastAsia="Arial" w:hAnsi="Arial" w:cs="Arial"/>
              </w:rPr>
              <w:t>Entropic</w:t>
            </w:r>
          </w:p>
        </w:tc>
        <w:tc>
          <w:tcPr>
            <w:tcW w:w="2000" w:type="dxa"/>
            <w:tcBorders>
              <w:right w:val="single" w:sz="8" w:space="0" w:color="000000"/>
            </w:tcBorders>
            <w:shd w:val="clear" w:color="auto" w:fill="auto"/>
            <w:vAlign w:val="bottom"/>
          </w:tcPr>
          <w:p w14:paraId="0000068E" w14:textId="77777777" w:rsidR="008867A6" w:rsidRDefault="00A11D1E">
            <w:pPr>
              <w:spacing w:line="264" w:lineRule="auto"/>
              <w:ind w:left="120"/>
              <w:rPr>
                <w:rFonts w:ascii="Arial" w:eastAsia="Arial" w:hAnsi="Arial" w:cs="Arial"/>
              </w:rPr>
            </w:pPr>
            <w:r>
              <w:rPr>
                <w:rFonts w:ascii="Arial" w:eastAsia="Arial" w:hAnsi="Arial" w:cs="Arial"/>
              </w:rPr>
              <w:t>200 lbs</w:t>
            </w:r>
          </w:p>
        </w:tc>
        <w:tc>
          <w:tcPr>
            <w:tcW w:w="1280" w:type="dxa"/>
            <w:tcBorders>
              <w:right w:val="single" w:sz="8" w:space="0" w:color="000000"/>
            </w:tcBorders>
            <w:shd w:val="clear" w:color="auto" w:fill="auto"/>
            <w:vAlign w:val="bottom"/>
          </w:tcPr>
          <w:p w14:paraId="0000068F" w14:textId="77777777" w:rsidR="008867A6" w:rsidRDefault="008867A6">
            <w:pPr>
              <w:spacing w:line="264" w:lineRule="auto"/>
              <w:ind w:left="120"/>
              <w:rPr>
                <w:rFonts w:ascii="Arial" w:eastAsia="Arial" w:hAnsi="Arial" w:cs="Arial"/>
              </w:rPr>
            </w:pPr>
          </w:p>
        </w:tc>
      </w:tr>
      <w:tr w:rsidR="008867A6" w14:paraId="425F0C5B" w14:textId="77777777">
        <w:trPr>
          <w:trHeight w:val="20"/>
        </w:trPr>
        <w:tc>
          <w:tcPr>
            <w:tcW w:w="2000" w:type="dxa"/>
            <w:tcBorders>
              <w:left w:val="single" w:sz="8" w:space="0" w:color="000000"/>
              <w:right w:val="single" w:sz="8" w:space="0" w:color="000000"/>
            </w:tcBorders>
            <w:shd w:val="clear" w:color="auto" w:fill="auto"/>
            <w:vAlign w:val="bottom"/>
          </w:tcPr>
          <w:p w14:paraId="00000690" w14:textId="77777777" w:rsidR="008867A6" w:rsidRDefault="008867A6">
            <w:pPr>
              <w:rPr>
                <w:sz w:val="3"/>
                <w:szCs w:val="3"/>
              </w:rPr>
            </w:pPr>
          </w:p>
        </w:tc>
        <w:tc>
          <w:tcPr>
            <w:tcW w:w="1540" w:type="dxa"/>
            <w:tcBorders>
              <w:right w:val="single" w:sz="8" w:space="0" w:color="000000"/>
            </w:tcBorders>
            <w:shd w:val="clear" w:color="auto" w:fill="auto"/>
            <w:vAlign w:val="bottom"/>
          </w:tcPr>
          <w:p w14:paraId="00000691" w14:textId="77777777" w:rsidR="008867A6" w:rsidRDefault="008867A6">
            <w:pPr>
              <w:rPr>
                <w:sz w:val="3"/>
                <w:szCs w:val="3"/>
              </w:rPr>
            </w:pPr>
          </w:p>
        </w:tc>
        <w:tc>
          <w:tcPr>
            <w:tcW w:w="1480" w:type="dxa"/>
            <w:tcBorders>
              <w:bottom w:val="single" w:sz="8" w:space="0" w:color="000000"/>
              <w:right w:val="single" w:sz="8" w:space="0" w:color="000000"/>
            </w:tcBorders>
            <w:shd w:val="clear" w:color="auto" w:fill="auto"/>
            <w:vAlign w:val="bottom"/>
          </w:tcPr>
          <w:p w14:paraId="00000692" w14:textId="77777777" w:rsidR="008867A6" w:rsidRDefault="008867A6">
            <w:pPr>
              <w:rPr>
                <w:sz w:val="3"/>
                <w:szCs w:val="3"/>
              </w:rPr>
            </w:pPr>
          </w:p>
        </w:tc>
        <w:tc>
          <w:tcPr>
            <w:tcW w:w="2000" w:type="dxa"/>
            <w:tcBorders>
              <w:bottom w:val="single" w:sz="8" w:space="0" w:color="000000"/>
              <w:right w:val="single" w:sz="8" w:space="0" w:color="000000"/>
            </w:tcBorders>
            <w:shd w:val="clear" w:color="auto" w:fill="auto"/>
            <w:vAlign w:val="bottom"/>
          </w:tcPr>
          <w:p w14:paraId="00000693" w14:textId="77777777" w:rsidR="008867A6" w:rsidRDefault="008867A6">
            <w:pPr>
              <w:rPr>
                <w:sz w:val="3"/>
                <w:szCs w:val="3"/>
              </w:rPr>
            </w:pPr>
          </w:p>
        </w:tc>
        <w:tc>
          <w:tcPr>
            <w:tcW w:w="1280" w:type="dxa"/>
            <w:tcBorders>
              <w:bottom w:val="single" w:sz="8" w:space="0" w:color="000000"/>
              <w:right w:val="single" w:sz="8" w:space="0" w:color="000000"/>
            </w:tcBorders>
            <w:shd w:val="clear" w:color="auto" w:fill="auto"/>
            <w:vAlign w:val="bottom"/>
          </w:tcPr>
          <w:p w14:paraId="00000694" w14:textId="77777777" w:rsidR="008867A6" w:rsidRDefault="008867A6">
            <w:pPr>
              <w:rPr>
                <w:sz w:val="3"/>
                <w:szCs w:val="3"/>
              </w:rPr>
            </w:pPr>
          </w:p>
        </w:tc>
      </w:tr>
      <w:tr w:rsidR="008867A6" w14:paraId="5369C591" w14:textId="77777777">
        <w:trPr>
          <w:trHeight w:val="260"/>
        </w:trPr>
        <w:tc>
          <w:tcPr>
            <w:tcW w:w="2000" w:type="dxa"/>
            <w:tcBorders>
              <w:left w:val="single" w:sz="8" w:space="0" w:color="000000"/>
              <w:right w:val="single" w:sz="8" w:space="0" w:color="000000"/>
            </w:tcBorders>
            <w:shd w:val="clear" w:color="auto" w:fill="auto"/>
            <w:vAlign w:val="bottom"/>
          </w:tcPr>
          <w:p w14:paraId="00000695" w14:textId="77777777" w:rsidR="008867A6" w:rsidRDefault="008867A6">
            <w:pPr>
              <w:rPr>
                <w:sz w:val="22"/>
                <w:szCs w:val="22"/>
              </w:rPr>
            </w:pPr>
          </w:p>
        </w:tc>
        <w:tc>
          <w:tcPr>
            <w:tcW w:w="1540" w:type="dxa"/>
            <w:tcBorders>
              <w:right w:val="single" w:sz="8" w:space="0" w:color="000000"/>
            </w:tcBorders>
            <w:shd w:val="clear" w:color="auto" w:fill="auto"/>
            <w:vAlign w:val="bottom"/>
          </w:tcPr>
          <w:p w14:paraId="00000696" w14:textId="77777777" w:rsidR="008867A6" w:rsidRDefault="00A11D1E">
            <w:pPr>
              <w:spacing w:line="264" w:lineRule="auto"/>
              <w:ind w:left="120"/>
              <w:rPr>
                <w:rFonts w:ascii="Arial" w:eastAsia="Arial" w:hAnsi="Arial" w:cs="Arial"/>
              </w:rPr>
            </w:pPr>
            <w:r>
              <w:rPr>
                <w:rFonts w:ascii="Arial" w:eastAsia="Arial" w:hAnsi="Arial" w:cs="Arial"/>
              </w:rPr>
              <w:t>Fluid</w:t>
            </w:r>
          </w:p>
        </w:tc>
        <w:tc>
          <w:tcPr>
            <w:tcW w:w="1480" w:type="dxa"/>
            <w:tcBorders>
              <w:right w:val="single" w:sz="8" w:space="0" w:color="000000"/>
            </w:tcBorders>
            <w:shd w:val="clear" w:color="auto" w:fill="auto"/>
            <w:vAlign w:val="bottom"/>
          </w:tcPr>
          <w:p w14:paraId="00000697" w14:textId="77777777" w:rsidR="008867A6" w:rsidRDefault="00A11D1E">
            <w:pPr>
              <w:spacing w:line="264" w:lineRule="auto"/>
              <w:ind w:left="140"/>
              <w:rPr>
                <w:rFonts w:ascii="Arial" w:eastAsia="Arial" w:hAnsi="Arial" w:cs="Arial"/>
              </w:rPr>
            </w:pPr>
            <w:r>
              <w:rPr>
                <w:rFonts w:ascii="Arial" w:eastAsia="Arial" w:hAnsi="Arial" w:cs="Arial"/>
              </w:rPr>
              <w:t>2nd Party</w:t>
            </w:r>
          </w:p>
        </w:tc>
        <w:tc>
          <w:tcPr>
            <w:tcW w:w="2000" w:type="dxa"/>
            <w:tcBorders>
              <w:right w:val="single" w:sz="8" w:space="0" w:color="000000"/>
            </w:tcBorders>
            <w:shd w:val="clear" w:color="auto" w:fill="auto"/>
            <w:vAlign w:val="bottom"/>
          </w:tcPr>
          <w:p w14:paraId="00000698" w14:textId="77777777" w:rsidR="008867A6" w:rsidRDefault="00A11D1E">
            <w:pPr>
              <w:spacing w:line="264" w:lineRule="auto"/>
              <w:ind w:left="120"/>
              <w:rPr>
                <w:rFonts w:ascii="Arial" w:eastAsia="Arial" w:hAnsi="Arial" w:cs="Arial"/>
              </w:rPr>
            </w:pPr>
            <w:r>
              <w:rPr>
                <w:rFonts w:ascii="Arial" w:eastAsia="Arial" w:hAnsi="Arial" w:cs="Arial"/>
              </w:rPr>
              <w:t>200 lbs</w:t>
            </w:r>
          </w:p>
        </w:tc>
        <w:tc>
          <w:tcPr>
            <w:tcW w:w="1280" w:type="dxa"/>
            <w:tcBorders>
              <w:right w:val="single" w:sz="8" w:space="0" w:color="000000"/>
            </w:tcBorders>
            <w:shd w:val="clear" w:color="auto" w:fill="auto"/>
            <w:vAlign w:val="bottom"/>
          </w:tcPr>
          <w:p w14:paraId="00000699" w14:textId="77777777" w:rsidR="008867A6" w:rsidRDefault="008867A6">
            <w:pPr>
              <w:spacing w:line="264" w:lineRule="auto"/>
              <w:ind w:left="120"/>
              <w:rPr>
                <w:rFonts w:ascii="Arial" w:eastAsia="Arial" w:hAnsi="Arial" w:cs="Arial"/>
              </w:rPr>
            </w:pPr>
          </w:p>
        </w:tc>
      </w:tr>
      <w:tr w:rsidR="008867A6" w14:paraId="1BCD2298" w14:textId="77777777">
        <w:trPr>
          <w:trHeight w:val="20"/>
        </w:trPr>
        <w:tc>
          <w:tcPr>
            <w:tcW w:w="2000" w:type="dxa"/>
            <w:tcBorders>
              <w:left w:val="single" w:sz="8" w:space="0" w:color="000000"/>
              <w:right w:val="single" w:sz="8" w:space="0" w:color="000000"/>
            </w:tcBorders>
            <w:shd w:val="clear" w:color="auto" w:fill="auto"/>
            <w:vAlign w:val="bottom"/>
          </w:tcPr>
          <w:p w14:paraId="0000069A" w14:textId="77777777" w:rsidR="008867A6" w:rsidRDefault="008867A6">
            <w:pPr>
              <w:rPr>
                <w:sz w:val="3"/>
                <w:szCs w:val="3"/>
              </w:rPr>
            </w:pPr>
          </w:p>
        </w:tc>
        <w:tc>
          <w:tcPr>
            <w:tcW w:w="1540" w:type="dxa"/>
            <w:tcBorders>
              <w:right w:val="single" w:sz="8" w:space="0" w:color="000000"/>
            </w:tcBorders>
            <w:shd w:val="clear" w:color="auto" w:fill="auto"/>
            <w:vAlign w:val="bottom"/>
          </w:tcPr>
          <w:p w14:paraId="0000069B" w14:textId="77777777" w:rsidR="008867A6" w:rsidRDefault="008867A6">
            <w:pPr>
              <w:rPr>
                <w:sz w:val="3"/>
                <w:szCs w:val="3"/>
              </w:rPr>
            </w:pPr>
          </w:p>
        </w:tc>
        <w:tc>
          <w:tcPr>
            <w:tcW w:w="1480" w:type="dxa"/>
            <w:tcBorders>
              <w:bottom w:val="single" w:sz="8" w:space="0" w:color="000000"/>
              <w:right w:val="single" w:sz="8" w:space="0" w:color="000000"/>
            </w:tcBorders>
            <w:shd w:val="clear" w:color="auto" w:fill="auto"/>
            <w:vAlign w:val="bottom"/>
          </w:tcPr>
          <w:p w14:paraId="0000069C" w14:textId="77777777" w:rsidR="008867A6" w:rsidRDefault="008867A6">
            <w:pPr>
              <w:rPr>
                <w:sz w:val="3"/>
                <w:szCs w:val="3"/>
              </w:rPr>
            </w:pPr>
          </w:p>
        </w:tc>
        <w:tc>
          <w:tcPr>
            <w:tcW w:w="2000" w:type="dxa"/>
            <w:tcBorders>
              <w:bottom w:val="single" w:sz="8" w:space="0" w:color="000000"/>
              <w:right w:val="single" w:sz="8" w:space="0" w:color="000000"/>
            </w:tcBorders>
            <w:shd w:val="clear" w:color="auto" w:fill="auto"/>
            <w:vAlign w:val="bottom"/>
          </w:tcPr>
          <w:p w14:paraId="0000069D" w14:textId="77777777" w:rsidR="008867A6" w:rsidRDefault="008867A6">
            <w:pPr>
              <w:rPr>
                <w:sz w:val="3"/>
                <w:szCs w:val="3"/>
              </w:rPr>
            </w:pPr>
          </w:p>
        </w:tc>
        <w:tc>
          <w:tcPr>
            <w:tcW w:w="1280" w:type="dxa"/>
            <w:tcBorders>
              <w:bottom w:val="single" w:sz="8" w:space="0" w:color="000000"/>
              <w:right w:val="single" w:sz="8" w:space="0" w:color="000000"/>
            </w:tcBorders>
            <w:shd w:val="clear" w:color="auto" w:fill="auto"/>
            <w:vAlign w:val="bottom"/>
          </w:tcPr>
          <w:p w14:paraId="0000069E" w14:textId="77777777" w:rsidR="008867A6" w:rsidRDefault="008867A6">
            <w:pPr>
              <w:rPr>
                <w:sz w:val="3"/>
                <w:szCs w:val="3"/>
              </w:rPr>
            </w:pPr>
          </w:p>
        </w:tc>
      </w:tr>
      <w:tr w:rsidR="008867A6" w14:paraId="27B4EFAC" w14:textId="77777777">
        <w:trPr>
          <w:trHeight w:val="260"/>
        </w:trPr>
        <w:tc>
          <w:tcPr>
            <w:tcW w:w="2000" w:type="dxa"/>
            <w:tcBorders>
              <w:left w:val="single" w:sz="8" w:space="0" w:color="000000"/>
              <w:right w:val="single" w:sz="8" w:space="0" w:color="000000"/>
            </w:tcBorders>
            <w:shd w:val="clear" w:color="auto" w:fill="auto"/>
            <w:vAlign w:val="bottom"/>
          </w:tcPr>
          <w:p w14:paraId="0000069F" w14:textId="77777777" w:rsidR="008867A6" w:rsidRDefault="008867A6">
            <w:pPr>
              <w:rPr>
                <w:sz w:val="22"/>
                <w:szCs w:val="22"/>
              </w:rPr>
            </w:pPr>
          </w:p>
        </w:tc>
        <w:tc>
          <w:tcPr>
            <w:tcW w:w="1540" w:type="dxa"/>
            <w:tcBorders>
              <w:right w:val="single" w:sz="8" w:space="0" w:color="000000"/>
            </w:tcBorders>
            <w:shd w:val="clear" w:color="auto" w:fill="auto"/>
            <w:vAlign w:val="bottom"/>
          </w:tcPr>
          <w:p w14:paraId="000006A0" w14:textId="77777777" w:rsidR="008867A6" w:rsidRDefault="008867A6">
            <w:pPr>
              <w:rPr>
                <w:sz w:val="22"/>
                <w:szCs w:val="22"/>
              </w:rPr>
            </w:pPr>
          </w:p>
        </w:tc>
        <w:tc>
          <w:tcPr>
            <w:tcW w:w="1480" w:type="dxa"/>
            <w:tcBorders>
              <w:right w:val="single" w:sz="8" w:space="0" w:color="000000"/>
            </w:tcBorders>
            <w:shd w:val="clear" w:color="auto" w:fill="auto"/>
            <w:vAlign w:val="bottom"/>
          </w:tcPr>
          <w:p w14:paraId="000006A1" w14:textId="77777777" w:rsidR="008867A6" w:rsidRDefault="00A11D1E">
            <w:pPr>
              <w:spacing w:line="264" w:lineRule="auto"/>
              <w:ind w:left="140"/>
              <w:rPr>
                <w:rFonts w:ascii="Arial" w:eastAsia="Arial" w:hAnsi="Arial" w:cs="Arial"/>
              </w:rPr>
            </w:pPr>
            <w:r>
              <w:rPr>
                <w:rFonts w:ascii="Arial" w:eastAsia="Arial" w:hAnsi="Arial" w:cs="Arial"/>
              </w:rPr>
              <w:t>Hybrid</w:t>
            </w:r>
          </w:p>
        </w:tc>
        <w:tc>
          <w:tcPr>
            <w:tcW w:w="2000" w:type="dxa"/>
            <w:tcBorders>
              <w:right w:val="single" w:sz="8" w:space="0" w:color="000000"/>
            </w:tcBorders>
            <w:shd w:val="clear" w:color="auto" w:fill="auto"/>
            <w:vAlign w:val="bottom"/>
          </w:tcPr>
          <w:p w14:paraId="000006A2" w14:textId="77777777" w:rsidR="008867A6" w:rsidRDefault="00A11D1E">
            <w:pPr>
              <w:spacing w:line="264" w:lineRule="auto"/>
              <w:ind w:left="120"/>
              <w:rPr>
                <w:rFonts w:ascii="Arial" w:eastAsia="Arial" w:hAnsi="Arial" w:cs="Arial"/>
              </w:rPr>
            </w:pPr>
            <w:r>
              <w:rPr>
                <w:rFonts w:ascii="Arial" w:eastAsia="Arial" w:hAnsi="Arial" w:cs="Arial"/>
              </w:rPr>
              <w:t>200 lbs</w:t>
            </w:r>
          </w:p>
        </w:tc>
        <w:tc>
          <w:tcPr>
            <w:tcW w:w="1280" w:type="dxa"/>
            <w:tcBorders>
              <w:right w:val="single" w:sz="8" w:space="0" w:color="000000"/>
            </w:tcBorders>
            <w:shd w:val="clear" w:color="auto" w:fill="auto"/>
            <w:vAlign w:val="bottom"/>
          </w:tcPr>
          <w:p w14:paraId="000006A3" w14:textId="77777777" w:rsidR="008867A6" w:rsidRDefault="008867A6">
            <w:pPr>
              <w:spacing w:line="264" w:lineRule="auto"/>
              <w:ind w:left="120"/>
              <w:rPr>
                <w:rFonts w:ascii="Arial" w:eastAsia="Arial" w:hAnsi="Arial" w:cs="Arial"/>
              </w:rPr>
            </w:pPr>
          </w:p>
        </w:tc>
      </w:tr>
      <w:tr w:rsidR="008867A6" w14:paraId="635B53C7" w14:textId="77777777">
        <w:trPr>
          <w:trHeight w:val="20"/>
        </w:trPr>
        <w:tc>
          <w:tcPr>
            <w:tcW w:w="2000" w:type="dxa"/>
            <w:tcBorders>
              <w:left w:val="single" w:sz="8" w:space="0" w:color="000000"/>
              <w:bottom w:val="single" w:sz="8" w:space="0" w:color="000000"/>
              <w:right w:val="single" w:sz="8" w:space="0" w:color="000000"/>
            </w:tcBorders>
            <w:shd w:val="clear" w:color="auto" w:fill="auto"/>
            <w:vAlign w:val="bottom"/>
          </w:tcPr>
          <w:p w14:paraId="000006A4" w14:textId="77777777" w:rsidR="008867A6" w:rsidRDefault="008867A6">
            <w:pPr>
              <w:rPr>
                <w:sz w:val="3"/>
                <w:szCs w:val="3"/>
              </w:rPr>
            </w:pPr>
          </w:p>
        </w:tc>
        <w:tc>
          <w:tcPr>
            <w:tcW w:w="1540" w:type="dxa"/>
            <w:tcBorders>
              <w:bottom w:val="single" w:sz="8" w:space="0" w:color="000000"/>
              <w:right w:val="single" w:sz="8" w:space="0" w:color="000000"/>
            </w:tcBorders>
            <w:shd w:val="clear" w:color="auto" w:fill="auto"/>
            <w:vAlign w:val="bottom"/>
          </w:tcPr>
          <w:p w14:paraId="000006A5" w14:textId="77777777" w:rsidR="008867A6" w:rsidRDefault="008867A6">
            <w:pPr>
              <w:rPr>
                <w:sz w:val="3"/>
                <w:szCs w:val="3"/>
              </w:rPr>
            </w:pPr>
          </w:p>
        </w:tc>
        <w:tc>
          <w:tcPr>
            <w:tcW w:w="1480" w:type="dxa"/>
            <w:tcBorders>
              <w:bottom w:val="single" w:sz="8" w:space="0" w:color="000000"/>
              <w:right w:val="single" w:sz="8" w:space="0" w:color="000000"/>
            </w:tcBorders>
            <w:shd w:val="clear" w:color="auto" w:fill="auto"/>
            <w:vAlign w:val="bottom"/>
          </w:tcPr>
          <w:p w14:paraId="000006A6" w14:textId="77777777" w:rsidR="008867A6" w:rsidRDefault="008867A6">
            <w:pPr>
              <w:rPr>
                <w:sz w:val="3"/>
                <w:szCs w:val="3"/>
              </w:rPr>
            </w:pPr>
          </w:p>
        </w:tc>
        <w:tc>
          <w:tcPr>
            <w:tcW w:w="2000" w:type="dxa"/>
            <w:tcBorders>
              <w:bottom w:val="single" w:sz="8" w:space="0" w:color="000000"/>
              <w:right w:val="single" w:sz="8" w:space="0" w:color="000000"/>
            </w:tcBorders>
            <w:shd w:val="clear" w:color="auto" w:fill="auto"/>
            <w:vAlign w:val="bottom"/>
          </w:tcPr>
          <w:p w14:paraId="000006A7" w14:textId="77777777" w:rsidR="008867A6" w:rsidRDefault="008867A6">
            <w:pPr>
              <w:rPr>
                <w:sz w:val="3"/>
                <w:szCs w:val="3"/>
              </w:rPr>
            </w:pPr>
          </w:p>
        </w:tc>
        <w:tc>
          <w:tcPr>
            <w:tcW w:w="1280" w:type="dxa"/>
            <w:tcBorders>
              <w:bottom w:val="single" w:sz="8" w:space="0" w:color="000000"/>
              <w:right w:val="single" w:sz="8" w:space="0" w:color="000000"/>
            </w:tcBorders>
            <w:shd w:val="clear" w:color="auto" w:fill="auto"/>
            <w:vAlign w:val="bottom"/>
          </w:tcPr>
          <w:p w14:paraId="000006A8" w14:textId="77777777" w:rsidR="008867A6" w:rsidRDefault="008867A6">
            <w:pPr>
              <w:rPr>
                <w:sz w:val="3"/>
                <w:szCs w:val="3"/>
              </w:rPr>
            </w:pPr>
          </w:p>
        </w:tc>
      </w:tr>
      <w:tr w:rsidR="008867A6" w14:paraId="41A9DF45" w14:textId="77777777">
        <w:trPr>
          <w:trHeight w:val="260"/>
        </w:trPr>
        <w:tc>
          <w:tcPr>
            <w:tcW w:w="2000" w:type="dxa"/>
            <w:tcBorders>
              <w:left w:val="single" w:sz="8" w:space="0" w:color="000000"/>
              <w:right w:val="single" w:sz="8" w:space="0" w:color="000000"/>
            </w:tcBorders>
            <w:shd w:val="clear" w:color="auto" w:fill="auto"/>
            <w:vAlign w:val="bottom"/>
          </w:tcPr>
          <w:p w14:paraId="000006A9" w14:textId="77777777" w:rsidR="008867A6" w:rsidRDefault="008867A6">
            <w:pPr>
              <w:rPr>
                <w:sz w:val="23"/>
                <w:szCs w:val="23"/>
              </w:rPr>
            </w:pPr>
          </w:p>
        </w:tc>
        <w:tc>
          <w:tcPr>
            <w:tcW w:w="1540" w:type="dxa"/>
            <w:tcBorders>
              <w:right w:val="single" w:sz="8" w:space="0" w:color="000000"/>
            </w:tcBorders>
            <w:shd w:val="clear" w:color="auto" w:fill="auto"/>
            <w:vAlign w:val="bottom"/>
          </w:tcPr>
          <w:p w14:paraId="000006AA" w14:textId="77777777" w:rsidR="008867A6" w:rsidRDefault="008867A6">
            <w:pPr>
              <w:rPr>
                <w:sz w:val="23"/>
                <w:szCs w:val="23"/>
              </w:rPr>
            </w:pPr>
          </w:p>
        </w:tc>
        <w:tc>
          <w:tcPr>
            <w:tcW w:w="1480" w:type="dxa"/>
            <w:tcBorders>
              <w:right w:val="single" w:sz="8" w:space="0" w:color="000000"/>
            </w:tcBorders>
            <w:shd w:val="clear" w:color="auto" w:fill="auto"/>
            <w:vAlign w:val="bottom"/>
          </w:tcPr>
          <w:p w14:paraId="000006AB" w14:textId="77777777" w:rsidR="008867A6" w:rsidRDefault="00A11D1E">
            <w:pPr>
              <w:spacing w:line="273" w:lineRule="auto"/>
              <w:ind w:left="140"/>
              <w:rPr>
                <w:rFonts w:ascii="Arial" w:eastAsia="Arial" w:hAnsi="Arial" w:cs="Arial"/>
              </w:rPr>
            </w:pPr>
            <w:r>
              <w:rPr>
                <w:rFonts w:ascii="Arial" w:eastAsia="Arial" w:hAnsi="Arial" w:cs="Arial"/>
              </w:rPr>
              <w:t>Entropic</w:t>
            </w:r>
          </w:p>
        </w:tc>
        <w:tc>
          <w:tcPr>
            <w:tcW w:w="2000" w:type="dxa"/>
            <w:tcBorders>
              <w:right w:val="single" w:sz="8" w:space="0" w:color="000000"/>
            </w:tcBorders>
            <w:shd w:val="clear" w:color="auto" w:fill="auto"/>
            <w:vAlign w:val="bottom"/>
          </w:tcPr>
          <w:p w14:paraId="000006AC" w14:textId="77777777" w:rsidR="008867A6" w:rsidRDefault="00A11D1E">
            <w:pPr>
              <w:spacing w:line="273" w:lineRule="auto"/>
              <w:ind w:left="120"/>
              <w:rPr>
                <w:rFonts w:ascii="Arial" w:eastAsia="Arial" w:hAnsi="Arial" w:cs="Arial"/>
              </w:rPr>
            </w:pPr>
            <w:r>
              <w:rPr>
                <w:rFonts w:ascii="Arial" w:eastAsia="Arial" w:hAnsi="Arial" w:cs="Arial"/>
              </w:rPr>
              <w:t>100 ft-lbs</w:t>
            </w:r>
          </w:p>
        </w:tc>
        <w:tc>
          <w:tcPr>
            <w:tcW w:w="1280" w:type="dxa"/>
            <w:tcBorders>
              <w:right w:val="single" w:sz="8" w:space="0" w:color="000000"/>
            </w:tcBorders>
            <w:shd w:val="clear" w:color="auto" w:fill="auto"/>
            <w:vAlign w:val="bottom"/>
          </w:tcPr>
          <w:p w14:paraId="000006AD" w14:textId="77777777" w:rsidR="008867A6" w:rsidRDefault="008867A6">
            <w:pPr>
              <w:spacing w:line="273" w:lineRule="auto"/>
              <w:ind w:left="120"/>
              <w:rPr>
                <w:rFonts w:ascii="Arial" w:eastAsia="Arial" w:hAnsi="Arial" w:cs="Arial"/>
              </w:rPr>
            </w:pPr>
          </w:p>
        </w:tc>
      </w:tr>
      <w:tr w:rsidR="008867A6" w14:paraId="2CE73C13" w14:textId="77777777">
        <w:trPr>
          <w:trHeight w:val="20"/>
        </w:trPr>
        <w:tc>
          <w:tcPr>
            <w:tcW w:w="2000" w:type="dxa"/>
            <w:tcBorders>
              <w:left w:val="single" w:sz="8" w:space="0" w:color="000000"/>
              <w:right w:val="single" w:sz="8" w:space="0" w:color="000000"/>
            </w:tcBorders>
            <w:shd w:val="clear" w:color="auto" w:fill="auto"/>
            <w:vAlign w:val="bottom"/>
          </w:tcPr>
          <w:p w14:paraId="000006AE" w14:textId="77777777" w:rsidR="008867A6" w:rsidRDefault="008867A6">
            <w:pPr>
              <w:rPr>
                <w:sz w:val="3"/>
                <w:szCs w:val="3"/>
              </w:rPr>
            </w:pPr>
          </w:p>
        </w:tc>
        <w:tc>
          <w:tcPr>
            <w:tcW w:w="1540" w:type="dxa"/>
            <w:tcBorders>
              <w:right w:val="single" w:sz="8" w:space="0" w:color="000000"/>
            </w:tcBorders>
            <w:shd w:val="clear" w:color="auto" w:fill="auto"/>
            <w:vAlign w:val="bottom"/>
          </w:tcPr>
          <w:p w14:paraId="000006AF" w14:textId="77777777" w:rsidR="008867A6" w:rsidRDefault="008867A6">
            <w:pPr>
              <w:rPr>
                <w:sz w:val="3"/>
                <w:szCs w:val="3"/>
              </w:rPr>
            </w:pPr>
          </w:p>
        </w:tc>
        <w:tc>
          <w:tcPr>
            <w:tcW w:w="1480" w:type="dxa"/>
            <w:tcBorders>
              <w:bottom w:val="single" w:sz="8" w:space="0" w:color="000000"/>
              <w:right w:val="single" w:sz="8" w:space="0" w:color="000000"/>
            </w:tcBorders>
            <w:shd w:val="clear" w:color="auto" w:fill="auto"/>
            <w:vAlign w:val="bottom"/>
          </w:tcPr>
          <w:p w14:paraId="000006B0" w14:textId="77777777" w:rsidR="008867A6" w:rsidRDefault="008867A6">
            <w:pPr>
              <w:rPr>
                <w:sz w:val="3"/>
                <w:szCs w:val="3"/>
              </w:rPr>
            </w:pPr>
          </w:p>
        </w:tc>
        <w:tc>
          <w:tcPr>
            <w:tcW w:w="2000" w:type="dxa"/>
            <w:tcBorders>
              <w:bottom w:val="single" w:sz="8" w:space="0" w:color="000000"/>
              <w:right w:val="single" w:sz="8" w:space="0" w:color="000000"/>
            </w:tcBorders>
            <w:shd w:val="clear" w:color="auto" w:fill="auto"/>
            <w:vAlign w:val="bottom"/>
          </w:tcPr>
          <w:p w14:paraId="000006B1" w14:textId="77777777" w:rsidR="008867A6" w:rsidRDefault="008867A6">
            <w:pPr>
              <w:rPr>
                <w:sz w:val="3"/>
                <w:szCs w:val="3"/>
              </w:rPr>
            </w:pPr>
          </w:p>
        </w:tc>
        <w:tc>
          <w:tcPr>
            <w:tcW w:w="1280" w:type="dxa"/>
            <w:tcBorders>
              <w:bottom w:val="single" w:sz="8" w:space="0" w:color="000000"/>
              <w:right w:val="single" w:sz="8" w:space="0" w:color="000000"/>
            </w:tcBorders>
            <w:shd w:val="clear" w:color="auto" w:fill="auto"/>
            <w:vAlign w:val="bottom"/>
          </w:tcPr>
          <w:p w14:paraId="000006B2" w14:textId="77777777" w:rsidR="008867A6" w:rsidRDefault="008867A6">
            <w:pPr>
              <w:rPr>
                <w:sz w:val="3"/>
                <w:szCs w:val="3"/>
              </w:rPr>
            </w:pPr>
          </w:p>
        </w:tc>
      </w:tr>
      <w:tr w:rsidR="008867A6" w14:paraId="3DF86EDB" w14:textId="77777777">
        <w:trPr>
          <w:trHeight w:val="260"/>
        </w:trPr>
        <w:tc>
          <w:tcPr>
            <w:tcW w:w="2000" w:type="dxa"/>
            <w:tcBorders>
              <w:left w:val="single" w:sz="8" w:space="0" w:color="000000"/>
              <w:right w:val="single" w:sz="8" w:space="0" w:color="000000"/>
            </w:tcBorders>
            <w:shd w:val="clear" w:color="auto" w:fill="auto"/>
            <w:vAlign w:val="bottom"/>
          </w:tcPr>
          <w:p w14:paraId="000006B3" w14:textId="77777777" w:rsidR="008867A6" w:rsidRDefault="008867A6">
            <w:pPr>
              <w:rPr>
                <w:sz w:val="22"/>
                <w:szCs w:val="22"/>
              </w:rPr>
            </w:pPr>
          </w:p>
        </w:tc>
        <w:tc>
          <w:tcPr>
            <w:tcW w:w="1540" w:type="dxa"/>
            <w:tcBorders>
              <w:right w:val="single" w:sz="8" w:space="0" w:color="000000"/>
            </w:tcBorders>
            <w:shd w:val="clear" w:color="auto" w:fill="auto"/>
            <w:vAlign w:val="bottom"/>
          </w:tcPr>
          <w:p w14:paraId="000006B4" w14:textId="77777777" w:rsidR="008867A6" w:rsidRDefault="00A11D1E">
            <w:pPr>
              <w:spacing w:line="264" w:lineRule="auto"/>
              <w:ind w:left="120"/>
              <w:rPr>
                <w:rFonts w:ascii="Arial" w:eastAsia="Arial" w:hAnsi="Arial" w:cs="Arial"/>
              </w:rPr>
            </w:pPr>
            <w:r>
              <w:rPr>
                <w:rFonts w:ascii="Arial" w:eastAsia="Arial" w:hAnsi="Arial" w:cs="Arial"/>
              </w:rPr>
              <w:t>Mechanical</w:t>
            </w:r>
          </w:p>
        </w:tc>
        <w:tc>
          <w:tcPr>
            <w:tcW w:w="1480" w:type="dxa"/>
            <w:tcBorders>
              <w:right w:val="single" w:sz="8" w:space="0" w:color="000000"/>
            </w:tcBorders>
            <w:shd w:val="clear" w:color="auto" w:fill="auto"/>
            <w:vAlign w:val="bottom"/>
          </w:tcPr>
          <w:p w14:paraId="000006B5" w14:textId="77777777" w:rsidR="008867A6" w:rsidRDefault="00A11D1E">
            <w:pPr>
              <w:spacing w:line="264" w:lineRule="auto"/>
              <w:ind w:left="140"/>
              <w:rPr>
                <w:rFonts w:ascii="Arial" w:eastAsia="Arial" w:hAnsi="Arial" w:cs="Arial"/>
              </w:rPr>
            </w:pPr>
            <w:r>
              <w:rPr>
                <w:rFonts w:ascii="Arial" w:eastAsia="Arial" w:hAnsi="Arial" w:cs="Arial"/>
              </w:rPr>
              <w:t>2nd Party</w:t>
            </w:r>
          </w:p>
        </w:tc>
        <w:tc>
          <w:tcPr>
            <w:tcW w:w="2000" w:type="dxa"/>
            <w:tcBorders>
              <w:right w:val="single" w:sz="8" w:space="0" w:color="000000"/>
            </w:tcBorders>
            <w:shd w:val="clear" w:color="auto" w:fill="auto"/>
            <w:vAlign w:val="bottom"/>
          </w:tcPr>
          <w:p w14:paraId="000006B6" w14:textId="77777777" w:rsidR="008867A6" w:rsidRDefault="00A11D1E">
            <w:pPr>
              <w:spacing w:line="264" w:lineRule="auto"/>
              <w:ind w:left="120"/>
              <w:rPr>
                <w:rFonts w:ascii="Arial" w:eastAsia="Arial" w:hAnsi="Arial" w:cs="Arial"/>
              </w:rPr>
            </w:pPr>
            <w:r>
              <w:rPr>
                <w:rFonts w:ascii="Arial" w:eastAsia="Arial" w:hAnsi="Arial" w:cs="Arial"/>
              </w:rPr>
              <w:t>100 ft-lbs</w:t>
            </w:r>
          </w:p>
        </w:tc>
        <w:tc>
          <w:tcPr>
            <w:tcW w:w="1280" w:type="dxa"/>
            <w:tcBorders>
              <w:right w:val="single" w:sz="8" w:space="0" w:color="000000"/>
            </w:tcBorders>
            <w:shd w:val="clear" w:color="auto" w:fill="auto"/>
            <w:vAlign w:val="bottom"/>
          </w:tcPr>
          <w:p w14:paraId="000006B7" w14:textId="77777777" w:rsidR="008867A6" w:rsidRDefault="008867A6">
            <w:pPr>
              <w:spacing w:line="264" w:lineRule="auto"/>
              <w:ind w:left="120"/>
              <w:rPr>
                <w:rFonts w:ascii="Arial" w:eastAsia="Arial" w:hAnsi="Arial" w:cs="Arial"/>
              </w:rPr>
            </w:pPr>
          </w:p>
        </w:tc>
      </w:tr>
      <w:tr w:rsidR="008867A6" w14:paraId="7EC1AC1C" w14:textId="77777777">
        <w:trPr>
          <w:trHeight w:val="20"/>
        </w:trPr>
        <w:tc>
          <w:tcPr>
            <w:tcW w:w="2000" w:type="dxa"/>
            <w:tcBorders>
              <w:left w:val="single" w:sz="8" w:space="0" w:color="000000"/>
              <w:right w:val="single" w:sz="8" w:space="0" w:color="000000"/>
            </w:tcBorders>
            <w:shd w:val="clear" w:color="auto" w:fill="auto"/>
            <w:vAlign w:val="bottom"/>
          </w:tcPr>
          <w:p w14:paraId="000006B8" w14:textId="77777777" w:rsidR="008867A6" w:rsidRDefault="008867A6">
            <w:pPr>
              <w:rPr>
                <w:sz w:val="3"/>
                <w:szCs w:val="3"/>
              </w:rPr>
            </w:pPr>
          </w:p>
        </w:tc>
        <w:tc>
          <w:tcPr>
            <w:tcW w:w="1540" w:type="dxa"/>
            <w:tcBorders>
              <w:right w:val="single" w:sz="8" w:space="0" w:color="000000"/>
            </w:tcBorders>
            <w:shd w:val="clear" w:color="auto" w:fill="auto"/>
            <w:vAlign w:val="bottom"/>
          </w:tcPr>
          <w:p w14:paraId="000006B9" w14:textId="77777777" w:rsidR="008867A6" w:rsidRDefault="008867A6">
            <w:pPr>
              <w:rPr>
                <w:sz w:val="3"/>
                <w:szCs w:val="3"/>
              </w:rPr>
            </w:pPr>
          </w:p>
        </w:tc>
        <w:tc>
          <w:tcPr>
            <w:tcW w:w="1480" w:type="dxa"/>
            <w:tcBorders>
              <w:bottom w:val="single" w:sz="8" w:space="0" w:color="000000"/>
              <w:right w:val="single" w:sz="8" w:space="0" w:color="000000"/>
            </w:tcBorders>
            <w:shd w:val="clear" w:color="auto" w:fill="auto"/>
            <w:vAlign w:val="bottom"/>
          </w:tcPr>
          <w:p w14:paraId="000006BA" w14:textId="77777777" w:rsidR="008867A6" w:rsidRDefault="008867A6">
            <w:pPr>
              <w:rPr>
                <w:sz w:val="3"/>
                <w:szCs w:val="3"/>
              </w:rPr>
            </w:pPr>
          </w:p>
        </w:tc>
        <w:tc>
          <w:tcPr>
            <w:tcW w:w="2000" w:type="dxa"/>
            <w:tcBorders>
              <w:bottom w:val="single" w:sz="8" w:space="0" w:color="000000"/>
              <w:right w:val="single" w:sz="8" w:space="0" w:color="000000"/>
            </w:tcBorders>
            <w:shd w:val="clear" w:color="auto" w:fill="auto"/>
            <w:vAlign w:val="bottom"/>
          </w:tcPr>
          <w:p w14:paraId="000006BB" w14:textId="77777777" w:rsidR="008867A6" w:rsidRDefault="008867A6">
            <w:pPr>
              <w:rPr>
                <w:sz w:val="3"/>
                <w:szCs w:val="3"/>
              </w:rPr>
            </w:pPr>
          </w:p>
        </w:tc>
        <w:tc>
          <w:tcPr>
            <w:tcW w:w="1280" w:type="dxa"/>
            <w:tcBorders>
              <w:bottom w:val="single" w:sz="8" w:space="0" w:color="000000"/>
              <w:right w:val="single" w:sz="8" w:space="0" w:color="000000"/>
            </w:tcBorders>
            <w:shd w:val="clear" w:color="auto" w:fill="auto"/>
            <w:vAlign w:val="bottom"/>
          </w:tcPr>
          <w:p w14:paraId="000006BC" w14:textId="77777777" w:rsidR="008867A6" w:rsidRDefault="008867A6">
            <w:pPr>
              <w:rPr>
                <w:sz w:val="3"/>
                <w:szCs w:val="3"/>
              </w:rPr>
            </w:pPr>
          </w:p>
        </w:tc>
      </w:tr>
      <w:tr w:rsidR="008867A6" w14:paraId="66F4A53B" w14:textId="77777777">
        <w:trPr>
          <w:trHeight w:val="260"/>
        </w:trPr>
        <w:tc>
          <w:tcPr>
            <w:tcW w:w="2000" w:type="dxa"/>
            <w:tcBorders>
              <w:left w:val="single" w:sz="8" w:space="0" w:color="000000"/>
              <w:right w:val="single" w:sz="8" w:space="0" w:color="000000"/>
            </w:tcBorders>
            <w:shd w:val="clear" w:color="auto" w:fill="auto"/>
            <w:vAlign w:val="bottom"/>
          </w:tcPr>
          <w:p w14:paraId="000006BD" w14:textId="77777777" w:rsidR="008867A6" w:rsidRDefault="008867A6">
            <w:pPr>
              <w:rPr>
                <w:sz w:val="22"/>
                <w:szCs w:val="22"/>
              </w:rPr>
            </w:pPr>
          </w:p>
        </w:tc>
        <w:tc>
          <w:tcPr>
            <w:tcW w:w="1540" w:type="dxa"/>
            <w:tcBorders>
              <w:right w:val="single" w:sz="8" w:space="0" w:color="000000"/>
            </w:tcBorders>
            <w:shd w:val="clear" w:color="auto" w:fill="auto"/>
            <w:vAlign w:val="bottom"/>
          </w:tcPr>
          <w:p w14:paraId="000006BE" w14:textId="77777777" w:rsidR="008867A6" w:rsidRDefault="008867A6">
            <w:pPr>
              <w:rPr>
                <w:sz w:val="22"/>
                <w:szCs w:val="22"/>
              </w:rPr>
            </w:pPr>
          </w:p>
        </w:tc>
        <w:tc>
          <w:tcPr>
            <w:tcW w:w="1480" w:type="dxa"/>
            <w:tcBorders>
              <w:right w:val="single" w:sz="8" w:space="0" w:color="000000"/>
            </w:tcBorders>
            <w:shd w:val="clear" w:color="auto" w:fill="auto"/>
            <w:vAlign w:val="bottom"/>
          </w:tcPr>
          <w:p w14:paraId="000006BF" w14:textId="77777777" w:rsidR="008867A6" w:rsidRDefault="00A11D1E">
            <w:pPr>
              <w:spacing w:line="264" w:lineRule="auto"/>
              <w:ind w:left="140"/>
              <w:rPr>
                <w:rFonts w:ascii="Arial" w:eastAsia="Arial" w:hAnsi="Arial" w:cs="Arial"/>
              </w:rPr>
            </w:pPr>
            <w:r>
              <w:rPr>
                <w:rFonts w:ascii="Arial" w:eastAsia="Arial" w:hAnsi="Arial" w:cs="Arial"/>
              </w:rPr>
              <w:t>Hybrid</w:t>
            </w:r>
          </w:p>
        </w:tc>
        <w:tc>
          <w:tcPr>
            <w:tcW w:w="2000" w:type="dxa"/>
            <w:tcBorders>
              <w:right w:val="single" w:sz="8" w:space="0" w:color="000000"/>
            </w:tcBorders>
            <w:shd w:val="clear" w:color="auto" w:fill="auto"/>
            <w:vAlign w:val="bottom"/>
          </w:tcPr>
          <w:p w14:paraId="000006C0" w14:textId="77777777" w:rsidR="008867A6" w:rsidRDefault="00A11D1E">
            <w:pPr>
              <w:spacing w:line="264" w:lineRule="auto"/>
              <w:ind w:left="120"/>
              <w:rPr>
                <w:rFonts w:ascii="Arial" w:eastAsia="Arial" w:hAnsi="Arial" w:cs="Arial"/>
              </w:rPr>
            </w:pPr>
            <w:r>
              <w:rPr>
                <w:rFonts w:ascii="Arial" w:eastAsia="Arial" w:hAnsi="Arial" w:cs="Arial"/>
              </w:rPr>
              <w:t>100 ft-lbs</w:t>
            </w:r>
          </w:p>
        </w:tc>
        <w:tc>
          <w:tcPr>
            <w:tcW w:w="1280" w:type="dxa"/>
            <w:tcBorders>
              <w:right w:val="single" w:sz="8" w:space="0" w:color="000000"/>
            </w:tcBorders>
            <w:shd w:val="clear" w:color="auto" w:fill="auto"/>
            <w:vAlign w:val="bottom"/>
          </w:tcPr>
          <w:p w14:paraId="000006C1" w14:textId="77777777" w:rsidR="008867A6" w:rsidRDefault="008867A6">
            <w:pPr>
              <w:spacing w:line="264" w:lineRule="auto"/>
              <w:ind w:left="120"/>
              <w:rPr>
                <w:rFonts w:ascii="Arial" w:eastAsia="Arial" w:hAnsi="Arial" w:cs="Arial"/>
              </w:rPr>
            </w:pPr>
          </w:p>
        </w:tc>
      </w:tr>
      <w:tr w:rsidR="008867A6" w14:paraId="5273BA66" w14:textId="77777777">
        <w:trPr>
          <w:trHeight w:val="20"/>
        </w:trPr>
        <w:tc>
          <w:tcPr>
            <w:tcW w:w="2000" w:type="dxa"/>
            <w:tcBorders>
              <w:left w:val="single" w:sz="8" w:space="0" w:color="000000"/>
              <w:right w:val="single" w:sz="8" w:space="0" w:color="000000"/>
            </w:tcBorders>
            <w:shd w:val="clear" w:color="auto" w:fill="auto"/>
            <w:vAlign w:val="bottom"/>
          </w:tcPr>
          <w:p w14:paraId="000006C2" w14:textId="77777777" w:rsidR="008867A6" w:rsidRDefault="008867A6">
            <w:pPr>
              <w:rPr>
                <w:sz w:val="3"/>
                <w:szCs w:val="3"/>
              </w:rPr>
            </w:pPr>
          </w:p>
        </w:tc>
        <w:tc>
          <w:tcPr>
            <w:tcW w:w="1540" w:type="dxa"/>
            <w:tcBorders>
              <w:bottom w:val="single" w:sz="8" w:space="0" w:color="000000"/>
              <w:right w:val="single" w:sz="8" w:space="0" w:color="000000"/>
            </w:tcBorders>
            <w:shd w:val="clear" w:color="auto" w:fill="auto"/>
            <w:vAlign w:val="bottom"/>
          </w:tcPr>
          <w:p w14:paraId="000006C3" w14:textId="77777777" w:rsidR="008867A6" w:rsidRDefault="008867A6">
            <w:pPr>
              <w:rPr>
                <w:sz w:val="3"/>
                <w:szCs w:val="3"/>
              </w:rPr>
            </w:pPr>
          </w:p>
        </w:tc>
        <w:tc>
          <w:tcPr>
            <w:tcW w:w="1480" w:type="dxa"/>
            <w:tcBorders>
              <w:bottom w:val="single" w:sz="8" w:space="0" w:color="000000"/>
              <w:right w:val="single" w:sz="8" w:space="0" w:color="000000"/>
            </w:tcBorders>
            <w:shd w:val="clear" w:color="auto" w:fill="auto"/>
            <w:vAlign w:val="bottom"/>
          </w:tcPr>
          <w:p w14:paraId="000006C4" w14:textId="77777777" w:rsidR="008867A6" w:rsidRDefault="008867A6">
            <w:pPr>
              <w:rPr>
                <w:sz w:val="3"/>
                <w:szCs w:val="3"/>
              </w:rPr>
            </w:pPr>
          </w:p>
        </w:tc>
        <w:tc>
          <w:tcPr>
            <w:tcW w:w="2000" w:type="dxa"/>
            <w:tcBorders>
              <w:bottom w:val="single" w:sz="8" w:space="0" w:color="000000"/>
              <w:right w:val="single" w:sz="8" w:space="0" w:color="000000"/>
            </w:tcBorders>
            <w:shd w:val="clear" w:color="auto" w:fill="auto"/>
            <w:vAlign w:val="bottom"/>
          </w:tcPr>
          <w:p w14:paraId="000006C5" w14:textId="77777777" w:rsidR="008867A6" w:rsidRDefault="008867A6">
            <w:pPr>
              <w:rPr>
                <w:sz w:val="3"/>
                <w:szCs w:val="3"/>
              </w:rPr>
            </w:pPr>
          </w:p>
        </w:tc>
        <w:tc>
          <w:tcPr>
            <w:tcW w:w="1280" w:type="dxa"/>
            <w:tcBorders>
              <w:bottom w:val="single" w:sz="8" w:space="0" w:color="000000"/>
              <w:right w:val="single" w:sz="8" w:space="0" w:color="000000"/>
            </w:tcBorders>
            <w:shd w:val="clear" w:color="auto" w:fill="auto"/>
            <w:vAlign w:val="bottom"/>
          </w:tcPr>
          <w:p w14:paraId="000006C6" w14:textId="77777777" w:rsidR="008867A6" w:rsidRDefault="008867A6">
            <w:pPr>
              <w:rPr>
                <w:sz w:val="3"/>
                <w:szCs w:val="3"/>
              </w:rPr>
            </w:pPr>
          </w:p>
        </w:tc>
      </w:tr>
      <w:tr w:rsidR="008867A6" w14:paraId="3CC2BF76" w14:textId="77777777">
        <w:trPr>
          <w:trHeight w:val="260"/>
        </w:trPr>
        <w:tc>
          <w:tcPr>
            <w:tcW w:w="2000" w:type="dxa"/>
            <w:tcBorders>
              <w:left w:val="single" w:sz="8" w:space="0" w:color="000000"/>
              <w:right w:val="single" w:sz="8" w:space="0" w:color="000000"/>
            </w:tcBorders>
            <w:shd w:val="clear" w:color="auto" w:fill="auto"/>
            <w:vAlign w:val="bottom"/>
          </w:tcPr>
          <w:p w14:paraId="000006C7" w14:textId="77777777" w:rsidR="008867A6" w:rsidRDefault="008867A6">
            <w:pPr>
              <w:rPr>
                <w:sz w:val="22"/>
                <w:szCs w:val="22"/>
              </w:rPr>
            </w:pPr>
          </w:p>
        </w:tc>
        <w:tc>
          <w:tcPr>
            <w:tcW w:w="1540" w:type="dxa"/>
            <w:tcBorders>
              <w:right w:val="single" w:sz="8" w:space="0" w:color="000000"/>
            </w:tcBorders>
            <w:shd w:val="clear" w:color="auto" w:fill="auto"/>
            <w:vAlign w:val="bottom"/>
          </w:tcPr>
          <w:p w14:paraId="000006C8" w14:textId="77777777" w:rsidR="008867A6" w:rsidRDefault="008867A6">
            <w:pPr>
              <w:rPr>
                <w:sz w:val="22"/>
                <w:szCs w:val="22"/>
              </w:rPr>
            </w:pPr>
          </w:p>
        </w:tc>
        <w:tc>
          <w:tcPr>
            <w:tcW w:w="1480" w:type="dxa"/>
            <w:tcBorders>
              <w:right w:val="single" w:sz="8" w:space="0" w:color="000000"/>
            </w:tcBorders>
            <w:shd w:val="clear" w:color="auto" w:fill="auto"/>
            <w:vAlign w:val="bottom"/>
          </w:tcPr>
          <w:p w14:paraId="000006C9" w14:textId="77777777" w:rsidR="008867A6" w:rsidRDefault="00A11D1E">
            <w:pPr>
              <w:spacing w:line="264" w:lineRule="auto"/>
              <w:ind w:left="140"/>
              <w:rPr>
                <w:rFonts w:ascii="Arial" w:eastAsia="Arial" w:hAnsi="Arial" w:cs="Arial"/>
              </w:rPr>
            </w:pPr>
            <w:r>
              <w:rPr>
                <w:rFonts w:ascii="Arial" w:eastAsia="Arial" w:hAnsi="Arial" w:cs="Arial"/>
              </w:rPr>
              <w:t>Entropic</w:t>
            </w:r>
          </w:p>
        </w:tc>
        <w:tc>
          <w:tcPr>
            <w:tcW w:w="2000" w:type="dxa"/>
            <w:tcBorders>
              <w:right w:val="single" w:sz="8" w:space="0" w:color="000000"/>
            </w:tcBorders>
            <w:shd w:val="clear" w:color="auto" w:fill="auto"/>
            <w:vAlign w:val="bottom"/>
          </w:tcPr>
          <w:p w14:paraId="000006CA" w14:textId="77777777" w:rsidR="008867A6" w:rsidRDefault="00A11D1E">
            <w:pPr>
              <w:spacing w:line="264" w:lineRule="auto"/>
              <w:ind w:left="120"/>
              <w:rPr>
                <w:rFonts w:ascii="Arial" w:eastAsia="Arial" w:hAnsi="Arial" w:cs="Arial"/>
              </w:rPr>
            </w:pPr>
            <w:r>
              <w:rPr>
                <w:rFonts w:ascii="Arial" w:eastAsia="Arial" w:hAnsi="Arial" w:cs="Arial"/>
              </w:rPr>
              <w:t>100 ft-lbs</w:t>
            </w:r>
          </w:p>
        </w:tc>
        <w:tc>
          <w:tcPr>
            <w:tcW w:w="1280" w:type="dxa"/>
            <w:tcBorders>
              <w:right w:val="single" w:sz="8" w:space="0" w:color="000000"/>
            </w:tcBorders>
            <w:shd w:val="clear" w:color="auto" w:fill="auto"/>
            <w:vAlign w:val="bottom"/>
          </w:tcPr>
          <w:p w14:paraId="000006CB" w14:textId="77777777" w:rsidR="008867A6" w:rsidRDefault="008867A6">
            <w:pPr>
              <w:spacing w:line="264" w:lineRule="auto"/>
              <w:ind w:left="120"/>
              <w:rPr>
                <w:rFonts w:ascii="Arial" w:eastAsia="Arial" w:hAnsi="Arial" w:cs="Arial"/>
              </w:rPr>
            </w:pPr>
          </w:p>
        </w:tc>
      </w:tr>
      <w:tr w:rsidR="008867A6" w14:paraId="1637D4A2" w14:textId="77777777">
        <w:trPr>
          <w:trHeight w:val="20"/>
        </w:trPr>
        <w:tc>
          <w:tcPr>
            <w:tcW w:w="2000" w:type="dxa"/>
            <w:tcBorders>
              <w:left w:val="single" w:sz="8" w:space="0" w:color="000000"/>
              <w:right w:val="single" w:sz="8" w:space="0" w:color="000000"/>
            </w:tcBorders>
            <w:shd w:val="clear" w:color="auto" w:fill="auto"/>
            <w:vAlign w:val="bottom"/>
          </w:tcPr>
          <w:p w14:paraId="000006CC" w14:textId="77777777" w:rsidR="008867A6" w:rsidRDefault="008867A6">
            <w:pPr>
              <w:rPr>
                <w:sz w:val="3"/>
                <w:szCs w:val="3"/>
              </w:rPr>
            </w:pPr>
          </w:p>
        </w:tc>
        <w:tc>
          <w:tcPr>
            <w:tcW w:w="1540" w:type="dxa"/>
            <w:tcBorders>
              <w:right w:val="single" w:sz="8" w:space="0" w:color="000000"/>
            </w:tcBorders>
            <w:shd w:val="clear" w:color="auto" w:fill="auto"/>
            <w:vAlign w:val="bottom"/>
          </w:tcPr>
          <w:p w14:paraId="000006CD" w14:textId="77777777" w:rsidR="008867A6" w:rsidRDefault="008867A6">
            <w:pPr>
              <w:rPr>
                <w:sz w:val="3"/>
                <w:szCs w:val="3"/>
              </w:rPr>
            </w:pPr>
          </w:p>
        </w:tc>
        <w:tc>
          <w:tcPr>
            <w:tcW w:w="1480" w:type="dxa"/>
            <w:tcBorders>
              <w:bottom w:val="single" w:sz="8" w:space="0" w:color="000000"/>
              <w:right w:val="single" w:sz="8" w:space="0" w:color="000000"/>
            </w:tcBorders>
            <w:shd w:val="clear" w:color="auto" w:fill="auto"/>
            <w:vAlign w:val="bottom"/>
          </w:tcPr>
          <w:p w14:paraId="000006CE" w14:textId="77777777" w:rsidR="008867A6" w:rsidRDefault="008867A6">
            <w:pPr>
              <w:rPr>
                <w:sz w:val="3"/>
                <w:szCs w:val="3"/>
              </w:rPr>
            </w:pPr>
          </w:p>
        </w:tc>
        <w:tc>
          <w:tcPr>
            <w:tcW w:w="2000" w:type="dxa"/>
            <w:tcBorders>
              <w:bottom w:val="single" w:sz="8" w:space="0" w:color="000000"/>
              <w:right w:val="single" w:sz="8" w:space="0" w:color="000000"/>
            </w:tcBorders>
            <w:shd w:val="clear" w:color="auto" w:fill="auto"/>
            <w:vAlign w:val="bottom"/>
          </w:tcPr>
          <w:p w14:paraId="000006CF" w14:textId="77777777" w:rsidR="008867A6" w:rsidRDefault="008867A6">
            <w:pPr>
              <w:rPr>
                <w:sz w:val="3"/>
                <w:szCs w:val="3"/>
              </w:rPr>
            </w:pPr>
          </w:p>
        </w:tc>
        <w:tc>
          <w:tcPr>
            <w:tcW w:w="1280" w:type="dxa"/>
            <w:tcBorders>
              <w:bottom w:val="single" w:sz="8" w:space="0" w:color="000000"/>
              <w:right w:val="single" w:sz="8" w:space="0" w:color="000000"/>
            </w:tcBorders>
            <w:shd w:val="clear" w:color="auto" w:fill="auto"/>
            <w:vAlign w:val="bottom"/>
          </w:tcPr>
          <w:p w14:paraId="000006D0" w14:textId="77777777" w:rsidR="008867A6" w:rsidRDefault="008867A6">
            <w:pPr>
              <w:rPr>
                <w:sz w:val="3"/>
                <w:szCs w:val="3"/>
              </w:rPr>
            </w:pPr>
          </w:p>
        </w:tc>
      </w:tr>
      <w:tr w:rsidR="008867A6" w14:paraId="76E4F841" w14:textId="77777777">
        <w:trPr>
          <w:trHeight w:val="260"/>
        </w:trPr>
        <w:tc>
          <w:tcPr>
            <w:tcW w:w="2000" w:type="dxa"/>
            <w:tcBorders>
              <w:left w:val="single" w:sz="8" w:space="0" w:color="000000"/>
              <w:right w:val="single" w:sz="8" w:space="0" w:color="000000"/>
            </w:tcBorders>
            <w:shd w:val="clear" w:color="auto" w:fill="auto"/>
            <w:vAlign w:val="bottom"/>
          </w:tcPr>
          <w:p w14:paraId="000006D1" w14:textId="77777777" w:rsidR="008867A6" w:rsidRDefault="00A11D1E">
            <w:pPr>
              <w:spacing w:line="264" w:lineRule="auto"/>
              <w:ind w:left="140"/>
              <w:rPr>
                <w:rFonts w:ascii="Arial" w:eastAsia="Arial" w:hAnsi="Arial" w:cs="Arial"/>
              </w:rPr>
            </w:pPr>
            <w:r>
              <w:rPr>
                <w:rFonts w:ascii="Arial" w:eastAsia="Arial" w:hAnsi="Arial" w:cs="Arial"/>
              </w:rPr>
              <w:t>Bending</w:t>
            </w:r>
          </w:p>
        </w:tc>
        <w:tc>
          <w:tcPr>
            <w:tcW w:w="1540" w:type="dxa"/>
            <w:tcBorders>
              <w:right w:val="single" w:sz="8" w:space="0" w:color="000000"/>
            </w:tcBorders>
            <w:shd w:val="clear" w:color="auto" w:fill="auto"/>
            <w:vAlign w:val="bottom"/>
          </w:tcPr>
          <w:p w14:paraId="000006D2" w14:textId="77777777" w:rsidR="008867A6" w:rsidRDefault="00A11D1E">
            <w:pPr>
              <w:spacing w:line="264" w:lineRule="auto"/>
              <w:ind w:left="120"/>
              <w:rPr>
                <w:rFonts w:ascii="Arial" w:eastAsia="Arial" w:hAnsi="Arial" w:cs="Arial"/>
              </w:rPr>
            </w:pPr>
            <w:r>
              <w:rPr>
                <w:rFonts w:ascii="Arial" w:eastAsia="Arial" w:hAnsi="Arial" w:cs="Arial"/>
              </w:rPr>
              <w:t>Electrical</w:t>
            </w:r>
          </w:p>
        </w:tc>
        <w:tc>
          <w:tcPr>
            <w:tcW w:w="1480" w:type="dxa"/>
            <w:tcBorders>
              <w:right w:val="single" w:sz="8" w:space="0" w:color="000000"/>
            </w:tcBorders>
            <w:shd w:val="clear" w:color="auto" w:fill="auto"/>
            <w:vAlign w:val="bottom"/>
          </w:tcPr>
          <w:p w14:paraId="000006D3" w14:textId="77777777" w:rsidR="008867A6" w:rsidRDefault="00A11D1E">
            <w:pPr>
              <w:spacing w:line="264" w:lineRule="auto"/>
              <w:ind w:left="140"/>
              <w:rPr>
                <w:rFonts w:ascii="Arial" w:eastAsia="Arial" w:hAnsi="Arial" w:cs="Arial"/>
              </w:rPr>
            </w:pPr>
            <w:r>
              <w:rPr>
                <w:rFonts w:ascii="Arial" w:eastAsia="Arial" w:hAnsi="Arial" w:cs="Arial"/>
              </w:rPr>
              <w:t>2nd Party</w:t>
            </w:r>
          </w:p>
        </w:tc>
        <w:tc>
          <w:tcPr>
            <w:tcW w:w="2000" w:type="dxa"/>
            <w:tcBorders>
              <w:right w:val="single" w:sz="8" w:space="0" w:color="000000"/>
            </w:tcBorders>
            <w:shd w:val="clear" w:color="auto" w:fill="auto"/>
            <w:vAlign w:val="bottom"/>
          </w:tcPr>
          <w:p w14:paraId="000006D4" w14:textId="77777777" w:rsidR="008867A6" w:rsidRDefault="00A11D1E">
            <w:pPr>
              <w:spacing w:line="264" w:lineRule="auto"/>
              <w:ind w:left="120"/>
              <w:rPr>
                <w:rFonts w:ascii="Arial" w:eastAsia="Arial" w:hAnsi="Arial" w:cs="Arial"/>
              </w:rPr>
            </w:pPr>
            <w:r>
              <w:rPr>
                <w:rFonts w:ascii="Arial" w:eastAsia="Arial" w:hAnsi="Arial" w:cs="Arial"/>
              </w:rPr>
              <w:t>100 ft-lbs</w:t>
            </w:r>
          </w:p>
        </w:tc>
        <w:tc>
          <w:tcPr>
            <w:tcW w:w="1280" w:type="dxa"/>
            <w:tcBorders>
              <w:right w:val="single" w:sz="8" w:space="0" w:color="000000"/>
            </w:tcBorders>
            <w:shd w:val="clear" w:color="auto" w:fill="auto"/>
            <w:vAlign w:val="bottom"/>
          </w:tcPr>
          <w:p w14:paraId="000006D5" w14:textId="77777777" w:rsidR="008867A6" w:rsidRDefault="008867A6">
            <w:pPr>
              <w:spacing w:line="264" w:lineRule="auto"/>
              <w:ind w:left="120"/>
              <w:rPr>
                <w:rFonts w:ascii="Arial" w:eastAsia="Arial" w:hAnsi="Arial" w:cs="Arial"/>
              </w:rPr>
            </w:pPr>
          </w:p>
        </w:tc>
      </w:tr>
      <w:tr w:rsidR="008867A6" w14:paraId="4914D8AA" w14:textId="77777777">
        <w:trPr>
          <w:trHeight w:val="20"/>
        </w:trPr>
        <w:tc>
          <w:tcPr>
            <w:tcW w:w="2000" w:type="dxa"/>
            <w:tcBorders>
              <w:left w:val="single" w:sz="8" w:space="0" w:color="000000"/>
              <w:right w:val="single" w:sz="8" w:space="0" w:color="000000"/>
            </w:tcBorders>
            <w:shd w:val="clear" w:color="auto" w:fill="auto"/>
            <w:vAlign w:val="bottom"/>
          </w:tcPr>
          <w:p w14:paraId="000006D6" w14:textId="77777777" w:rsidR="008867A6" w:rsidRDefault="008867A6">
            <w:pPr>
              <w:rPr>
                <w:sz w:val="3"/>
                <w:szCs w:val="3"/>
              </w:rPr>
            </w:pPr>
          </w:p>
        </w:tc>
        <w:tc>
          <w:tcPr>
            <w:tcW w:w="1540" w:type="dxa"/>
            <w:tcBorders>
              <w:right w:val="single" w:sz="8" w:space="0" w:color="000000"/>
            </w:tcBorders>
            <w:shd w:val="clear" w:color="auto" w:fill="auto"/>
            <w:vAlign w:val="bottom"/>
          </w:tcPr>
          <w:p w14:paraId="000006D7" w14:textId="77777777" w:rsidR="008867A6" w:rsidRDefault="008867A6">
            <w:pPr>
              <w:rPr>
                <w:sz w:val="3"/>
                <w:szCs w:val="3"/>
              </w:rPr>
            </w:pPr>
          </w:p>
        </w:tc>
        <w:tc>
          <w:tcPr>
            <w:tcW w:w="1480" w:type="dxa"/>
            <w:tcBorders>
              <w:bottom w:val="single" w:sz="8" w:space="0" w:color="000000"/>
              <w:right w:val="single" w:sz="8" w:space="0" w:color="000000"/>
            </w:tcBorders>
            <w:shd w:val="clear" w:color="auto" w:fill="auto"/>
            <w:vAlign w:val="bottom"/>
          </w:tcPr>
          <w:p w14:paraId="000006D8" w14:textId="77777777" w:rsidR="008867A6" w:rsidRDefault="008867A6">
            <w:pPr>
              <w:rPr>
                <w:sz w:val="3"/>
                <w:szCs w:val="3"/>
              </w:rPr>
            </w:pPr>
          </w:p>
        </w:tc>
        <w:tc>
          <w:tcPr>
            <w:tcW w:w="2000" w:type="dxa"/>
            <w:tcBorders>
              <w:bottom w:val="single" w:sz="8" w:space="0" w:color="000000"/>
              <w:right w:val="single" w:sz="8" w:space="0" w:color="000000"/>
            </w:tcBorders>
            <w:shd w:val="clear" w:color="auto" w:fill="auto"/>
            <w:vAlign w:val="bottom"/>
          </w:tcPr>
          <w:p w14:paraId="000006D9" w14:textId="77777777" w:rsidR="008867A6" w:rsidRDefault="008867A6">
            <w:pPr>
              <w:rPr>
                <w:sz w:val="3"/>
                <w:szCs w:val="3"/>
              </w:rPr>
            </w:pPr>
          </w:p>
        </w:tc>
        <w:tc>
          <w:tcPr>
            <w:tcW w:w="1280" w:type="dxa"/>
            <w:tcBorders>
              <w:bottom w:val="single" w:sz="8" w:space="0" w:color="000000"/>
              <w:right w:val="single" w:sz="8" w:space="0" w:color="000000"/>
            </w:tcBorders>
            <w:shd w:val="clear" w:color="auto" w:fill="auto"/>
            <w:vAlign w:val="bottom"/>
          </w:tcPr>
          <w:p w14:paraId="000006DA" w14:textId="77777777" w:rsidR="008867A6" w:rsidRDefault="008867A6">
            <w:pPr>
              <w:rPr>
                <w:sz w:val="3"/>
                <w:szCs w:val="3"/>
              </w:rPr>
            </w:pPr>
          </w:p>
        </w:tc>
      </w:tr>
      <w:tr w:rsidR="008867A6" w14:paraId="3FC8BFC2" w14:textId="77777777">
        <w:trPr>
          <w:trHeight w:val="260"/>
        </w:trPr>
        <w:tc>
          <w:tcPr>
            <w:tcW w:w="2000" w:type="dxa"/>
            <w:tcBorders>
              <w:left w:val="single" w:sz="8" w:space="0" w:color="000000"/>
              <w:right w:val="single" w:sz="8" w:space="0" w:color="000000"/>
            </w:tcBorders>
            <w:shd w:val="clear" w:color="auto" w:fill="auto"/>
            <w:vAlign w:val="bottom"/>
          </w:tcPr>
          <w:p w14:paraId="000006DB" w14:textId="77777777" w:rsidR="008867A6" w:rsidRDefault="008867A6">
            <w:pPr>
              <w:rPr>
                <w:sz w:val="22"/>
                <w:szCs w:val="22"/>
              </w:rPr>
            </w:pPr>
          </w:p>
        </w:tc>
        <w:tc>
          <w:tcPr>
            <w:tcW w:w="1540" w:type="dxa"/>
            <w:tcBorders>
              <w:right w:val="single" w:sz="8" w:space="0" w:color="000000"/>
            </w:tcBorders>
            <w:shd w:val="clear" w:color="auto" w:fill="auto"/>
            <w:vAlign w:val="bottom"/>
          </w:tcPr>
          <w:p w14:paraId="000006DC" w14:textId="77777777" w:rsidR="008867A6" w:rsidRDefault="008867A6">
            <w:pPr>
              <w:rPr>
                <w:sz w:val="22"/>
                <w:szCs w:val="22"/>
              </w:rPr>
            </w:pPr>
          </w:p>
        </w:tc>
        <w:tc>
          <w:tcPr>
            <w:tcW w:w="1480" w:type="dxa"/>
            <w:tcBorders>
              <w:right w:val="single" w:sz="8" w:space="0" w:color="000000"/>
            </w:tcBorders>
            <w:shd w:val="clear" w:color="auto" w:fill="auto"/>
            <w:vAlign w:val="bottom"/>
          </w:tcPr>
          <w:p w14:paraId="000006DD" w14:textId="77777777" w:rsidR="008867A6" w:rsidRDefault="00A11D1E">
            <w:pPr>
              <w:spacing w:line="264" w:lineRule="auto"/>
              <w:ind w:left="140"/>
              <w:rPr>
                <w:rFonts w:ascii="Arial" w:eastAsia="Arial" w:hAnsi="Arial" w:cs="Arial"/>
              </w:rPr>
            </w:pPr>
            <w:r>
              <w:rPr>
                <w:rFonts w:ascii="Arial" w:eastAsia="Arial" w:hAnsi="Arial" w:cs="Arial"/>
              </w:rPr>
              <w:t>Hybrid</w:t>
            </w:r>
          </w:p>
        </w:tc>
        <w:tc>
          <w:tcPr>
            <w:tcW w:w="2000" w:type="dxa"/>
            <w:tcBorders>
              <w:right w:val="single" w:sz="8" w:space="0" w:color="000000"/>
            </w:tcBorders>
            <w:shd w:val="clear" w:color="auto" w:fill="auto"/>
            <w:vAlign w:val="bottom"/>
          </w:tcPr>
          <w:p w14:paraId="000006DE" w14:textId="77777777" w:rsidR="008867A6" w:rsidRDefault="00A11D1E">
            <w:pPr>
              <w:spacing w:line="264" w:lineRule="auto"/>
              <w:ind w:left="120"/>
              <w:rPr>
                <w:rFonts w:ascii="Arial" w:eastAsia="Arial" w:hAnsi="Arial" w:cs="Arial"/>
              </w:rPr>
            </w:pPr>
            <w:r>
              <w:rPr>
                <w:rFonts w:ascii="Arial" w:eastAsia="Arial" w:hAnsi="Arial" w:cs="Arial"/>
              </w:rPr>
              <w:t>100 ft-lbs</w:t>
            </w:r>
          </w:p>
        </w:tc>
        <w:tc>
          <w:tcPr>
            <w:tcW w:w="1280" w:type="dxa"/>
            <w:tcBorders>
              <w:right w:val="single" w:sz="8" w:space="0" w:color="000000"/>
            </w:tcBorders>
            <w:shd w:val="clear" w:color="auto" w:fill="auto"/>
            <w:vAlign w:val="bottom"/>
          </w:tcPr>
          <w:p w14:paraId="000006DF" w14:textId="77777777" w:rsidR="008867A6" w:rsidRDefault="008867A6">
            <w:pPr>
              <w:spacing w:line="264" w:lineRule="auto"/>
              <w:ind w:left="120"/>
              <w:rPr>
                <w:rFonts w:ascii="Arial" w:eastAsia="Arial" w:hAnsi="Arial" w:cs="Arial"/>
              </w:rPr>
            </w:pPr>
          </w:p>
        </w:tc>
      </w:tr>
      <w:tr w:rsidR="008867A6" w14:paraId="137152B1" w14:textId="77777777">
        <w:trPr>
          <w:trHeight w:val="20"/>
        </w:trPr>
        <w:tc>
          <w:tcPr>
            <w:tcW w:w="2000" w:type="dxa"/>
            <w:tcBorders>
              <w:left w:val="single" w:sz="8" w:space="0" w:color="000000"/>
              <w:right w:val="single" w:sz="8" w:space="0" w:color="000000"/>
            </w:tcBorders>
            <w:shd w:val="clear" w:color="auto" w:fill="auto"/>
            <w:vAlign w:val="bottom"/>
          </w:tcPr>
          <w:p w14:paraId="000006E0" w14:textId="77777777" w:rsidR="008867A6" w:rsidRDefault="008867A6">
            <w:pPr>
              <w:rPr>
                <w:sz w:val="3"/>
                <w:szCs w:val="3"/>
              </w:rPr>
            </w:pPr>
          </w:p>
        </w:tc>
        <w:tc>
          <w:tcPr>
            <w:tcW w:w="1540" w:type="dxa"/>
            <w:tcBorders>
              <w:bottom w:val="single" w:sz="8" w:space="0" w:color="000000"/>
              <w:right w:val="single" w:sz="8" w:space="0" w:color="000000"/>
            </w:tcBorders>
            <w:shd w:val="clear" w:color="auto" w:fill="auto"/>
            <w:vAlign w:val="bottom"/>
          </w:tcPr>
          <w:p w14:paraId="000006E1" w14:textId="77777777" w:rsidR="008867A6" w:rsidRDefault="008867A6">
            <w:pPr>
              <w:rPr>
                <w:sz w:val="3"/>
                <w:szCs w:val="3"/>
              </w:rPr>
            </w:pPr>
          </w:p>
        </w:tc>
        <w:tc>
          <w:tcPr>
            <w:tcW w:w="1480" w:type="dxa"/>
            <w:tcBorders>
              <w:bottom w:val="single" w:sz="8" w:space="0" w:color="000000"/>
              <w:right w:val="single" w:sz="8" w:space="0" w:color="000000"/>
            </w:tcBorders>
            <w:shd w:val="clear" w:color="auto" w:fill="auto"/>
            <w:vAlign w:val="bottom"/>
          </w:tcPr>
          <w:p w14:paraId="000006E2" w14:textId="77777777" w:rsidR="008867A6" w:rsidRDefault="008867A6">
            <w:pPr>
              <w:rPr>
                <w:sz w:val="3"/>
                <w:szCs w:val="3"/>
              </w:rPr>
            </w:pPr>
          </w:p>
        </w:tc>
        <w:tc>
          <w:tcPr>
            <w:tcW w:w="2000" w:type="dxa"/>
            <w:tcBorders>
              <w:bottom w:val="single" w:sz="8" w:space="0" w:color="000000"/>
              <w:right w:val="single" w:sz="8" w:space="0" w:color="000000"/>
            </w:tcBorders>
            <w:shd w:val="clear" w:color="auto" w:fill="auto"/>
            <w:vAlign w:val="bottom"/>
          </w:tcPr>
          <w:p w14:paraId="000006E3" w14:textId="77777777" w:rsidR="008867A6" w:rsidRDefault="008867A6">
            <w:pPr>
              <w:rPr>
                <w:sz w:val="3"/>
                <w:szCs w:val="3"/>
              </w:rPr>
            </w:pPr>
          </w:p>
        </w:tc>
        <w:tc>
          <w:tcPr>
            <w:tcW w:w="1280" w:type="dxa"/>
            <w:tcBorders>
              <w:bottom w:val="single" w:sz="8" w:space="0" w:color="000000"/>
              <w:right w:val="single" w:sz="8" w:space="0" w:color="000000"/>
            </w:tcBorders>
            <w:shd w:val="clear" w:color="auto" w:fill="auto"/>
            <w:vAlign w:val="bottom"/>
          </w:tcPr>
          <w:p w14:paraId="000006E4" w14:textId="77777777" w:rsidR="008867A6" w:rsidRDefault="008867A6">
            <w:pPr>
              <w:rPr>
                <w:sz w:val="3"/>
                <w:szCs w:val="3"/>
              </w:rPr>
            </w:pPr>
          </w:p>
        </w:tc>
      </w:tr>
      <w:tr w:rsidR="008867A6" w14:paraId="7D7E0246" w14:textId="77777777">
        <w:trPr>
          <w:trHeight w:val="260"/>
        </w:trPr>
        <w:tc>
          <w:tcPr>
            <w:tcW w:w="2000" w:type="dxa"/>
            <w:tcBorders>
              <w:left w:val="single" w:sz="8" w:space="0" w:color="000000"/>
              <w:right w:val="single" w:sz="8" w:space="0" w:color="000000"/>
            </w:tcBorders>
            <w:shd w:val="clear" w:color="auto" w:fill="auto"/>
            <w:vAlign w:val="bottom"/>
          </w:tcPr>
          <w:p w14:paraId="000006E5" w14:textId="77777777" w:rsidR="008867A6" w:rsidRDefault="008867A6">
            <w:pPr>
              <w:rPr>
                <w:sz w:val="22"/>
                <w:szCs w:val="22"/>
              </w:rPr>
            </w:pPr>
          </w:p>
        </w:tc>
        <w:tc>
          <w:tcPr>
            <w:tcW w:w="1540" w:type="dxa"/>
            <w:tcBorders>
              <w:right w:val="single" w:sz="8" w:space="0" w:color="000000"/>
            </w:tcBorders>
            <w:shd w:val="clear" w:color="auto" w:fill="auto"/>
            <w:vAlign w:val="bottom"/>
          </w:tcPr>
          <w:p w14:paraId="000006E6" w14:textId="77777777" w:rsidR="008867A6" w:rsidRDefault="008867A6">
            <w:pPr>
              <w:rPr>
                <w:sz w:val="22"/>
                <w:szCs w:val="22"/>
              </w:rPr>
            </w:pPr>
          </w:p>
        </w:tc>
        <w:tc>
          <w:tcPr>
            <w:tcW w:w="1480" w:type="dxa"/>
            <w:tcBorders>
              <w:right w:val="single" w:sz="8" w:space="0" w:color="000000"/>
            </w:tcBorders>
            <w:shd w:val="clear" w:color="auto" w:fill="auto"/>
            <w:vAlign w:val="bottom"/>
          </w:tcPr>
          <w:p w14:paraId="000006E7" w14:textId="77777777" w:rsidR="008867A6" w:rsidRDefault="00A11D1E">
            <w:pPr>
              <w:spacing w:line="264" w:lineRule="auto"/>
              <w:ind w:left="140"/>
              <w:rPr>
                <w:rFonts w:ascii="Arial" w:eastAsia="Arial" w:hAnsi="Arial" w:cs="Arial"/>
              </w:rPr>
            </w:pPr>
            <w:r>
              <w:rPr>
                <w:rFonts w:ascii="Arial" w:eastAsia="Arial" w:hAnsi="Arial" w:cs="Arial"/>
              </w:rPr>
              <w:t>Entropic</w:t>
            </w:r>
          </w:p>
        </w:tc>
        <w:tc>
          <w:tcPr>
            <w:tcW w:w="2000" w:type="dxa"/>
            <w:tcBorders>
              <w:right w:val="single" w:sz="8" w:space="0" w:color="000000"/>
            </w:tcBorders>
            <w:shd w:val="clear" w:color="auto" w:fill="auto"/>
            <w:vAlign w:val="bottom"/>
          </w:tcPr>
          <w:p w14:paraId="000006E8" w14:textId="77777777" w:rsidR="008867A6" w:rsidRDefault="00A11D1E">
            <w:pPr>
              <w:spacing w:line="264" w:lineRule="auto"/>
              <w:ind w:left="120"/>
              <w:rPr>
                <w:rFonts w:ascii="Arial" w:eastAsia="Arial" w:hAnsi="Arial" w:cs="Arial"/>
              </w:rPr>
            </w:pPr>
            <w:r>
              <w:rPr>
                <w:rFonts w:ascii="Arial" w:eastAsia="Arial" w:hAnsi="Arial" w:cs="Arial"/>
              </w:rPr>
              <w:t>100 ft-lbs</w:t>
            </w:r>
          </w:p>
        </w:tc>
        <w:tc>
          <w:tcPr>
            <w:tcW w:w="1280" w:type="dxa"/>
            <w:tcBorders>
              <w:right w:val="single" w:sz="8" w:space="0" w:color="000000"/>
            </w:tcBorders>
            <w:shd w:val="clear" w:color="auto" w:fill="auto"/>
            <w:vAlign w:val="bottom"/>
          </w:tcPr>
          <w:p w14:paraId="000006E9" w14:textId="77777777" w:rsidR="008867A6" w:rsidRDefault="008867A6">
            <w:pPr>
              <w:spacing w:line="264" w:lineRule="auto"/>
              <w:ind w:left="120"/>
              <w:rPr>
                <w:rFonts w:ascii="Arial" w:eastAsia="Arial" w:hAnsi="Arial" w:cs="Arial"/>
              </w:rPr>
            </w:pPr>
          </w:p>
        </w:tc>
      </w:tr>
      <w:tr w:rsidR="008867A6" w14:paraId="662A3D8D" w14:textId="77777777">
        <w:trPr>
          <w:trHeight w:val="20"/>
        </w:trPr>
        <w:tc>
          <w:tcPr>
            <w:tcW w:w="2000" w:type="dxa"/>
            <w:tcBorders>
              <w:left w:val="single" w:sz="8" w:space="0" w:color="000000"/>
              <w:right w:val="single" w:sz="8" w:space="0" w:color="000000"/>
            </w:tcBorders>
            <w:shd w:val="clear" w:color="auto" w:fill="auto"/>
            <w:vAlign w:val="bottom"/>
          </w:tcPr>
          <w:p w14:paraId="000006EA" w14:textId="77777777" w:rsidR="008867A6" w:rsidRDefault="008867A6">
            <w:pPr>
              <w:rPr>
                <w:sz w:val="3"/>
                <w:szCs w:val="3"/>
              </w:rPr>
            </w:pPr>
          </w:p>
        </w:tc>
        <w:tc>
          <w:tcPr>
            <w:tcW w:w="1540" w:type="dxa"/>
            <w:tcBorders>
              <w:right w:val="single" w:sz="8" w:space="0" w:color="000000"/>
            </w:tcBorders>
            <w:shd w:val="clear" w:color="auto" w:fill="auto"/>
            <w:vAlign w:val="bottom"/>
          </w:tcPr>
          <w:p w14:paraId="000006EB" w14:textId="77777777" w:rsidR="008867A6" w:rsidRDefault="008867A6">
            <w:pPr>
              <w:rPr>
                <w:sz w:val="3"/>
                <w:szCs w:val="3"/>
              </w:rPr>
            </w:pPr>
          </w:p>
        </w:tc>
        <w:tc>
          <w:tcPr>
            <w:tcW w:w="1480" w:type="dxa"/>
            <w:tcBorders>
              <w:bottom w:val="single" w:sz="8" w:space="0" w:color="000000"/>
              <w:right w:val="single" w:sz="8" w:space="0" w:color="000000"/>
            </w:tcBorders>
            <w:shd w:val="clear" w:color="auto" w:fill="auto"/>
            <w:vAlign w:val="bottom"/>
          </w:tcPr>
          <w:p w14:paraId="000006EC" w14:textId="77777777" w:rsidR="008867A6" w:rsidRDefault="008867A6">
            <w:pPr>
              <w:rPr>
                <w:sz w:val="3"/>
                <w:szCs w:val="3"/>
              </w:rPr>
            </w:pPr>
          </w:p>
        </w:tc>
        <w:tc>
          <w:tcPr>
            <w:tcW w:w="2000" w:type="dxa"/>
            <w:tcBorders>
              <w:bottom w:val="single" w:sz="8" w:space="0" w:color="000000"/>
              <w:right w:val="single" w:sz="8" w:space="0" w:color="000000"/>
            </w:tcBorders>
            <w:shd w:val="clear" w:color="auto" w:fill="auto"/>
            <w:vAlign w:val="bottom"/>
          </w:tcPr>
          <w:p w14:paraId="000006ED" w14:textId="77777777" w:rsidR="008867A6" w:rsidRDefault="008867A6">
            <w:pPr>
              <w:rPr>
                <w:sz w:val="3"/>
                <w:szCs w:val="3"/>
              </w:rPr>
            </w:pPr>
          </w:p>
        </w:tc>
        <w:tc>
          <w:tcPr>
            <w:tcW w:w="1280" w:type="dxa"/>
            <w:tcBorders>
              <w:bottom w:val="single" w:sz="8" w:space="0" w:color="000000"/>
              <w:right w:val="single" w:sz="8" w:space="0" w:color="000000"/>
            </w:tcBorders>
            <w:shd w:val="clear" w:color="auto" w:fill="auto"/>
            <w:vAlign w:val="bottom"/>
          </w:tcPr>
          <w:p w14:paraId="000006EE" w14:textId="77777777" w:rsidR="008867A6" w:rsidRDefault="008867A6">
            <w:pPr>
              <w:rPr>
                <w:sz w:val="3"/>
                <w:szCs w:val="3"/>
              </w:rPr>
            </w:pPr>
          </w:p>
        </w:tc>
      </w:tr>
      <w:tr w:rsidR="008867A6" w14:paraId="7D882974" w14:textId="77777777">
        <w:trPr>
          <w:trHeight w:val="260"/>
        </w:trPr>
        <w:tc>
          <w:tcPr>
            <w:tcW w:w="2000" w:type="dxa"/>
            <w:tcBorders>
              <w:left w:val="single" w:sz="8" w:space="0" w:color="000000"/>
              <w:right w:val="single" w:sz="8" w:space="0" w:color="000000"/>
            </w:tcBorders>
            <w:shd w:val="clear" w:color="auto" w:fill="auto"/>
            <w:vAlign w:val="bottom"/>
          </w:tcPr>
          <w:p w14:paraId="000006EF" w14:textId="77777777" w:rsidR="008867A6" w:rsidRDefault="008867A6">
            <w:pPr>
              <w:rPr>
                <w:sz w:val="22"/>
                <w:szCs w:val="22"/>
              </w:rPr>
            </w:pPr>
          </w:p>
        </w:tc>
        <w:tc>
          <w:tcPr>
            <w:tcW w:w="1540" w:type="dxa"/>
            <w:tcBorders>
              <w:right w:val="single" w:sz="8" w:space="0" w:color="000000"/>
            </w:tcBorders>
            <w:shd w:val="clear" w:color="auto" w:fill="auto"/>
            <w:vAlign w:val="bottom"/>
          </w:tcPr>
          <w:p w14:paraId="000006F0" w14:textId="77777777" w:rsidR="008867A6" w:rsidRDefault="00A11D1E">
            <w:pPr>
              <w:spacing w:line="264" w:lineRule="auto"/>
              <w:ind w:left="120"/>
              <w:rPr>
                <w:rFonts w:ascii="Arial" w:eastAsia="Arial" w:hAnsi="Arial" w:cs="Arial"/>
              </w:rPr>
            </w:pPr>
            <w:r>
              <w:rPr>
                <w:rFonts w:ascii="Arial" w:eastAsia="Arial" w:hAnsi="Arial" w:cs="Arial"/>
              </w:rPr>
              <w:t>Fluid</w:t>
            </w:r>
          </w:p>
        </w:tc>
        <w:tc>
          <w:tcPr>
            <w:tcW w:w="1480" w:type="dxa"/>
            <w:tcBorders>
              <w:right w:val="single" w:sz="8" w:space="0" w:color="000000"/>
            </w:tcBorders>
            <w:shd w:val="clear" w:color="auto" w:fill="auto"/>
            <w:vAlign w:val="bottom"/>
          </w:tcPr>
          <w:p w14:paraId="000006F1" w14:textId="77777777" w:rsidR="008867A6" w:rsidRDefault="00A11D1E">
            <w:pPr>
              <w:spacing w:line="264" w:lineRule="auto"/>
              <w:ind w:left="140"/>
              <w:rPr>
                <w:rFonts w:ascii="Arial" w:eastAsia="Arial" w:hAnsi="Arial" w:cs="Arial"/>
              </w:rPr>
            </w:pPr>
            <w:r>
              <w:rPr>
                <w:rFonts w:ascii="Arial" w:eastAsia="Arial" w:hAnsi="Arial" w:cs="Arial"/>
              </w:rPr>
              <w:t>2nd Party</w:t>
            </w:r>
          </w:p>
        </w:tc>
        <w:tc>
          <w:tcPr>
            <w:tcW w:w="2000" w:type="dxa"/>
            <w:tcBorders>
              <w:right w:val="single" w:sz="8" w:space="0" w:color="000000"/>
            </w:tcBorders>
            <w:shd w:val="clear" w:color="auto" w:fill="auto"/>
            <w:vAlign w:val="bottom"/>
          </w:tcPr>
          <w:p w14:paraId="000006F2" w14:textId="77777777" w:rsidR="008867A6" w:rsidRDefault="00A11D1E">
            <w:pPr>
              <w:spacing w:line="264" w:lineRule="auto"/>
              <w:ind w:left="120"/>
              <w:rPr>
                <w:rFonts w:ascii="Arial" w:eastAsia="Arial" w:hAnsi="Arial" w:cs="Arial"/>
              </w:rPr>
            </w:pPr>
            <w:r>
              <w:rPr>
                <w:rFonts w:ascii="Arial" w:eastAsia="Arial" w:hAnsi="Arial" w:cs="Arial"/>
              </w:rPr>
              <w:t>100 ft-lbs</w:t>
            </w:r>
          </w:p>
        </w:tc>
        <w:tc>
          <w:tcPr>
            <w:tcW w:w="1280" w:type="dxa"/>
            <w:tcBorders>
              <w:right w:val="single" w:sz="8" w:space="0" w:color="000000"/>
            </w:tcBorders>
            <w:shd w:val="clear" w:color="auto" w:fill="auto"/>
            <w:vAlign w:val="bottom"/>
          </w:tcPr>
          <w:p w14:paraId="000006F3" w14:textId="77777777" w:rsidR="008867A6" w:rsidRDefault="008867A6">
            <w:pPr>
              <w:spacing w:line="264" w:lineRule="auto"/>
              <w:ind w:left="120"/>
              <w:rPr>
                <w:rFonts w:ascii="Arial" w:eastAsia="Arial" w:hAnsi="Arial" w:cs="Arial"/>
              </w:rPr>
            </w:pPr>
          </w:p>
        </w:tc>
      </w:tr>
      <w:tr w:rsidR="008867A6" w14:paraId="6BAB422C" w14:textId="77777777">
        <w:trPr>
          <w:trHeight w:val="20"/>
        </w:trPr>
        <w:tc>
          <w:tcPr>
            <w:tcW w:w="2000" w:type="dxa"/>
            <w:tcBorders>
              <w:left w:val="single" w:sz="8" w:space="0" w:color="000000"/>
              <w:right w:val="single" w:sz="8" w:space="0" w:color="000000"/>
            </w:tcBorders>
            <w:shd w:val="clear" w:color="auto" w:fill="auto"/>
            <w:vAlign w:val="bottom"/>
          </w:tcPr>
          <w:p w14:paraId="000006F4" w14:textId="77777777" w:rsidR="008867A6" w:rsidRDefault="008867A6">
            <w:pPr>
              <w:rPr>
                <w:sz w:val="3"/>
                <w:szCs w:val="3"/>
              </w:rPr>
            </w:pPr>
          </w:p>
        </w:tc>
        <w:tc>
          <w:tcPr>
            <w:tcW w:w="1540" w:type="dxa"/>
            <w:tcBorders>
              <w:right w:val="single" w:sz="8" w:space="0" w:color="000000"/>
            </w:tcBorders>
            <w:shd w:val="clear" w:color="auto" w:fill="auto"/>
            <w:vAlign w:val="bottom"/>
          </w:tcPr>
          <w:p w14:paraId="000006F5" w14:textId="77777777" w:rsidR="008867A6" w:rsidRDefault="008867A6">
            <w:pPr>
              <w:rPr>
                <w:sz w:val="3"/>
                <w:szCs w:val="3"/>
              </w:rPr>
            </w:pPr>
          </w:p>
        </w:tc>
        <w:tc>
          <w:tcPr>
            <w:tcW w:w="1480" w:type="dxa"/>
            <w:tcBorders>
              <w:bottom w:val="single" w:sz="8" w:space="0" w:color="000000"/>
              <w:right w:val="single" w:sz="8" w:space="0" w:color="000000"/>
            </w:tcBorders>
            <w:shd w:val="clear" w:color="auto" w:fill="auto"/>
            <w:vAlign w:val="bottom"/>
          </w:tcPr>
          <w:p w14:paraId="000006F6" w14:textId="77777777" w:rsidR="008867A6" w:rsidRDefault="008867A6">
            <w:pPr>
              <w:rPr>
                <w:sz w:val="3"/>
                <w:szCs w:val="3"/>
              </w:rPr>
            </w:pPr>
          </w:p>
        </w:tc>
        <w:tc>
          <w:tcPr>
            <w:tcW w:w="2000" w:type="dxa"/>
            <w:tcBorders>
              <w:bottom w:val="single" w:sz="8" w:space="0" w:color="000000"/>
              <w:right w:val="single" w:sz="8" w:space="0" w:color="000000"/>
            </w:tcBorders>
            <w:shd w:val="clear" w:color="auto" w:fill="auto"/>
            <w:vAlign w:val="bottom"/>
          </w:tcPr>
          <w:p w14:paraId="000006F7" w14:textId="77777777" w:rsidR="008867A6" w:rsidRDefault="008867A6">
            <w:pPr>
              <w:rPr>
                <w:sz w:val="3"/>
                <w:szCs w:val="3"/>
              </w:rPr>
            </w:pPr>
          </w:p>
        </w:tc>
        <w:tc>
          <w:tcPr>
            <w:tcW w:w="1280" w:type="dxa"/>
            <w:tcBorders>
              <w:bottom w:val="single" w:sz="8" w:space="0" w:color="000000"/>
              <w:right w:val="single" w:sz="8" w:space="0" w:color="000000"/>
            </w:tcBorders>
            <w:shd w:val="clear" w:color="auto" w:fill="auto"/>
            <w:vAlign w:val="bottom"/>
          </w:tcPr>
          <w:p w14:paraId="000006F8" w14:textId="77777777" w:rsidR="008867A6" w:rsidRDefault="008867A6">
            <w:pPr>
              <w:rPr>
                <w:sz w:val="3"/>
                <w:szCs w:val="3"/>
              </w:rPr>
            </w:pPr>
          </w:p>
        </w:tc>
      </w:tr>
      <w:tr w:rsidR="008867A6" w14:paraId="241675B7" w14:textId="77777777">
        <w:trPr>
          <w:trHeight w:val="260"/>
        </w:trPr>
        <w:tc>
          <w:tcPr>
            <w:tcW w:w="2000" w:type="dxa"/>
            <w:tcBorders>
              <w:left w:val="single" w:sz="8" w:space="0" w:color="000000"/>
              <w:right w:val="single" w:sz="8" w:space="0" w:color="000000"/>
            </w:tcBorders>
            <w:shd w:val="clear" w:color="auto" w:fill="auto"/>
            <w:vAlign w:val="bottom"/>
          </w:tcPr>
          <w:p w14:paraId="000006F9" w14:textId="77777777" w:rsidR="008867A6" w:rsidRDefault="008867A6">
            <w:pPr>
              <w:rPr>
                <w:sz w:val="22"/>
                <w:szCs w:val="22"/>
              </w:rPr>
            </w:pPr>
          </w:p>
        </w:tc>
        <w:tc>
          <w:tcPr>
            <w:tcW w:w="1540" w:type="dxa"/>
            <w:tcBorders>
              <w:right w:val="single" w:sz="8" w:space="0" w:color="000000"/>
            </w:tcBorders>
            <w:shd w:val="clear" w:color="auto" w:fill="auto"/>
            <w:vAlign w:val="bottom"/>
          </w:tcPr>
          <w:p w14:paraId="000006FA" w14:textId="77777777" w:rsidR="008867A6" w:rsidRDefault="008867A6">
            <w:pPr>
              <w:rPr>
                <w:sz w:val="22"/>
                <w:szCs w:val="22"/>
              </w:rPr>
            </w:pPr>
          </w:p>
        </w:tc>
        <w:tc>
          <w:tcPr>
            <w:tcW w:w="1480" w:type="dxa"/>
            <w:tcBorders>
              <w:right w:val="single" w:sz="8" w:space="0" w:color="000000"/>
            </w:tcBorders>
            <w:shd w:val="clear" w:color="auto" w:fill="auto"/>
            <w:vAlign w:val="bottom"/>
          </w:tcPr>
          <w:p w14:paraId="000006FB" w14:textId="77777777" w:rsidR="008867A6" w:rsidRDefault="00A11D1E">
            <w:pPr>
              <w:spacing w:line="264" w:lineRule="auto"/>
              <w:ind w:left="140"/>
              <w:rPr>
                <w:rFonts w:ascii="Arial" w:eastAsia="Arial" w:hAnsi="Arial" w:cs="Arial"/>
              </w:rPr>
            </w:pPr>
            <w:r>
              <w:rPr>
                <w:rFonts w:ascii="Arial" w:eastAsia="Arial" w:hAnsi="Arial" w:cs="Arial"/>
              </w:rPr>
              <w:t>Hybrid</w:t>
            </w:r>
          </w:p>
        </w:tc>
        <w:tc>
          <w:tcPr>
            <w:tcW w:w="2000" w:type="dxa"/>
            <w:tcBorders>
              <w:right w:val="single" w:sz="8" w:space="0" w:color="000000"/>
            </w:tcBorders>
            <w:shd w:val="clear" w:color="auto" w:fill="auto"/>
            <w:vAlign w:val="bottom"/>
          </w:tcPr>
          <w:p w14:paraId="000006FC" w14:textId="77777777" w:rsidR="008867A6" w:rsidRDefault="00A11D1E">
            <w:pPr>
              <w:spacing w:line="264" w:lineRule="auto"/>
              <w:ind w:left="120"/>
              <w:rPr>
                <w:rFonts w:ascii="Arial" w:eastAsia="Arial" w:hAnsi="Arial" w:cs="Arial"/>
              </w:rPr>
            </w:pPr>
            <w:r>
              <w:rPr>
                <w:rFonts w:ascii="Arial" w:eastAsia="Arial" w:hAnsi="Arial" w:cs="Arial"/>
              </w:rPr>
              <w:t>100 ft-lbs</w:t>
            </w:r>
          </w:p>
        </w:tc>
        <w:tc>
          <w:tcPr>
            <w:tcW w:w="1280" w:type="dxa"/>
            <w:tcBorders>
              <w:right w:val="single" w:sz="8" w:space="0" w:color="000000"/>
            </w:tcBorders>
            <w:shd w:val="clear" w:color="auto" w:fill="auto"/>
            <w:vAlign w:val="bottom"/>
          </w:tcPr>
          <w:p w14:paraId="000006FD" w14:textId="77777777" w:rsidR="008867A6" w:rsidRDefault="008867A6">
            <w:pPr>
              <w:spacing w:line="264" w:lineRule="auto"/>
              <w:ind w:left="120"/>
              <w:rPr>
                <w:rFonts w:ascii="Arial" w:eastAsia="Arial" w:hAnsi="Arial" w:cs="Arial"/>
              </w:rPr>
            </w:pPr>
          </w:p>
        </w:tc>
      </w:tr>
      <w:tr w:rsidR="008867A6" w14:paraId="0CAEBE55" w14:textId="77777777">
        <w:trPr>
          <w:trHeight w:val="20"/>
        </w:trPr>
        <w:tc>
          <w:tcPr>
            <w:tcW w:w="2000" w:type="dxa"/>
            <w:tcBorders>
              <w:left w:val="single" w:sz="8" w:space="0" w:color="000000"/>
              <w:bottom w:val="single" w:sz="8" w:space="0" w:color="000000"/>
              <w:right w:val="single" w:sz="8" w:space="0" w:color="000000"/>
            </w:tcBorders>
            <w:shd w:val="clear" w:color="auto" w:fill="auto"/>
            <w:vAlign w:val="bottom"/>
          </w:tcPr>
          <w:p w14:paraId="000006FE" w14:textId="77777777" w:rsidR="008867A6" w:rsidRDefault="008867A6">
            <w:pPr>
              <w:rPr>
                <w:sz w:val="3"/>
                <w:szCs w:val="3"/>
              </w:rPr>
            </w:pPr>
          </w:p>
        </w:tc>
        <w:tc>
          <w:tcPr>
            <w:tcW w:w="1540" w:type="dxa"/>
            <w:tcBorders>
              <w:bottom w:val="single" w:sz="8" w:space="0" w:color="000000"/>
              <w:right w:val="single" w:sz="8" w:space="0" w:color="000000"/>
            </w:tcBorders>
            <w:shd w:val="clear" w:color="auto" w:fill="auto"/>
            <w:vAlign w:val="bottom"/>
          </w:tcPr>
          <w:p w14:paraId="000006FF" w14:textId="77777777" w:rsidR="008867A6" w:rsidRDefault="008867A6">
            <w:pPr>
              <w:rPr>
                <w:sz w:val="3"/>
                <w:szCs w:val="3"/>
              </w:rPr>
            </w:pPr>
          </w:p>
        </w:tc>
        <w:tc>
          <w:tcPr>
            <w:tcW w:w="1480" w:type="dxa"/>
            <w:tcBorders>
              <w:bottom w:val="single" w:sz="8" w:space="0" w:color="000000"/>
              <w:right w:val="single" w:sz="8" w:space="0" w:color="000000"/>
            </w:tcBorders>
            <w:shd w:val="clear" w:color="auto" w:fill="auto"/>
            <w:vAlign w:val="bottom"/>
          </w:tcPr>
          <w:p w14:paraId="00000700" w14:textId="77777777" w:rsidR="008867A6" w:rsidRDefault="008867A6">
            <w:pPr>
              <w:rPr>
                <w:sz w:val="3"/>
                <w:szCs w:val="3"/>
              </w:rPr>
            </w:pPr>
          </w:p>
        </w:tc>
        <w:tc>
          <w:tcPr>
            <w:tcW w:w="2000" w:type="dxa"/>
            <w:tcBorders>
              <w:bottom w:val="single" w:sz="8" w:space="0" w:color="000000"/>
              <w:right w:val="single" w:sz="8" w:space="0" w:color="000000"/>
            </w:tcBorders>
            <w:shd w:val="clear" w:color="auto" w:fill="auto"/>
            <w:vAlign w:val="bottom"/>
          </w:tcPr>
          <w:p w14:paraId="00000701" w14:textId="77777777" w:rsidR="008867A6" w:rsidRDefault="008867A6">
            <w:pPr>
              <w:rPr>
                <w:sz w:val="3"/>
                <w:szCs w:val="3"/>
              </w:rPr>
            </w:pPr>
          </w:p>
        </w:tc>
        <w:tc>
          <w:tcPr>
            <w:tcW w:w="1280" w:type="dxa"/>
            <w:tcBorders>
              <w:bottom w:val="single" w:sz="8" w:space="0" w:color="000000"/>
              <w:right w:val="single" w:sz="8" w:space="0" w:color="000000"/>
            </w:tcBorders>
            <w:shd w:val="clear" w:color="auto" w:fill="auto"/>
            <w:vAlign w:val="bottom"/>
          </w:tcPr>
          <w:p w14:paraId="00000702" w14:textId="77777777" w:rsidR="008867A6" w:rsidRDefault="008867A6">
            <w:pPr>
              <w:rPr>
                <w:sz w:val="3"/>
                <w:szCs w:val="3"/>
              </w:rPr>
            </w:pPr>
          </w:p>
        </w:tc>
      </w:tr>
    </w:tbl>
    <w:p w14:paraId="00000703" w14:textId="77777777" w:rsidR="008867A6" w:rsidRDefault="00A11D1E">
      <w:r>
        <w:t>Additional Comments:</w:t>
      </w:r>
    </w:p>
    <w:p w14:paraId="00000704" w14:textId="77777777" w:rsidR="008867A6" w:rsidRDefault="008867A6"/>
    <w:p w14:paraId="00000705" w14:textId="77777777" w:rsidR="008867A6" w:rsidRDefault="008867A6"/>
    <w:p w14:paraId="00000706" w14:textId="77777777" w:rsidR="008867A6" w:rsidRDefault="008867A6"/>
    <w:p w14:paraId="00000707" w14:textId="77777777" w:rsidR="008867A6" w:rsidRDefault="008867A6"/>
    <w:p w14:paraId="00000708" w14:textId="77777777" w:rsidR="008867A6" w:rsidRDefault="008867A6"/>
    <w:p w14:paraId="00000709" w14:textId="77777777" w:rsidR="008867A6" w:rsidRDefault="00A11D1E">
      <w:r>
        <w:t>If failure occurs, troubleshoot and record causes here. Add additional sheets if necessary.</w:t>
      </w:r>
    </w:p>
    <w:p w14:paraId="0000070A" w14:textId="77777777" w:rsidR="008867A6" w:rsidRDefault="008867A6"/>
    <w:p w14:paraId="0000070B" w14:textId="77777777" w:rsidR="008867A6" w:rsidRDefault="008867A6"/>
    <w:p w14:paraId="0000070C" w14:textId="77777777" w:rsidR="008867A6" w:rsidRDefault="00A11D1E">
      <w:r>
        <w:t>Signature of Recorder: _______________________    Date ________________________</w:t>
      </w:r>
    </w:p>
    <w:p w14:paraId="0000070D" w14:textId="77777777" w:rsidR="008867A6" w:rsidRDefault="008867A6"/>
    <w:p w14:paraId="0000070E" w14:textId="77777777" w:rsidR="008867A6" w:rsidRDefault="008867A6"/>
    <w:p w14:paraId="0000070F" w14:textId="77777777" w:rsidR="008867A6" w:rsidRDefault="008867A6"/>
    <w:p w14:paraId="00000710" w14:textId="77777777" w:rsidR="008867A6" w:rsidRDefault="008867A6"/>
    <w:p w14:paraId="00000711" w14:textId="77777777" w:rsidR="008867A6" w:rsidRDefault="00A11D1E">
      <w:r>
        <w:br w:type="page"/>
      </w:r>
    </w:p>
    <w:p w14:paraId="00000712" w14:textId="43310582" w:rsidR="008867A6" w:rsidRPr="00117E12" w:rsidRDefault="00A11D1E" w:rsidP="00117E12">
      <w:pPr>
        <w:pStyle w:val="Heading4"/>
        <w:numPr>
          <w:ilvl w:val="3"/>
          <w:numId w:val="9"/>
        </w:numPr>
        <w:rPr>
          <w:b/>
          <w:bCs/>
        </w:rPr>
      </w:pPr>
      <w:bookmarkStart w:id="133" w:name="_Toc20307113"/>
      <w:r w:rsidRPr="00117E12">
        <w:rPr>
          <w:b/>
          <w:bCs/>
        </w:rPr>
        <w:lastRenderedPageBreak/>
        <w:t>Blood Simulant Testing</w:t>
      </w:r>
      <w:bookmarkEnd w:id="133"/>
    </w:p>
    <w:p w14:paraId="00000713" w14:textId="77777777" w:rsidR="008867A6" w:rsidRPr="00117E12" w:rsidRDefault="00A11D1E">
      <w:pPr>
        <w:rPr>
          <w:rFonts w:asciiTheme="minorHAnsi" w:hAnsiTheme="minorHAnsi" w:cstheme="minorHAnsi"/>
        </w:rPr>
      </w:pPr>
      <w:r w:rsidRPr="00117E12">
        <w:rPr>
          <w:rFonts w:asciiTheme="minorHAnsi" w:hAnsiTheme="minorHAnsi" w:cstheme="minorHAnsi"/>
        </w:rPr>
        <w:t>This procedure describes the methods to testing the blood simulants.</w:t>
      </w:r>
    </w:p>
    <w:p w14:paraId="00000714" w14:textId="77777777" w:rsidR="008867A6" w:rsidRDefault="008867A6"/>
    <w:p w14:paraId="00000715" w14:textId="253901CB" w:rsidR="008867A6" w:rsidRPr="00117E12" w:rsidRDefault="00A11D1E" w:rsidP="00117E12">
      <w:pPr>
        <w:pStyle w:val="Heading5"/>
        <w:numPr>
          <w:ilvl w:val="4"/>
          <w:numId w:val="9"/>
        </w:numPr>
        <w:rPr>
          <w:b/>
          <w:bCs/>
        </w:rPr>
      </w:pPr>
      <w:bookmarkStart w:id="134" w:name="_Toc20307114"/>
      <w:r w:rsidRPr="00117E12">
        <w:rPr>
          <w:b/>
          <w:bCs/>
        </w:rPr>
        <w:t>Purpose of the Test</w:t>
      </w:r>
      <w:bookmarkEnd w:id="134"/>
    </w:p>
    <w:p w14:paraId="00000716" w14:textId="77777777" w:rsidR="008867A6" w:rsidRPr="00117E12" w:rsidRDefault="00A11D1E">
      <w:pPr>
        <w:rPr>
          <w:rFonts w:asciiTheme="minorHAnsi" w:hAnsiTheme="minorHAnsi" w:cstheme="minorHAnsi"/>
        </w:rPr>
      </w:pPr>
      <w:r w:rsidRPr="00117E12">
        <w:rPr>
          <w:rFonts w:asciiTheme="minorHAnsi" w:hAnsiTheme="minorHAnsi" w:cstheme="minorHAnsi"/>
        </w:rPr>
        <w:t>The purpose of the test is measure various blood simulants properties and determine the best ones to use in the manikin.</w:t>
      </w:r>
    </w:p>
    <w:p w14:paraId="00000717" w14:textId="77777777" w:rsidR="008867A6" w:rsidRDefault="008867A6"/>
    <w:p w14:paraId="00000719" w14:textId="65CA6379" w:rsidR="008867A6" w:rsidRPr="00117E12" w:rsidRDefault="00117E12" w:rsidP="00117E12">
      <w:pPr>
        <w:pStyle w:val="Heading5"/>
        <w:numPr>
          <w:ilvl w:val="0"/>
          <w:numId w:val="0"/>
        </w:numPr>
        <w:ind w:left="1080" w:hanging="990"/>
        <w:rPr>
          <w:b/>
          <w:bCs/>
        </w:rPr>
      </w:pPr>
      <w:bookmarkStart w:id="135" w:name="_Toc20307115"/>
      <w:r w:rsidRPr="00117E12">
        <w:rPr>
          <w:b/>
          <w:bCs/>
        </w:rPr>
        <w:t>3.2.5.3.2</w:t>
      </w:r>
      <w:r w:rsidR="00A11D1E" w:rsidRPr="00117E12">
        <w:rPr>
          <w:b/>
          <w:bCs/>
        </w:rPr>
        <w:tab/>
        <w:t>Description of the Test Article</w:t>
      </w:r>
      <w:bookmarkEnd w:id="135"/>
    </w:p>
    <w:p w14:paraId="0000071A" w14:textId="0A436839" w:rsidR="008867A6" w:rsidRDefault="00A11D1E">
      <w:pPr>
        <w:rPr>
          <w:rFonts w:asciiTheme="minorHAnsi" w:hAnsiTheme="minorHAnsi" w:cstheme="minorHAnsi"/>
        </w:rPr>
      </w:pPr>
      <w:r w:rsidRPr="00117E12">
        <w:rPr>
          <w:rFonts w:asciiTheme="minorHAnsi" w:hAnsiTheme="minorHAnsi" w:cstheme="minorHAnsi"/>
        </w:rPr>
        <w:t xml:space="preserve">Three different blood simulants are to be analyzed and compared for operation in the AMM Manikin. The Blood simulates are shown in Figure </w:t>
      </w:r>
      <w:r w:rsidR="00117E12">
        <w:rPr>
          <w:rFonts w:asciiTheme="minorHAnsi" w:hAnsiTheme="minorHAnsi" w:cstheme="minorHAnsi"/>
        </w:rPr>
        <w:t>29</w:t>
      </w:r>
      <w:r w:rsidRPr="00117E12">
        <w:rPr>
          <w:rFonts w:asciiTheme="minorHAnsi" w:hAnsiTheme="minorHAnsi" w:cstheme="minorHAnsi"/>
        </w:rPr>
        <w:t>. The blood simulants used were: (1) “stage blood” formula by New Rule FX, (2) a SimuLab arterial blood simulant, and (3) a blood simulant by Laerdal.</w:t>
      </w:r>
    </w:p>
    <w:p w14:paraId="57021A1D" w14:textId="77777777" w:rsidR="00117E12" w:rsidRPr="00117E12" w:rsidRDefault="00117E12">
      <w:pPr>
        <w:rPr>
          <w:rFonts w:asciiTheme="minorHAnsi" w:hAnsiTheme="minorHAnsi" w:cstheme="minorHAnsi"/>
        </w:rPr>
      </w:pPr>
    </w:p>
    <w:p w14:paraId="0000071B" w14:textId="77777777" w:rsidR="008867A6" w:rsidRDefault="00A11D1E">
      <w:pPr>
        <w:spacing w:line="282" w:lineRule="auto"/>
        <w:jc w:val="center"/>
        <w:rPr>
          <w:rFonts w:cs="Calibri"/>
        </w:rPr>
      </w:pPr>
      <w:r>
        <w:rPr>
          <w:rFonts w:cs="Calibri"/>
          <w:b/>
          <w:noProof/>
        </w:rPr>
        <w:drawing>
          <wp:inline distT="0" distB="0" distL="0" distR="0" wp14:anchorId="7B14F75F" wp14:editId="6E62EA13">
            <wp:extent cx="5316735" cy="2859987"/>
            <wp:effectExtent l="0" t="0" r="0" b="0"/>
            <wp:docPr id="16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3"/>
                    <a:srcRect/>
                    <a:stretch>
                      <a:fillRect/>
                    </a:stretch>
                  </pic:blipFill>
                  <pic:spPr>
                    <a:xfrm>
                      <a:off x="0" y="0"/>
                      <a:ext cx="5316735" cy="2859987"/>
                    </a:xfrm>
                    <a:prstGeom prst="rect">
                      <a:avLst/>
                    </a:prstGeom>
                    <a:ln/>
                  </pic:spPr>
                </pic:pic>
              </a:graphicData>
            </a:graphic>
          </wp:inline>
        </w:drawing>
      </w:r>
    </w:p>
    <w:p w14:paraId="0000071D" w14:textId="40333948" w:rsidR="008867A6" w:rsidRPr="00117E12" w:rsidRDefault="00117E12" w:rsidP="00117E12">
      <w:pPr>
        <w:pStyle w:val="Caption"/>
        <w:jc w:val="center"/>
        <w:rPr>
          <w:sz w:val="24"/>
          <w:szCs w:val="24"/>
        </w:rPr>
      </w:pPr>
      <w:bookmarkStart w:id="136" w:name="_Toc20300110"/>
      <w:r w:rsidRPr="00117E12">
        <w:rPr>
          <w:sz w:val="24"/>
          <w:szCs w:val="24"/>
        </w:rPr>
        <w:t xml:space="preserve">Figure </w:t>
      </w:r>
      <w:r w:rsidRPr="00117E12">
        <w:rPr>
          <w:sz w:val="24"/>
          <w:szCs w:val="24"/>
        </w:rPr>
        <w:fldChar w:fldCharType="begin"/>
      </w:r>
      <w:r w:rsidRPr="00117E12">
        <w:rPr>
          <w:sz w:val="24"/>
          <w:szCs w:val="24"/>
        </w:rPr>
        <w:instrText xml:space="preserve"> SEQ Figure \* ARABIC </w:instrText>
      </w:r>
      <w:r w:rsidRPr="00117E12">
        <w:rPr>
          <w:sz w:val="24"/>
          <w:szCs w:val="24"/>
        </w:rPr>
        <w:fldChar w:fldCharType="separate"/>
      </w:r>
      <w:r>
        <w:rPr>
          <w:noProof/>
          <w:sz w:val="24"/>
          <w:szCs w:val="24"/>
        </w:rPr>
        <w:t>29</w:t>
      </w:r>
      <w:r w:rsidRPr="00117E12">
        <w:rPr>
          <w:sz w:val="24"/>
          <w:szCs w:val="24"/>
        </w:rPr>
        <w:fldChar w:fldCharType="end"/>
      </w:r>
      <w:r w:rsidRPr="00117E12">
        <w:rPr>
          <w:sz w:val="24"/>
          <w:szCs w:val="24"/>
        </w:rPr>
        <w:t>: Blood Simulants</w:t>
      </w:r>
      <w:bookmarkEnd w:id="136"/>
    </w:p>
    <w:p w14:paraId="0000071E" w14:textId="14CAE705" w:rsidR="008867A6" w:rsidRPr="00117E12" w:rsidRDefault="00117E12" w:rsidP="00117E12">
      <w:pPr>
        <w:pStyle w:val="Heading5"/>
        <w:numPr>
          <w:ilvl w:val="0"/>
          <w:numId w:val="0"/>
        </w:numPr>
        <w:ind w:left="990" w:hanging="990"/>
        <w:jc w:val="left"/>
        <w:rPr>
          <w:b/>
          <w:bCs/>
        </w:rPr>
      </w:pPr>
      <w:bookmarkStart w:id="137" w:name="_Toc20307116"/>
      <w:r w:rsidRPr="00117E12">
        <w:rPr>
          <w:b/>
          <w:bCs/>
        </w:rPr>
        <w:t>3.2.5.3.3</w:t>
      </w:r>
      <w:r w:rsidR="00A11D1E" w:rsidRPr="00117E12">
        <w:rPr>
          <w:b/>
          <w:bCs/>
        </w:rPr>
        <w:tab/>
        <w:t>Test Requirements</w:t>
      </w:r>
      <w:bookmarkEnd w:id="137"/>
    </w:p>
    <w:p w14:paraId="0000071F" w14:textId="77777777" w:rsidR="008867A6" w:rsidRPr="00117E12" w:rsidRDefault="00A11D1E">
      <w:pPr>
        <w:rPr>
          <w:rFonts w:asciiTheme="minorHAnsi" w:hAnsiTheme="minorHAnsi" w:cstheme="minorHAnsi"/>
        </w:rPr>
      </w:pPr>
      <w:r w:rsidRPr="00117E12">
        <w:rPr>
          <w:rFonts w:asciiTheme="minorHAnsi" w:hAnsiTheme="minorHAnsi" w:cstheme="minorHAnsi"/>
        </w:rPr>
        <w:t>The test requirements are to compare the properties of blood simulants. These include:</w:t>
      </w:r>
    </w:p>
    <w:p w14:paraId="00000720" w14:textId="77777777" w:rsidR="008867A6" w:rsidRPr="00117E12" w:rsidRDefault="00A11D1E" w:rsidP="00117E12">
      <w:pPr>
        <w:pStyle w:val="ListParagraph"/>
        <w:numPr>
          <w:ilvl w:val="0"/>
          <w:numId w:val="38"/>
        </w:numPr>
        <w:rPr>
          <w:rFonts w:asciiTheme="minorHAnsi" w:hAnsiTheme="minorHAnsi" w:cstheme="minorHAnsi"/>
        </w:rPr>
      </w:pPr>
      <w:r w:rsidRPr="00117E12">
        <w:rPr>
          <w:rFonts w:asciiTheme="minorHAnsi" w:hAnsiTheme="minorHAnsi" w:cstheme="minorHAnsi"/>
        </w:rPr>
        <w:t>Viscosity</w:t>
      </w:r>
    </w:p>
    <w:p w14:paraId="00000721" w14:textId="77777777" w:rsidR="008867A6" w:rsidRPr="00117E12" w:rsidRDefault="00A11D1E" w:rsidP="00117E12">
      <w:pPr>
        <w:pStyle w:val="ListParagraph"/>
        <w:numPr>
          <w:ilvl w:val="0"/>
          <w:numId w:val="38"/>
        </w:numPr>
        <w:rPr>
          <w:rFonts w:asciiTheme="minorHAnsi" w:hAnsiTheme="minorHAnsi" w:cstheme="minorHAnsi"/>
        </w:rPr>
      </w:pPr>
      <w:r w:rsidRPr="00117E12">
        <w:rPr>
          <w:rFonts w:asciiTheme="minorHAnsi" w:hAnsiTheme="minorHAnsi" w:cstheme="minorHAnsi"/>
          <w:color w:val="000000"/>
        </w:rPr>
        <w:t>Shelf Life</w:t>
      </w:r>
    </w:p>
    <w:p w14:paraId="00000722" w14:textId="77777777" w:rsidR="008867A6" w:rsidRPr="00117E12" w:rsidRDefault="00A11D1E" w:rsidP="00117E12">
      <w:pPr>
        <w:pStyle w:val="ListParagraph"/>
        <w:numPr>
          <w:ilvl w:val="0"/>
          <w:numId w:val="38"/>
        </w:numPr>
        <w:rPr>
          <w:rFonts w:asciiTheme="minorHAnsi" w:hAnsiTheme="minorHAnsi" w:cstheme="minorHAnsi"/>
        </w:rPr>
      </w:pPr>
      <w:r w:rsidRPr="00117E12">
        <w:rPr>
          <w:rFonts w:asciiTheme="minorHAnsi" w:hAnsiTheme="minorHAnsi" w:cstheme="minorHAnsi"/>
          <w:color w:val="000000"/>
        </w:rPr>
        <w:t>Cost per ounce</w:t>
      </w:r>
    </w:p>
    <w:p w14:paraId="00000723" w14:textId="77777777" w:rsidR="008867A6" w:rsidRPr="00117E12" w:rsidRDefault="00A11D1E" w:rsidP="00117E12">
      <w:pPr>
        <w:pStyle w:val="ListParagraph"/>
        <w:numPr>
          <w:ilvl w:val="0"/>
          <w:numId w:val="38"/>
        </w:numPr>
        <w:rPr>
          <w:rFonts w:asciiTheme="minorHAnsi" w:hAnsiTheme="minorHAnsi" w:cstheme="minorHAnsi"/>
        </w:rPr>
      </w:pPr>
      <w:r w:rsidRPr="00117E12">
        <w:rPr>
          <w:rFonts w:asciiTheme="minorHAnsi" w:hAnsiTheme="minorHAnsi" w:cstheme="minorHAnsi"/>
          <w:color w:val="000000"/>
        </w:rPr>
        <w:t>Cleaning Solution</w:t>
      </w:r>
    </w:p>
    <w:p w14:paraId="00000724" w14:textId="77777777" w:rsidR="008867A6" w:rsidRPr="00117E12" w:rsidRDefault="00A11D1E" w:rsidP="00117E12">
      <w:pPr>
        <w:pStyle w:val="ListParagraph"/>
        <w:numPr>
          <w:ilvl w:val="0"/>
          <w:numId w:val="38"/>
        </w:numPr>
        <w:rPr>
          <w:rFonts w:asciiTheme="minorHAnsi" w:hAnsiTheme="minorHAnsi" w:cstheme="minorHAnsi"/>
        </w:rPr>
      </w:pPr>
      <w:r w:rsidRPr="00117E12">
        <w:rPr>
          <w:rFonts w:asciiTheme="minorHAnsi" w:hAnsiTheme="minorHAnsi" w:cstheme="minorHAnsi"/>
          <w:color w:val="000000"/>
        </w:rPr>
        <w:t>Cleaning Fluid Blood</w:t>
      </w:r>
    </w:p>
    <w:p w14:paraId="00000725" w14:textId="77777777" w:rsidR="008867A6" w:rsidRPr="00117E12" w:rsidRDefault="00A11D1E" w:rsidP="00117E12">
      <w:pPr>
        <w:pStyle w:val="ListParagraph"/>
        <w:numPr>
          <w:ilvl w:val="0"/>
          <w:numId w:val="38"/>
        </w:numPr>
        <w:rPr>
          <w:rFonts w:asciiTheme="minorHAnsi" w:hAnsiTheme="minorHAnsi" w:cstheme="minorHAnsi"/>
        </w:rPr>
      </w:pPr>
      <w:r w:rsidRPr="00117E12">
        <w:rPr>
          <w:rFonts w:asciiTheme="minorHAnsi" w:hAnsiTheme="minorHAnsi" w:cstheme="minorHAnsi"/>
          <w:color w:val="000000"/>
        </w:rPr>
        <w:t>Manufacturer Info</w:t>
      </w:r>
    </w:p>
    <w:p w14:paraId="00000726" w14:textId="77777777" w:rsidR="008867A6" w:rsidRDefault="008867A6"/>
    <w:p w14:paraId="00000727" w14:textId="078E3578" w:rsidR="008867A6" w:rsidRPr="00117E12" w:rsidRDefault="00117E12" w:rsidP="00117E12">
      <w:pPr>
        <w:pStyle w:val="Heading5"/>
        <w:numPr>
          <w:ilvl w:val="0"/>
          <w:numId w:val="0"/>
        </w:numPr>
        <w:ind w:left="990" w:hanging="990"/>
        <w:rPr>
          <w:b/>
          <w:bCs/>
        </w:rPr>
      </w:pPr>
      <w:bookmarkStart w:id="138" w:name="_Toc20307117"/>
      <w:r w:rsidRPr="00117E12">
        <w:rPr>
          <w:b/>
          <w:bCs/>
        </w:rPr>
        <w:t>3.2.5.3.4</w:t>
      </w:r>
      <w:r w:rsidR="00A11D1E" w:rsidRPr="00117E12">
        <w:rPr>
          <w:b/>
          <w:bCs/>
        </w:rPr>
        <w:tab/>
        <w:t>Test Equipment</w:t>
      </w:r>
      <w:bookmarkEnd w:id="138"/>
      <w:r w:rsidR="00A11D1E" w:rsidRPr="00117E12">
        <w:rPr>
          <w:b/>
          <w:bCs/>
        </w:rPr>
        <w:tab/>
      </w:r>
    </w:p>
    <w:p w14:paraId="00000728" w14:textId="233AE1CD" w:rsidR="008867A6" w:rsidRPr="00117E12" w:rsidRDefault="008867A6">
      <w:pPr>
        <w:rPr>
          <w:rFonts w:asciiTheme="minorHAnsi" w:hAnsiTheme="minorHAnsi" w:cstheme="minorHAnsi"/>
        </w:rPr>
      </w:pPr>
    </w:p>
    <w:p w14:paraId="00000729" w14:textId="3DE61A94" w:rsidR="008867A6" w:rsidRPr="00117E12" w:rsidRDefault="00A11D1E">
      <w:pPr>
        <w:rPr>
          <w:rFonts w:asciiTheme="minorHAnsi" w:hAnsiTheme="minorHAnsi" w:cstheme="minorHAnsi"/>
        </w:rPr>
      </w:pPr>
      <w:r w:rsidRPr="00117E12">
        <w:rPr>
          <w:rFonts w:asciiTheme="minorHAnsi" w:hAnsiTheme="minorHAnsi" w:cstheme="minorHAnsi"/>
        </w:rPr>
        <w:t xml:space="preserve">The test setup is shown in Figure </w:t>
      </w:r>
      <w:r w:rsidR="00117E12">
        <w:rPr>
          <w:rFonts w:asciiTheme="minorHAnsi" w:hAnsiTheme="minorHAnsi" w:cstheme="minorHAnsi"/>
        </w:rPr>
        <w:t>30</w:t>
      </w:r>
      <w:r w:rsidRPr="00117E12">
        <w:rPr>
          <w:rFonts w:asciiTheme="minorHAnsi" w:hAnsiTheme="minorHAnsi" w:cstheme="minorHAnsi"/>
        </w:rPr>
        <w:t xml:space="preserve">. The major components are: solenoid valve, tubing and pump and check valve. </w:t>
      </w:r>
    </w:p>
    <w:p w14:paraId="0000072A" w14:textId="77777777" w:rsidR="008867A6" w:rsidRDefault="00A11D1E">
      <w:pPr>
        <w:spacing w:line="282" w:lineRule="auto"/>
        <w:jc w:val="center"/>
        <w:rPr>
          <w:rFonts w:cs="Calibri"/>
        </w:rPr>
      </w:pPr>
      <w:r>
        <w:rPr>
          <w:rFonts w:cs="Calibri"/>
          <w:noProof/>
        </w:rPr>
        <w:lastRenderedPageBreak/>
        <w:drawing>
          <wp:inline distT="0" distB="0" distL="0" distR="0" wp14:anchorId="63BAD0C3" wp14:editId="10E7BE68">
            <wp:extent cx="3396926" cy="2438101"/>
            <wp:effectExtent l="0" t="0" r="0" b="0"/>
            <wp:docPr id="16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4"/>
                    <a:srcRect/>
                    <a:stretch>
                      <a:fillRect/>
                    </a:stretch>
                  </pic:blipFill>
                  <pic:spPr>
                    <a:xfrm>
                      <a:off x="0" y="0"/>
                      <a:ext cx="3396926" cy="2438101"/>
                    </a:xfrm>
                    <a:prstGeom prst="rect">
                      <a:avLst/>
                    </a:prstGeom>
                    <a:ln/>
                  </pic:spPr>
                </pic:pic>
              </a:graphicData>
            </a:graphic>
          </wp:inline>
        </w:drawing>
      </w:r>
    </w:p>
    <w:p w14:paraId="0000072C" w14:textId="49A803FE" w:rsidR="008867A6" w:rsidRPr="00117E12" w:rsidRDefault="00117E12" w:rsidP="00117E12">
      <w:pPr>
        <w:pStyle w:val="Caption"/>
        <w:jc w:val="center"/>
        <w:rPr>
          <w:sz w:val="24"/>
          <w:szCs w:val="24"/>
        </w:rPr>
      </w:pPr>
      <w:bookmarkStart w:id="139" w:name="_Toc20300111"/>
      <w:r w:rsidRPr="00117E12">
        <w:rPr>
          <w:sz w:val="24"/>
          <w:szCs w:val="24"/>
        </w:rPr>
        <w:t xml:space="preserve">Figure </w:t>
      </w:r>
      <w:r w:rsidRPr="00117E12">
        <w:rPr>
          <w:sz w:val="24"/>
          <w:szCs w:val="24"/>
        </w:rPr>
        <w:fldChar w:fldCharType="begin"/>
      </w:r>
      <w:r w:rsidRPr="00117E12">
        <w:rPr>
          <w:sz w:val="24"/>
          <w:szCs w:val="24"/>
        </w:rPr>
        <w:instrText xml:space="preserve"> SEQ Figure \* ARABIC </w:instrText>
      </w:r>
      <w:r w:rsidRPr="00117E12">
        <w:rPr>
          <w:sz w:val="24"/>
          <w:szCs w:val="24"/>
        </w:rPr>
        <w:fldChar w:fldCharType="separate"/>
      </w:r>
      <w:r w:rsidRPr="00117E12">
        <w:rPr>
          <w:noProof/>
          <w:sz w:val="24"/>
          <w:szCs w:val="24"/>
        </w:rPr>
        <w:t>30</w:t>
      </w:r>
      <w:r w:rsidRPr="00117E12">
        <w:rPr>
          <w:sz w:val="24"/>
          <w:szCs w:val="24"/>
        </w:rPr>
        <w:fldChar w:fldCharType="end"/>
      </w:r>
      <w:r w:rsidRPr="00117E12">
        <w:rPr>
          <w:sz w:val="24"/>
          <w:szCs w:val="24"/>
        </w:rPr>
        <w:t>: Blood Simulate Test Setup</w:t>
      </w:r>
      <w:bookmarkEnd w:id="139"/>
    </w:p>
    <w:p w14:paraId="0000072D" w14:textId="5E6FA49E" w:rsidR="008867A6" w:rsidRPr="00117E12" w:rsidRDefault="00117E12" w:rsidP="00117E12">
      <w:pPr>
        <w:pStyle w:val="Heading5"/>
        <w:numPr>
          <w:ilvl w:val="0"/>
          <w:numId w:val="0"/>
        </w:numPr>
        <w:ind w:left="990" w:hanging="990"/>
        <w:rPr>
          <w:b/>
          <w:bCs/>
        </w:rPr>
      </w:pPr>
      <w:bookmarkStart w:id="140" w:name="_Toc20307118"/>
      <w:r w:rsidRPr="00117E12">
        <w:rPr>
          <w:b/>
          <w:bCs/>
        </w:rPr>
        <w:t>3.2.5.3.5</w:t>
      </w:r>
      <w:r w:rsidR="00A11D1E" w:rsidRPr="00117E12">
        <w:rPr>
          <w:b/>
          <w:bCs/>
        </w:rPr>
        <w:tab/>
        <w:t>Test Procedure</w:t>
      </w:r>
      <w:bookmarkEnd w:id="140"/>
      <w:r w:rsidR="00A11D1E" w:rsidRPr="00117E12">
        <w:rPr>
          <w:b/>
          <w:bCs/>
        </w:rPr>
        <w:tab/>
      </w:r>
    </w:p>
    <w:p w14:paraId="0000072E" w14:textId="3D17CBC4" w:rsidR="008867A6" w:rsidRDefault="00321676">
      <w:pPr>
        <w:numPr>
          <w:ilvl w:val="0"/>
          <w:numId w:val="20"/>
        </w:numPr>
        <w:pBdr>
          <w:top w:val="nil"/>
          <w:left w:val="nil"/>
          <w:bottom w:val="nil"/>
          <w:right w:val="nil"/>
          <w:between w:val="nil"/>
        </w:pBdr>
      </w:pPr>
      <w:sdt>
        <w:sdtPr>
          <w:tag w:val="goog_rdk_22"/>
          <w:id w:val="1301341892"/>
        </w:sdtPr>
        <w:sdtContent/>
      </w:sdt>
      <w:r w:rsidR="00A11D1E">
        <w:rPr>
          <w:rFonts w:cs="Calibri"/>
          <w:color w:val="000000"/>
        </w:rPr>
        <w:t xml:space="preserve">Run the blood through the system and the flow and effect on the tubing, solenoid valve, pump and check valve. Check for clogging and flow properties. </w:t>
      </w:r>
      <w:r w:rsidR="005556D3">
        <w:rPr>
          <w:rFonts w:cs="Calibri"/>
          <w:color w:val="000000"/>
        </w:rPr>
        <w:t>The individual valves, pump etc. are not part of the standard.  We used the items that were in the demonstration system to run the tests.</w:t>
      </w:r>
    </w:p>
    <w:p w14:paraId="0000072F" w14:textId="77777777" w:rsidR="008867A6" w:rsidRDefault="00A11D1E">
      <w:pPr>
        <w:numPr>
          <w:ilvl w:val="0"/>
          <w:numId w:val="20"/>
        </w:numPr>
        <w:pBdr>
          <w:top w:val="nil"/>
          <w:left w:val="nil"/>
          <w:bottom w:val="nil"/>
          <w:right w:val="nil"/>
          <w:between w:val="nil"/>
        </w:pBdr>
      </w:pPr>
      <w:r>
        <w:rPr>
          <w:rFonts w:cs="Calibri"/>
          <w:color w:val="000000"/>
        </w:rPr>
        <w:t xml:space="preserve">Clean the lines out and </w:t>
      </w:r>
      <w:r>
        <w:t>determine the amount</w:t>
      </w:r>
      <w:r>
        <w:rPr>
          <w:rFonts w:cs="Calibri"/>
          <w:color w:val="000000"/>
        </w:rPr>
        <w:t xml:space="preserve"> of flushing required</w:t>
      </w:r>
    </w:p>
    <w:p w14:paraId="00000730" w14:textId="77777777" w:rsidR="008867A6" w:rsidRDefault="00A11D1E">
      <w:pPr>
        <w:numPr>
          <w:ilvl w:val="0"/>
          <w:numId w:val="20"/>
        </w:numPr>
        <w:pBdr>
          <w:top w:val="nil"/>
          <w:left w:val="nil"/>
          <w:bottom w:val="nil"/>
          <w:right w:val="nil"/>
          <w:between w:val="nil"/>
        </w:pBdr>
      </w:pPr>
      <w:r>
        <w:rPr>
          <w:rFonts w:cs="Calibri"/>
          <w:color w:val="000000"/>
        </w:rPr>
        <w:t xml:space="preserve">Measure the viscosity for each fluid was measured using a Ford 4 viscosity cup at room temperature. </w:t>
      </w:r>
    </w:p>
    <w:p w14:paraId="00000731" w14:textId="77777777" w:rsidR="008867A6" w:rsidRDefault="00A11D1E">
      <w:pPr>
        <w:numPr>
          <w:ilvl w:val="0"/>
          <w:numId w:val="20"/>
        </w:numPr>
        <w:pBdr>
          <w:top w:val="nil"/>
          <w:left w:val="nil"/>
          <w:bottom w:val="nil"/>
          <w:right w:val="nil"/>
          <w:between w:val="nil"/>
        </w:pBdr>
      </w:pPr>
      <w:r>
        <w:rPr>
          <w:rFonts w:cs="Calibri"/>
          <w:color w:val="000000"/>
        </w:rPr>
        <w:t>Store fluids in an airtight container for 17 days. After 17 days had elapsed, the Ford cup viscosity test was repeated for each fluid</w:t>
      </w:r>
    </w:p>
    <w:p w14:paraId="00000732" w14:textId="77777777" w:rsidR="008867A6" w:rsidRDefault="00A11D1E">
      <w:pPr>
        <w:numPr>
          <w:ilvl w:val="0"/>
          <w:numId w:val="20"/>
        </w:numPr>
        <w:pBdr>
          <w:top w:val="nil"/>
          <w:left w:val="nil"/>
          <w:bottom w:val="nil"/>
          <w:right w:val="nil"/>
          <w:between w:val="nil"/>
        </w:pBdr>
      </w:pPr>
      <w:r>
        <w:rPr>
          <w:rFonts w:cs="Calibri"/>
          <w:color w:val="000000"/>
        </w:rPr>
        <w:t>Note any noticeable changes in appearance or texture for any of the fluids.</w:t>
      </w:r>
    </w:p>
    <w:p w14:paraId="00000733" w14:textId="3F968392" w:rsidR="008867A6" w:rsidRDefault="008867A6">
      <w:pPr>
        <w:pBdr>
          <w:top w:val="nil"/>
          <w:left w:val="nil"/>
          <w:bottom w:val="nil"/>
          <w:right w:val="nil"/>
          <w:between w:val="nil"/>
        </w:pBdr>
        <w:ind w:left="720" w:hanging="720"/>
        <w:rPr>
          <w:rFonts w:cs="Calibri"/>
          <w:color w:val="000000"/>
        </w:rPr>
      </w:pPr>
    </w:p>
    <w:p w14:paraId="50E9D379" w14:textId="3562A9D7" w:rsidR="00117E12" w:rsidRDefault="00117E12">
      <w:pPr>
        <w:pBdr>
          <w:top w:val="nil"/>
          <w:left w:val="nil"/>
          <w:bottom w:val="nil"/>
          <w:right w:val="nil"/>
          <w:between w:val="nil"/>
        </w:pBdr>
        <w:ind w:left="720" w:hanging="720"/>
        <w:rPr>
          <w:rFonts w:cs="Calibri"/>
          <w:color w:val="000000"/>
        </w:rPr>
      </w:pPr>
    </w:p>
    <w:p w14:paraId="251A71A0" w14:textId="40ED409D" w:rsidR="00117E12" w:rsidRDefault="00117E12">
      <w:pPr>
        <w:pBdr>
          <w:top w:val="nil"/>
          <w:left w:val="nil"/>
          <w:bottom w:val="nil"/>
          <w:right w:val="nil"/>
          <w:between w:val="nil"/>
        </w:pBdr>
        <w:ind w:left="720" w:hanging="720"/>
        <w:rPr>
          <w:rFonts w:cs="Calibri"/>
          <w:color w:val="000000"/>
        </w:rPr>
      </w:pPr>
    </w:p>
    <w:p w14:paraId="68D493D6" w14:textId="4D53635E" w:rsidR="00EF1713" w:rsidRDefault="00EF1713">
      <w:pPr>
        <w:pBdr>
          <w:top w:val="nil"/>
          <w:left w:val="nil"/>
          <w:bottom w:val="nil"/>
          <w:right w:val="nil"/>
          <w:between w:val="nil"/>
        </w:pBdr>
        <w:ind w:left="720" w:hanging="720"/>
        <w:rPr>
          <w:rFonts w:cs="Calibri"/>
          <w:color w:val="000000"/>
        </w:rPr>
      </w:pPr>
    </w:p>
    <w:p w14:paraId="1317EAA9" w14:textId="1792233F" w:rsidR="00EF1713" w:rsidRDefault="00EF1713">
      <w:pPr>
        <w:pBdr>
          <w:top w:val="nil"/>
          <w:left w:val="nil"/>
          <w:bottom w:val="nil"/>
          <w:right w:val="nil"/>
          <w:between w:val="nil"/>
        </w:pBdr>
        <w:ind w:left="720" w:hanging="720"/>
        <w:rPr>
          <w:rFonts w:cs="Calibri"/>
          <w:color w:val="000000"/>
        </w:rPr>
      </w:pPr>
    </w:p>
    <w:p w14:paraId="5C5EF729" w14:textId="423CC07A" w:rsidR="00EF1713" w:rsidRDefault="00EF1713">
      <w:pPr>
        <w:pBdr>
          <w:top w:val="nil"/>
          <w:left w:val="nil"/>
          <w:bottom w:val="nil"/>
          <w:right w:val="nil"/>
          <w:between w:val="nil"/>
        </w:pBdr>
        <w:ind w:left="720" w:hanging="720"/>
        <w:rPr>
          <w:rFonts w:cs="Calibri"/>
          <w:color w:val="000000"/>
        </w:rPr>
      </w:pPr>
    </w:p>
    <w:p w14:paraId="2FB0E755" w14:textId="30A767A5" w:rsidR="00EF1713" w:rsidRDefault="00EF1713">
      <w:pPr>
        <w:pBdr>
          <w:top w:val="nil"/>
          <w:left w:val="nil"/>
          <w:bottom w:val="nil"/>
          <w:right w:val="nil"/>
          <w:between w:val="nil"/>
        </w:pBdr>
        <w:ind w:left="720" w:hanging="720"/>
        <w:rPr>
          <w:rFonts w:cs="Calibri"/>
          <w:color w:val="000000"/>
        </w:rPr>
      </w:pPr>
    </w:p>
    <w:p w14:paraId="213FEE86" w14:textId="2CAE4C65" w:rsidR="00EF1713" w:rsidRDefault="00EF1713">
      <w:pPr>
        <w:pBdr>
          <w:top w:val="nil"/>
          <w:left w:val="nil"/>
          <w:bottom w:val="nil"/>
          <w:right w:val="nil"/>
          <w:between w:val="nil"/>
        </w:pBdr>
        <w:ind w:left="720" w:hanging="720"/>
        <w:rPr>
          <w:rFonts w:cs="Calibri"/>
          <w:color w:val="000000"/>
        </w:rPr>
      </w:pPr>
    </w:p>
    <w:p w14:paraId="35B57DA2" w14:textId="77777777" w:rsidR="00EF1713" w:rsidRDefault="00EF1713">
      <w:pPr>
        <w:pBdr>
          <w:top w:val="nil"/>
          <w:left w:val="nil"/>
          <w:bottom w:val="nil"/>
          <w:right w:val="nil"/>
          <w:between w:val="nil"/>
        </w:pBdr>
        <w:ind w:left="720" w:hanging="720"/>
        <w:rPr>
          <w:rFonts w:cs="Calibri"/>
          <w:color w:val="000000"/>
        </w:rPr>
      </w:pPr>
    </w:p>
    <w:p w14:paraId="64733CA5" w14:textId="33EA5FEF" w:rsidR="00117E12" w:rsidRDefault="00117E12">
      <w:pPr>
        <w:pBdr>
          <w:top w:val="nil"/>
          <w:left w:val="nil"/>
          <w:bottom w:val="nil"/>
          <w:right w:val="nil"/>
          <w:between w:val="nil"/>
        </w:pBdr>
        <w:ind w:left="720" w:hanging="720"/>
        <w:rPr>
          <w:rFonts w:cs="Calibri"/>
          <w:color w:val="000000"/>
        </w:rPr>
      </w:pPr>
    </w:p>
    <w:p w14:paraId="416F2413" w14:textId="5FC7B4FB" w:rsidR="00117E12" w:rsidRDefault="00117E12">
      <w:pPr>
        <w:pBdr>
          <w:top w:val="nil"/>
          <w:left w:val="nil"/>
          <w:bottom w:val="nil"/>
          <w:right w:val="nil"/>
          <w:between w:val="nil"/>
        </w:pBdr>
        <w:ind w:left="720" w:hanging="720"/>
        <w:rPr>
          <w:rFonts w:cs="Calibri"/>
          <w:color w:val="000000"/>
        </w:rPr>
      </w:pPr>
    </w:p>
    <w:p w14:paraId="0B76F759" w14:textId="6DFBD5F7" w:rsidR="00117E12" w:rsidRDefault="00117E12">
      <w:pPr>
        <w:pBdr>
          <w:top w:val="nil"/>
          <w:left w:val="nil"/>
          <w:bottom w:val="nil"/>
          <w:right w:val="nil"/>
          <w:between w:val="nil"/>
        </w:pBdr>
        <w:ind w:left="720" w:hanging="720"/>
        <w:rPr>
          <w:rFonts w:cs="Calibri"/>
          <w:color w:val="000000"/>
        </w:rPr>
      </w:pPr>
    </w:p>
    <w:p w14:paraId="714C4D41" w14:textId="0EA17982" w:rsidR="00117E12" w:rsidRDefault="00117E12">
      <w:pPr>
        <w:pBdr>
          <w:top w:val="nil"/>
          <w:left w:val="nil"/>
          <w:bottom w:val="nil"/>
          <w:right w:val="nil"/>
          <w:between w:val="nil"/>
        </w:pBdr>
        <w:ind w:left="720" w:hanging="720"/>
        <w:rPr>
          <w:rFonts w:cs="Calibri"/>
          <w:color w:val="000000"/>
        </w:rPr>
      </w:pPr>
    </w:p>
    <w:p w14:paraId="63BF38E8" w14:textId="39F6FD77" w:rsidR="00EF1713" w:rsidRDefault="00EF1713">
      <w:pPr>
        <w:pBdr>
          <w:top w:val="nil"/>
          <w:left w:val="nil"/>
          <w:bottom w:val="nil"/>
          <w:right w:val="nil"/>
          <w:between w:val="nil"/>
        </w:pBdr>
        <w:ind w:left="720" w:hanging="720"/>
        <w:rPr>
          <w:rFonts w:cs="Calibri"/>
          <w:color w:val="000000"/>
        </w:rPr>
      </w:pPr>
    </w:p>
    <w:p w14:paraId="53668842" w14:textId="1F863780" w:rsidR="00EF1713" w:rsidRDefault="00EF1713">
      <w:pPr>
        <w:pBdr>
          <w:top w:val="nil"/>
          <w:left w:val="nil"/>
          <w:bottom w:val="nil"/>
          <w:right w:val="nil"/>
          <w:between w:val="nil"/>
        </w:pBdr>
        <w:ind w:left="720" w:hanging="720"/>
        <w:rPr>
          <w:rFonts w:cs="Calibri"/>
          <w:color w:val="000000"/>
        </w:rPr>
      </w:pPr>
    </w:p>
    <w:p w14:paraId="7B0BF613" w14:textId="14EC292C" w:rsidR="00EF1713" w:rsidRDefault="00EF1713">
      <w:pPr>
        <w:pBdr>
          <w:top w:val="nil"/>
          <w:left w:val="nil"/>
          <w:bottom w:val="nil"/>
          <w:right w:val="nil"/>
          <w:between w:val="nil"/>
        </w:pBdr>
        <w:ind w:left="720" w:hanging="720"/>
        <w:rPr>
          <w:rFonts w:cs="Calibri"/>
          <w:color w:val="000000"/>
        </w:rPr>
      </w:pPr>
    </w:p>
    <w:p w14:paraId="42F4309C" w14:textId="2CF9B048" w:rsidR="00EF1713" w:rsidRDefault="00EF1713">
      <w:pPr>
        <w:pBdr>
          <w:top w:val="nil"/>
          <w:left w:val="nil"/>
          <w:bottom w:val="nil"/>
          <w:right w:val="nil"/>
          <w:between w:val="nil"/>
        </w:pBdr>
        <w:ind w:left="720" w:hanging="720"/>
        <w:rPr>
          <w:rFonts w:cs="Calibri"/>
          <w:color w:val="000000"/>
        </w:rPr>
      </w:pPr>
    </w:p>
    <w:p w14:paraId="01EC8B4F" w14:textId="6AA8FE4F" w:rsidR="00EF1713" w:rsidRDefault="00EF1713">
      <w:pPr>
        <w:pBdr>
          <w:top w:val="nil"/>
          <w:left w:val="nil"/>
          <w:bottom w:val="nil"/>
          <w:right w:val="nil"/>
          <w:between w:val="nil"/>
        </w:pBdr>
        <w:ind w:left="720" w:hanging="720"/>
        <w:rPr>
          <w:rFonts w:cs="Calibri"/>
          <w:color w:val="000000"/>
        </w:rPr>
      </w:pPr>
    </w:p>
    <w:p w14:paraId="703107C5" w14:textId="24041711" w:rsidR="00EF1713" w:rsidRDefault="00EF1713">
      <w:pPr>
        <w:pBdr>
          <w:top w:val="nil"/>
          <w:left w:val="nil"/>
          <w:bottom w:val="nil"/>
          <w:right w:val="nil"/>
          <w:between w:val="nil"/>
        </w:pBdr>
        <w:ind w:left="720" w:hanging="720"/>
        <w:rPr>
          <w:rFonts w:cs="Calibri"/>
          <w:color w:val="000000"/>
        </w:rPr>
      </w:pPr>
    </w:p>
    <w:p w14:paraId="4BF59C73" w14:textId="287FC73D" w:rsidR="00EF1713" w:rsidRDefault="00EF1713">
      <w:pPr>
        <w:pBdr>
          <w:top w:val="nil"/>
          <w:left w:val="nil"/>
          <w:bottom w:val="nil"/>
          <w:right w:val="nil"/>
          <w:between w:val="nil"/>
        </w:pBdr>
        <w:ind w:left="720" w:hanging="720"/>
        <w:rPr>
          <w:rFonts w:cs="Calibri"/>
          <w:color w:val="000000"/>
        </w:rPr>
      </w:pPr>
    </w:p>
    <w:p w14:paraId="490B325F" w14:textId="4D983DBA" w:rsidR="00EF1713" w:rsidRDefault="00EF1713">
      <w:pPr>
        <w:pBdr>
          <w:top w:val="nil"/>
          <w:left w:val="nil"/>
          <w:bottom w:val="nil"/>
          <w:right w:val="nil"/>
          <w:between w:val="nil"/>
        </w:pBdr>
        <w:ind w:left="720" w:hanging="720"/>
        <w:rPr>
          <w:rFonts w:cs="Calibri"/>
          <w:color w:val="000000"/>
        </w:rPr>
      </w:pPr>
    </w:p>
    <w:p w14:paraId="6484F2E4" w14:textId="5B670B5D" w:rsidR="00EF1713" w:rsidRDefault="00EF1713">
      <w:pPr>
        <w:pBdr>
          <w:top w:val="nil"/>
          <w:left w:val="nil"/>
          <w:bottom w:val="nil"/>
          <w:right w:val="nil"/>
          <w:between w:val="nil"/>
        </w:pBdr>
        <w:ind w:left="720" w:hanging="720"/>
        <w:rPr>
          <w:rFonts w:cs="Calibri"/>
          <w:color w:val="000000"/>
        </w:rPr>
      </w:pPr>
    </w:p>
    <w:p w14:paraId="0BBD6A07" w14:textId="77777777" w:rsidR="00117E12" w:rsidRDefault="00117E12">
      <w:pPr>
        <w:pBdr>
          <w:top w:val="nil"/>
          <w:left w:val="nil"/>
          <w:bottom w:val="nil"/>
          <w:right w:val="nil"/>
          <w:between w:val="nil"/>
        </w:pBdr>
        <w:ind w:left="720" w:hanging="720"/>
        <w:rPr>
          <w:rFonts w:cs="Calibri"/>
          <w:color w:val="000000"/>
        </w:rPr>
      </w:pPr>
    </w:p>
    <w:p w14:paraId="00000734" w14:textId="1B7F69EC" w:rsidR="008867A6" w:rsidRDefault="00EF1713">
      <w:r>
        <w:rPr>
          <w:noProof/>
        </w:rPr>
        <mc:AlternateContent>
          <mc:Choice Requires="wps">
            <w:drawing>
              <wp:anchor distT="0" distB="0" distL="114300" distR="114300" simplePos="0" relativeHeight="251686912" behindDoc="0" locked="0" layoutInCell="1" hidden="0" allowOverlap="1" wp14:anchorId="25804F09" wp14:editId="6DB12BE1">
                <wp:simplePos x="0" y="0"/>
                <wp:positionH relativeFrom="column">
                  <wp:posOffset>-139065</wp:posOffset>
                </wp:positionH>
                <wp:positionV relativeFrom="paragraph">
                  <wp:posOffset>168910</wp:posOffset>
                </wp:positionV>
                <wp:extent cx="6504940" cy="8364220"/>
                <wp:effectExtent l="0" t="0" r="10160" b="17780"/>
                <wp:wrapNone/>
                <wp:docPr id="1599" name="Rectangle 1599"/>
                <wp:cNvGraphicFramePr/>
                <a:graphic xmlns:a="http://schemas.openxmlformats.org/drawingml/2006/main">
                  <a:graphicData uri="http://schemas.microsoft.com/office/word/2010/wordprocessingShape">
                    <wps:wsp>
                      <wps:cNvSpPr/>
                      <wps:spPr>
                        <a:xfrm>
                          <a:off x="0" y="0"/>
                          <a:ext cx="6504940" cy="8364220"/>
                        </a:xfrm>
                        <a:prstGeom prst="rect">
                          <a:avLst/>
                        </a:prstGeom>
                        <a:noFill/>
                        <a:ln w="12700" cap="flat" cmpd="sng">
                          <a:solidFill>
                            <a:schemeClr val="dk1"/>
                          </a:solidFill>
                          <a:prstDash val="solid"/>
                          <a:miter lim="800000"/>
                          <a:headEnd type="none" w="sm" len="sm"/>
                          <a:tailEnd type="none" w="sm" len="sm"/>
                        </a:ln>
                      </wps:spPr>
                      <wps:txbx>
                        <w:txbxContent>
                          <w:p w14:paraId="1EB70CDF" w14:textId="77777777" w:rsidR="00321676" w:rsidRDefault="00321676">
                            <w:pPr>
                              <w:textDirection w:val="btLr"/>
                            </w:pPr>
                          </w:p>
                        </w:txbxContent>
                      </wps:txbx>
                      <wps:bodyPr spcFirstLastPara="1" wrap="square" lIns="91425" tIns="91425" rIns="91425" bIns="91425" anchor="ctr" anchorCtr="0">
                        <a:noAutofit/>
                      </wps:bodyPr>
                    </wps:wsp>
                  </a:graphicData>
                </a:graphic>
              </wp:anchor>
            </w:drawing>
          </mc:Choice>
          <mc:Fallback>
            <w:pict>
              <v:rect w14:anchorId="25804F09" id="Rectangle 1599" o:spid="_x0000_s1028" style="position:absolute;margin-left:-10.95pt;margin-top:13.3pt;width:512.2pt;height:658.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" filled="f" strokecolor="black [3200]" strokeweight="1pt">
                <v:stroke startarrowwidth="narrow" startarrowlength="short" endarrowwidth="narrow" endarrowlength="short"/>
                <v:textbox inset="2.53958mm,2.53958mm,2.53958mm,2.53958mm">
                  <w:txbxContent>
                    <w:p w14:paraId="1EB70CDF" w14:textId="77777777" w:rsidR="00321676" w:rsidRDefault="00321676">
                      <w:pPr>
                        <w:textDirection w:val="btLr"/>
                      </w:pPr>
                    </w:p>
                  </w:txbxContent>
                </v:textbox>
              </v:rect>
            </w:pict>
          </mc:Fallback>
        </mc:AlternateContent>
      </w:r>
    </w:p>
    <w:p w14:paraId="00000738" w14:textId="50F67F53" w:rsidR="008867A6" w:rsidRPr="00EF1713" w:rsidRDefault="00117E12" w:rsidP="00EF1713">
      <w:pPr>
        <w:pStyle w:val="Heading5"/>
        <w:numPr>
          <w:ilvl w:val="0"/>
          <w:numId w:val="0"/>
        </w:numPr>
        <w:ind w:left="990" w:hanging="990"/>
        <w:rPr>
          <w:b/>
          <w:bCs/>
        </w:rPr>
      </w:pPr>
      <w:bookmarkStart w:id="141" w:name="_Toc20307119"/>
      <w:r w:rsidRPr="00EF1713">
        <w:rPr>
          <w:b/>
          <w:bCs/>
        </w:rPr>
        <w:lastRenderedPageBreak/>
        <w:t>3.2.</w:t>
      </w:r>
      <w:r w:rsidR="00EF1713" w:rsidRPr="00EF1713">
        <w:rPr>
          <w:b/>
          <w:bCs/>
        </w:rPr>
        <w:t>5.3.6</w:t>
      </w:r>
      <w:r w:rsidR="00A11D1E" w:rsidRPr="00EF1713">
        <w:rPr>
          <w:b/>
          <w:bCs/>
        </w:rPr>
        <w:tab/>
        <w:t>Test Data Sheet</w:t>
      </w:r>
      <w:r w:rsidR="00A11D1E">
        <w:rPr>
          <w:b/>
        </w:rPr>
        <w:t>Blood Simulant Data Sheet</w:t>
      </w:r>
      <w:bookmarkEnd w:id="141"/>
    </w:p>
    <w:p w14:paraId="00000739" w14:textId="77777777" w:rsidR="008867A6" w:rsidRDefault="00A11D1E">
      <w:r>
        <w:t>Date:_________________________________</w:t>
      </w:r>
    </w:p>
    <w:p w14:paraId="0000073A" w14:textId="77777777" w:rsidR="008867A6" w:rsidRDefault="00A11D1E">
      <w:r>
        <w:t>Person Running Tests ___________________________________________________________</w:t>
      </w:r>
    </w:p>
    <w:p w14:paraId="0000073B" w14:textId="77777777" w:rsidR="008867A6" w:rsidRDefault="00A11D1E">
      <w:r>
        <w:t>Location:______________________________________________________________________</w:t>
      </w:r>
    </w:p>
    <w:p w14:paraId="0000073C" w14:textId="77777777" w:rsidR="008867A6" w:rsidRDefault="008867A6"/>
    <w:tbl>
      <w:tblPr>
        <w:tblStyle w:val="afff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8"/>
        <w:gridCol w:w="1558"/>
        <w:gridCol w:w="1558"/>
        <w:gridCol w:w="1558"/>
        <w:gridCol w:w="1559"/>
        <w:gridCol w:w="1559"/>
      </w:tblGrid>
      <w:tr w:rsidR="008867A6" w14:paraId="6F758619" w14:textId="77777777">
        <w:tc>
          <w:tcPr>
            <w:tcW w:w="1558" w:type="dxa"/>
          </w:tcPr>
          <w:p w14:paraId="0000073D" w14:textId="77777777" w:rsidR="008867A6" w:rsidRDefault="008867A6"/>
        </w:tc>
        <w:tc>
          <w:tcPr>
            <w:tcW w:w="1558" w:type="dxa"/>
          </w:tcPr>
          <w:p w14:paraId="0000073E" w14:textId="77777777" w:rsidR="008867A6" w:rsidRDefault="00A11D1E">
            <w:r>
              <w:t>Stage Blood</w:t>
            </w:r>
          </w:p>
        </w:tc>
        <w:tc>
          <w:tcPr>
            <w:tcW w:w="1558" w:type="dxa"/>
          </w:tcPr>
          <w:p w14:paraId="0000073F" w14:textId="77777777" w:rsidR="008867A6" w:rsidRDefault="00A11D1E">
            <w:r>
              <w:t>SimuLab Blood</w:t>
            </w:r>
          </w:p>
        </w:tc>
        <w:tc>
          <w:tcPr>
            <w:tcW w:w="1558" w:type="dxa"/>
          </w:tcPr>
          <w:p w14:paraId="00000740" w14:textId="77777777" w:rsidR="008867A6" w:rsidRDefault="00A11D1E">
            <w:r>
              <w:t>Laerdal Blood</w:t>
            </w:r>
          </w:p>
        </w:tc>
        <w:tc>
          <w:tcPr>
            <w:tcW w:w="1559" w:type="dxa"/>
          </w:tcPr>
          <w:p w14:paraId="00000741" w14:textId="77777777" w:rsidR="008867A6" w:rsidRDefault="00A11D1E">
            <w:r>
              <w:t>Water</w:t>
            </w:r>
          </w:p>
        </w:tc>
        <w:tc>
          <w:tcPr>
            <w:tcW w:w="1559" w:type="dxa"/>
          </w:tcPr>
          <w:p w14:paraId="00000742" w14:textId="77777777" w:rsidR="008867A6" w:rsidRDefault="00A11D1E">
            <w:r>
              <w:t>Real Blood</w:t>
            </w:r>
          </w:p>
        </w:tc>
      </w:tr>
      <w:tr w:rsidR="008867A6" w14:paraId="0AA66B0A" w14:textId="77777777">
        <w:trPr>
          <w:trHeight w:val="860"/>
        </w:trPr>
        <w:tc>
          <w:tcPr>
            <w:tcW w:w="1558" w:type="dxa"/>
          </w:tcPr>
          <w:p w14:paraId="00000743" w14:textId="77777777" w:rsidR="008867A6" w:rsidRDefault="00A11D1E">
            <w:r>
              <w:t>Viscosity after 17 days</w:t>
            </w:r>
          </w:p>
        </w:tc>
        <w:tc>
          <w:tcPr>
            <w:tcW w:w="1558" w:type="dxa"/>
          </w:tcPr>
          <w:p w14:paraId="00000744" w14:textId="77777777" w:rsidR="008867A6" w:rsidRDefault="008867A6"/>
        </w:tc>
        <w:tc>
          <w:tcPr>
            <w:tcW w:w="1558" w:type="dxa"/>
          </w:tcPr>
          <w:p w14:paraId="00000745" w14:textId="77777777" w:rsidR="008867A6" w:rsidRDefault="008867A6"/>
        </w:tc>
        <w:tc>
          <w:tcPr>
            <w:tcW w:w="1558" w:type="dxa"/>
          </w:tcPr>
          <w:p w14:paraId="00000746" w14:textId="77777777" w:rsidR="008867A6" w:rsidRDefault="008867A6"/>
        </w:tc>
        <w:tc>
          <w:tcPr>
            <w:tcW w:w="1559" w:type="dxa"/>
          </w:tcPr>
          <w:p w14:paraId="00000747" w14:textId="77777777" w:rsidR="008867A6" w:rsidRDefault="008867A6"/>
        </w:tc>
        <w:tc>
          <w:tcPr>
            <w:tcW w:w="1559" w:type="dxa"/>
          </w:tcPr>
          <w:p w14:paraId="00000748" w14:textId="77777777" w:rsidR="008867A6" w:rsidRDefault="008867A6"/>
        </w:tc>
      </w:tr>
      <w:tr w:rsidR="008867A6" w14:paraId="2D651F26" w14:textId="77777777">
        <w:trPr>
          <w:trHeight w:val="860"/>
        </w:trPr>
        <w:tc>
          <w:tcPr>
            <w:tcW w:w="1558" w:type="dxa"/>
          </w:tcPr>
          <w:p w14:paraId="00000749" w14:textId="77777777" w:rsidR="008867A6" w:rsidRDefault="00A11D1E">
            <w:r>
              <w:t>Shelf Life</w:t>
            </w:r>
          </w:p>
        </w:tc>
        <w:tc>
          <w:tcPr>
            <w:tcW w:w="1558" w:type="dxa"/>
          </w:tcPr>
          <w:p w14:paraId="0000074A" w14:textId="77777777" w:rsidR="008867A6" w:rsidRDefault="008867A6"/>
        </w:tc>
        <w:tc>
          <w:tcPr>
            <w:tcW w:w="1558" w:type="dxa"/>
          </w:tcPr>
          <w:p w14:paraId="0000074B" w14:textId="77777777" w:rsidR="008867A6" w:rsidRDefault="008867A6"/>
        </w:tc>
        <w:tc>
          <w:tcPr>
            <w:tcW w:w="1558" w:type="dxa"/>
          </w:tcPr>
          <w:p w14:paraId="0000074C" w14:textId="77777777" w:rsidR="008867A6" w:rsidRDefault="008867A6"/>
        </w:tc>
        <w:tc>
          <w:tcPr>
            <w:tcW w:w="1559" w:type="dxa"/>
          </w:tcPr>
          <w:p w14:paraId="0000074D" w14:textId="77777777" w:rsidR="008867A6" w:rsidRDefault="008867A6"/>
        </w:tc>
        <w:tc>
          <w:tcPr>
            <w:tcW w:w="1559" w:type="dxa"/>
          </w:tcPr>
          <w:p w14:paraId="0000074E" w14:textId="77777777" w:rsidR="008867A6" w:rsidRDefault="008867A6"/>
        </w:tc>
      </w:tr>
      <w:tr w:rsidR="008867A6" w14:paraId="1B68B758" w14:textId="77777777">
        <w:trPr>
          <w:trHeight w:val="860"/>
        </w:trPr>
        <w:tc>
          <w:tcPr>
            <w:tcW w:w="1558" w:type="dxa"/>
          </w:tcPr>
          <w:p w14:paraId="0000074F" w14:textId="77777777" w:rsidR="008867A6" w:rsidRDefault="00A11D1E">
            <w:r>
              <w:t>Change in color of blood</w:t>
            </w:r>
          </w:p>
        </w:tc>
        <w:tc>
          <w:tcPr>
            <w:tcW w:w="1558" w:type="dxa"/>
          </w:tcPr>
          <w:p w14:paraId="00000750" w14:textId="77777777" w:rsidR="008867A6" w:rsidRDefault="008867A6"/>
        </w:tc>
        <w:tc>
          <w:tcPr>
            <w:tcW w:w="1558" w:type="dxa"/>
          </w:tcPr>
          <w:p w14:paraId="00000751" w14:textId="77777777" w:rsidR="008867A6" w:rsidRDefault="008867A6"/>
        </w:tc>
        <w:tc>
          <w:tcPr>
            <w:tcW w:w="1558" w:type="dxa"/>
          </w:tcPr>
          <w:p w14:paraId="00000752" w14:textId="77777777" w:rsidR="008867A6" w:rsidRDefault="008867A6"/>
        </w:tc>
        <w:tc>
          <w:tcPr>
            <w:tcW w:w="1559" w:type="dxa"/>
          </w:tcPr>
          <w:p w14:paraId="00000753" w14:textId="77777777" w:rsidR="008867A6" w:rsidRDefault="008867A6"/>
        </w:tc>
        <w:tc>
          <w:tcPr>
            <w:tcW w:w="1559" w:type="dxa"/>
          </w:tcPr>
          <w:p w14:paraId="00000754" w14:textId="77777777" w:rsidR="008867A6" w:rsidRDefault="008867A6"/>
        </w:tc>
      </w:tr>
      <w:tr w:rsidR="008867A6" w14:paraId="1B4E69D6" w14:textId="77777777">
        <w:trPr>
          <w:trHeight w:val="860"/>
        </w:trPr>
        <w:tc>
          <w:tcPr>
            <w:tcW w:w="1558" w:type="dxa"/>
          </w:tcPr>
          <w:p w14:paraId="00000755" w14:textId="77777777" w:rsidR="008867A6" w:rsidRDefault="00A11D1E">
            <w:r>
              <w:t>Clogging in system</w:t>
            </w:r>
          </w:p>
        </w:tc>
        <w:tc>
          <w:tcPr>
            <w:tcW w:w="1558" w:type="dxa"/>
          </w:tcPr>
          <w:p w14:paraId="00000756" w14:textId="77777777" w:rsidR="008867A6" w:rsidRDefault="008867A6"/>
        </w:tc>
        <w:tc>
          <w:tcPr>
            <w:tcW w:w="1558" w:type="dxa"/>
          </w:tcPr>
          <w:p w14:paraId="00000757" w14:textId="77777777" w:rsidR="008867A6" w:rsidRDefault="008867A6"/>
        </w:tc>
        <w:tc>
          <w:tcPr>
            <w:tcW w:w="1558" w:type="dxa"/>
          </w:tcPr>
          <w:p w14:paraId="00000758" w14:textId="77777777" w:rsidR="008867A6" w:rsidRDefault="008867A6"/>
        </w:tc>
        <w:tc>
          <w:tcPr>
            <w:tcW w:w="1559" w:type="dxa"/>
          </w:tcPr>
          <w:p w14:paraId="00000759" w14:textId="77777777" w:rsidR="008867A6" w:rsidRDefault="008867A6"/>
        </w:tc>
        <w:tc>
          <w:tcPr>
            <w:tcW w:w="1559" w:type="dxa"/>
          </w:tcPr>
          <w:p w14:paraId="0000075A" w14:textId="77777777" w:rsidR="008867A6" w:rsidRDefault="008867A6"/>
        </w:tc>
      </w:tr>
      <w:tr w:rsidR="008867A6" w14:paraId="2A3EF96E" w14:textId="77777777">
        <w:trPr>
          <w:trHeight w:val="860"/>
        </w:trPr>
        <w:tc>
          <w:tcPr>
            <w:tcW w:w="1558" w:type="dxa"/>
          </w:tcPr>
          <w:p w14:paraId="0000075B" w14:textId="77777777" w:rsidR="008867A6" w:rsidRDefault="00A11D1E">
            <w:r>
              <w:t>Cost /Ounce</w:t>
            </w:r>
          </w:p>
        </w:tc>
        <w:tc>
          <w:tcPr>
            <w:tcW w:w="1558" w:type="dxa"/>
          </w:tcPr>
          <w:p w14:paraId="0000075C" w14:textId="77777777" w:rsidR="008867A6" w:rsidRDefault="008867A6"/>
        </w:tc>
        <w:tc>
          <w:tcPr>
            <w:tcW w:w="1558" w:type="dxa"/>
          </w:tcPr>
          <w:p w14:paraId="0000075D" w14:textId="77777777" w:rsidR="008867A6" w:rsidRDefault="008867A6"/>
        </w:tc>
        <w:tc>
          <w:tcPr>
            <w:tcW w:w="1558" w:type="dxa"/>
          </w:tcPr>
          <w:p w14:paraId="0000075E" w14:textId="77777777" w:rsidR="008867A6" w:rsidRDefault="008867A6"/>
        </w:tc>
        <w:tc>
          <w:tcPr>
            <w:tcW w:w="1559" w:type="dxa"/>
          </w:tcPr>
          <w:p w14:paraId="0000075F" w14:textId="77777777" w:rsidR="008867A6" w:rsidRDefault="008867A6"/>
        </w:tc>
        <w:tc>
          <w:tcPr>
            <w:tcW w:w="1559" w:type="dxa"/>
          </w:tcPr>
          <w:p w14:paraId="00000760" w14:textId="77777777" w:rsidR="008867A6" w:rsidRDefault="008867A6"/>
        </w:tc>
      </w:tr>
      <w:tr w:rsidR="008867A6" w14:paraId="4CF3BDC3" w14:textId="77777777">
        <w:trPr>
          <w:trHeight w:val="860"/>
        </w:trPr>
        <w:tc>
          <w:tcPr>
            <w:tcW w:w="1558" w:type="dxa"/>
          </w:tcPr>
          <w:p w14:paraId="00000761" w14:textId="77777777" w:rsidR="008867A6" w:rsidRDefault="00A11D1E">
            <w:r>
              <w:t>Cleaning Solution</w:t>
            </w:r>
          </w:p>
        </w:tc>
        <w:tc>
          <w:tcPr>
            <w:tcW w:w="1558" w:type="dxa"/>
          </w:tcPr>
          <w:p w14:paraId="00000762" w14:textId="77777777" w:rsidR="008867A6" w:rsidRDefault="008867A6"/>
        </w:tc>
        <w:tc>
          <w:tcPr>
            <w:tcW w:w="1558" w:type="dxa"/>
          </w:tcPr>
          <w:p w14:paraId="00000763" w14:textId="77777777" w:rsidR="008867A6" w:rsidRDefault="008867A6"/>
        </w:tc>
        <w:tc>
          <w:tcPr>
            <w:tcW w:w="1558" w:type="dxa"/>
          </w:tcPr>
          <w:p w14:paraId="00000764" w14:textId="77777777" w:rsidR="008867A6" w:rsidRDefault="008867A6"/>
        </w:tc>
        <w:tc>
          <w:tcPr>
            <w:tcW w:w="1559" w:type="dxa"/>
          </w:tcPr>
          <w:p w14:paraId="00000765" w14:textId="77777777" w:rsidR="008867A6" w:rsidRDefault="008867A6"/>
        </w:tc>
        <w:tc>
          <w:tcPr>
            <w:tcW w:w="1559" w:type="dxa"/>
          </w:tcPr>
          <w:p w14:paraId="00000766" w14:textId="77777777" w:rsidR="008867A6" w:rsidRDefault="008867A6"/>
        </w:tc>
      </w:tr>
      <w:tr w:rsidR="008867A6" w14:paraId="3DC3C2A6" w14:textId="77777777">
        <w:trPr>
          <w:trHeight w:val="860"/>
        </w:trPr>
        <w:tc>
          <w:tcPr>
            <w:tcW w:w="1558" w:type="dxa"/>
          </w:tcPr>
          <w:p w14:paraId="00000767" w14:textId="77777777" w:rsidR="008867A6" w:rsidRDefault="00A11D1E">
            <w:r>
              <w:t>Amount of clean fluid needed</w:t>
            </w:r>
          </w:p>
        </w:tc>
        <w:tc>
          <w:tcPr>
            <w:tcW w:w="1558" w:type="dxa"/>
          </w:tcPr>
          <w:p w14:paraId="00000768" w14:textId="77777777" w:rsidR="008867A6" w:rsidRDefault="008867A6"/>
        </w:tc>
        <w:tc>
          <w:tcPr>
            <w:tcW w:w="1558" w:type="dxa"/>
          </w:tcPr>
          <w:p w14:paraId="00000769" w14:textId="77777777" w:rsidR="008867A6" w:rsidRDefault="008867A6"/>
        </w:tc>
        <w:tc>
          <w:tcPr>
            <w:tcW w:w="1558" w:type="dxa"/>
          </w:tcPr>
          <w:p w14:paraId="0000076A" w14:textId="77777777" w:rsidR="008867A6" w:rsidRDefault="008867A6"/>
        </w:tc>
        <w:tc>
          <w:tcPr>
            <w:tcW w:w="1559" w:type="dxa"/>
          </w:tcPr>
          <w:p w14:paraId="0000076B" w14:textId="77777777" w:rsidR="008867A6" w:rsidRDefault="008867A6"/>
        </w:tc>
        <w:tc>
          <w:tcPr>
            <w:tcW w:w="1559" w:type="dxa"/>
          </w:tcPr>
          <w:p w14:paraId="0000076C" w14:textId="77777777" w:rsidR="008867A6" w:rsidRDefault="008867A6"/>
        </w:tc>
      </w:tr>
      <w:tr w:rsidR="008867A6" w14:paraId="1A0F27DC" w14:textId="77777777">
        <w:trPr>
          <w:trHeight w:val="860"/>
        </w:trPr>
        <w:tc>
          <w:tcPr>
            <w:tcW w:w="1558" w:type="dxa"/>
          </w:tcPr>
          <w:p w14:paraId="0000076D" w14:textId="77777777" w:rsidR="008867A6" w:rsidRDefault="00A11D1E">
            <w:r>
              <w:t>Manufacturer</w:t>
            </w:r>
          </w:p>
          <w:p w14:paraId="0000076E" w14:textId="77777777" w:rsidR="008867A6" w:rsidRDefault="00A11D1E">
            <w:r>
              <w:t>Info</w:t>
            </w:r>
          </w:p>
        </w:tc>
        <w:tc>
          <w:tcPr>
            <w:tcW w:w="1558" w:type="dxa"/>
          </w:tcPr>
          <w:p w14:paraId="0000076F" w14:textId="77777777" w:rsidR="008867A6" w:rsidRDefault="008867A6"/>
        </w:tc>
        <w:tc>
          <w:tcPr>
            <w:tcW w:w="1558" w:type="dxa"/>
          </w:tcPr>
          <w:p w14:paraId="00000770" w14:textId="77777777" w:rsidR="008867A6" w:rsidRDefault="008867A6"/>
        </w:tc>
        <w:tc>
          <w:tcPr>
            <w:tcW w:w="1558" w:type="dxa"/>
          </w:tcPr>
          <w:p w14:paraId="00000771" w14:textId="77777777" w:rsidR="008867A6" w:rsidRDefault="008867A6"/>
        </w:tc>
        <w:tc>
          <w:tcPr>
            <w:tcW w:w="1559" w:type="dxa"/>
          </w:tcPr>
          <w:p w14:paraId="00000772" w14:textId="77777777" w:rsidR="008867A6" w:rsidRDefault="008867A6"/>
        </w:tc>
        <w:tc>
          <w:tcPr>
            <w:tcW w:w="1559" w:type="dxa"/>
          </w:tcPr>
          <w:p w14:paraId="00000773" w14:textId="77777777" w:rsidR="008867A6" w:rsidRDefault="008867A6"/>
        </w:tc>
      </w:tr>
      <w:tr w:rsidR="008867A6" w14:paraId="5278D652" w14:textId="77777777">
        <w:trPr>
          <w:trHeight w:val="860"/>
        </w:trPr>
        <w:tc>
          <w:tcPr>
            <w:tcW w:w="1558" w:type="dxa"/>
          </w:tcPr>
          <w:p w14:paraId="00000774" w14:textId="77777777" w:rsidR="008867A6" w:rsidRDefault="008867A6"/>
        </w:tc>
        <w:tc>
          <w:tcPr>
            <w:tcW w:w="1558" w:type="dxa"/>
          </w:tcPr>
          <w:p w14:paraId="00000775" w14:textId="77777777" w:rsidR="008867A6" w:rsidRDefault="008867A6"/>
        </w:tc>
        <w:tc>
          <w:tcPr>
            <w:tcW w:w="1558" w:type="dxa"/>
          </w:tcPr>
          <w:p w14:paraId="00000776" w14:textId="77777777" w:rsidR="008867A6" w:rsidRDefault="008867A6"/>
        </w:tc>
        <w:tc>
          <w:tcPr>
            <w:tcW w:w="1558" w:type="dxa"/>
          </w:tcPr>
          <w:p w14:paraId="00000777" w14:textId="77777777" w:rsidR="008867A6" w:rsidRDefault="008867A6"/>
        </w:tc>
        <w:tc>
          <w:tcPr>
            <w:tcW w:w="1559" w:type="dxa"/>
          </w:tcPr>
          <w:p w14:paraId="00000778" w14:textId="77777777" w:rsidR="008867A6" w:rsidRDefault="008867A6"/>
        </w:tc>
        <w:tc>
          <w:tcPr>
            <w:tcW w:w="1559" w:type="dxa"/>
          </w:tcPr>
          <w:p w14:paraId="00000779" w14:textId="77777777" w:rsidR="008867A6" w:rsidRDefault="008867A6"/>
        </w:tc>
      </w:tr>
    </w:tbl>
    <w:p w14:paraId="0000077A" w14:textId="77777777" w:rsidR="008867A6" w:rsidRDefault="008867A6"/>
    <w:p w14:paraId="0000077B" w14:textId="77777777" w:rsidR="008867A6" w:rsidRDefault="00A11D1E">
      <w:r>
        <w:t>Additional Comments:</w:t>
      </w:r>
    </w:p>
    <w:p w14:paraId="0000077C" w14:textId="77777777" w:rsidR="008867A6" w:rsidRDefault="008867A6"/>
    <w:p w14:paraId="0000077D" w14:textId="77777777" w:rsidR="008867A6" w:rsidRDefault="008867A6"/>
    <w:p w14:paraId="0000077E" w14:textId="77777777" w:rsidR="008867A6" w:rsidRDefault="008867A6"/>
    <w:p w14:paraId="0000077F" w14:textId="77777777" w:rsidR="008867A6" w:rsidRDefault="008867A6"/>
    <w:p w14:paraId="00000780" w14:textId="77777777" w:rsidR="008867A6" w:rsidRDefault="008867A6"/>
    <w:p w14:paraId="00000781" w14:textId="77777777" w:rsidR="008867A6" w:rsidRDefault="00A11D1E">
      <w:r>
        <w:t>If failure occurs, troubleshoot and record causes here. Add additional sheets if necessary.</w:t>
      </w:r>
    </w:p>
    <w:p w14:paraId="00000782" w14:textId="77777777" w:rsidR="008867A6" w:rsidRDefault="008867A6"/>
    <w:p w14:paraId="00000783" w14:textId="77777777" w:rsidR="008867A6" w:rsidRDefault="008867A6"/>
    <w:p w14:paraId="00000784" w14:textId="77777777" w:rsidR="008867A6" w:rsidRDefault="00A11D1E">
      <w:r>
        <w:t>Signature of Recorder: _______________________    Date ________________________</w:t>
      </w:r>
    </w:p>
    <w:p w14:paraId="00000785" w14:textId="77777777" w:rsidR="008867A6" w:rsidRDefault="008867A6"/>
    <w:p w14:paraId="00000788" w14:textId="77777777" w:rsidR="008867A6" w:rsidRDefault="008867A6">
      <w:bookmarkStart w:id="142" w:name="_heading=h.zu0gcz" w:colFirst="0" w:colLast="0"/>
      <w:bookmarkEnd w:id="142"/>
    </w:p>
    <w:sectPr w:rsidR="008867A6">
      <w:footerReference w:type="default" r:id="rId65"/>
      <w:pgSz w:w="11900" w:h="16838"/>
      <w:pgMar w:top="1008" w:right="1008" w:bottom="1008"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A6BDB" w14:textId="77777777" w:rsidR="00113A43" w:rsidRDefault="00113A43">
      <w:r>
        <w:separator/>
      </w:r>
    </w:p>
  </w:endnote>
  <w:endnote w:type="continuationSeparator" w:id="0">
    <w:p w14:paraId="77F3A14E" w14:textId="77777777" w:rsidR="00113A43" w:rsidRDefault="00113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78A" w14:textId="48D460E0" w:rsidR="00321676" w:rsidRDefault="00321676">
    <w:pPr>
      <w:pBdr>
        <w:top w:val="nil"/>
        <w:left w:val="nil"/>
        <w:bottom w:val="nil"/>
        <w:right w:val="nil"/>
        <w:between w:val="nil"/>
      </w:pBdr>
      <w:tabs>
        <w:tab w:val="center" w:pos="4680"/>
        <w:tab w:val="right" w:pos="9360"/>
      </w:tabs>
      <w:rPr>
        <w:color w:val="000000"/>
        <w:sz w:val="22"/>
        <w:szCs w:val="22"/>
      </w:rPr>
    </w:pPr>
    <w:r>
      <w:rPr>
        <w:color w:val="000000"/>
        <w:sz w:val="22"/>
        <w:szCs w:val="22"/>
      </w:rPr>
      <w:t>AMM Phase II CDR A009 Test Procedures</w:t>
    </w:r>
    <w:r>
      <w:rPr>
        <w:color w:val="000000"/>
        <w:sz w:val="22"/>
        <w:szCs w:val="22"/>
      </w:rPr>
      <w:tab/>
      <w:t>Rev-</w:t>
    </w:r>
    <w:r w:rsidR="006D47C4">
      <w:rPr>
        <w:color w:val="000000"/>
        <w:sz w:val="22"/>
        <w:szCs w:val="22"/>
      </w:rPr>
      <w:t>2</w:t>
    </w:r>
    <w:r>
      <w:rPr>
        <w:color w:val="000000"/>
        <w:sz w:val="22"/>
        <w:szCs w:val="22"/>
      </w:rPr>
      <w:tab/>
      <w:t xml:space="preserve">Page </w:t>
    </w:r>
    <w:r>
      <w:rPr>
        <w:b/>
        <w:color w:val="000000"/>
        <w:sz w:val="22"/>
        <w:szCs w:val="22"/>
      </w:rPr>
      <w:fldChar w:fldCharType="begin"/>
    </w:r>
    <w:r>
      <w:rPr>
        <w:b/>
        <w:color w:val="000000"/>
        <w:sz w:val="22"/>
        <w:szCs w:val="22"/>
      </w:rPr>
      <w:instrText>PAGE</w:instrText>
    </w:r>
    <w:r>
      <w:rPr>
        <w:b/>
        <w:color w:val="000000"/>
        <w:sz w:val="22"/>
        <w:szCs w:val="22"/>
      </w:rPr>
      <w:fldChar w:fldCharType="separate"/>
    </w:r>
    <w:r>
      <w:rPr>
        <w:b/>
        <w:noProof/>
        <w:color w:val="000000"/>
        <w:sz w:val="22"/>
        <w:szCs w:val="22"/>
      </w:rPr>
      <w:t>1</w:t>
    </w:r>
    <w:r>
      <w:rPr>
        <w:b/>
        <w:color w:val="000000"/>
        <w:sz w:val="22"/>
        <w:szCs w:val="22"/>
      </w:rPr>
      <w:fldChar w:fldCharType="end"/>
    </w:r>
    <w:r>
      <w:rPr>
        <w:color w:val="000000"/>
        <w:sz w:val="22"/>
        <w:szCs w:val="22"/>
      </w:rPr>
      <w:t xml:space="preserve"> of </w:t>
    </w:r>
    <w:r>
      <w:rPr>
        <w:b/>
        <w:color w:val="000000"/>
        <w:sz w:val="22"/>
        <w:szCs w:val="22"/>
      </w:rPr>
      <w:fldChar w:fldCharType="begin"/>
    </w:r>
    <w:r>
      <w:rPr>
        <w:b/>
        <w:color w:val="000000"/>
        <w:sz w:val="22"/>
        <w:szCs w:val="22"/>
      </w:rPr>
      <w:instrText>NUMPAGES</w:instrText>
    </w:r>
    <w:r>
      <w:rPr>
        <w:b/>
        <w:color w:val="000000"/>
        <w:sz w:val="22"/>
        <w:szCs w:val="22"/>
      </w:rPr>
      <w:fldChar w:fldCharType="separate"/>
    </w:r>
    <w:r>
      <w:rPr>
        <w:b/>
        <w:noProof/>
        <w:color w:val="000000"/>
        <w:sz w:val="22"/>
        <w:szCs w:val="22"/>
      </w:rPr>
      <w:t>1</w:t>
    </w:r>
    <w:r>
      <w:rPr>
        <w:b/>
        <w:color w:val="000000"/>
        <w:sz w:val="22"/>
        <w:szCs w:val="22"/>
      </w:rPr>
      <w:fldChar w:fldCharType="end"/>
    </w:r>
    <w:r>
      <w:rPr>
        <w:b/>
        <w:color w:val="000000"/>
        <w:sz w:val="22"/>
        <w:szCs w:val="22"/>
      </w:rPr>
      <w:tab/>
    </w:r>
  </w:p>
  <w:p w14:paraId="0000078B" w14:textId="77777777" w:rsidR="00321676" w:rsidRDefault="003216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2C1A6" w14:textId="77777777" w:rsidR="00113A43" w:rsidRDefault="00113A43">
      <w:r>
        <w:separator/>
      </w:r>
    </w:p>
  </w:footnote>
  <w:footnote w:type="continuationSeparator" w:id="0">
    <w:p w14:paraId="4A8B9523" w14:textId="77777777" w:rsidR="00113A43" w:rsidRDefault="00113A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7202D"/>
    <w:multiLevelType w:val="multilevel"/>
    <w:tmpl w:val="181A08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2A7E6D"/>
    <w:multiLevelType w:val="multilevel"/>
    <w:tmpl w:val="FD6E301A"/>
    <w:lvl w:ilvl="0">
      <w:start w:val="3"/>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6075CAB"/>
    <w:multiLevelType w:val="multilevel"/>
    <w:tmpl w:val="CC0EE8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67B4F4C"/>
    <w:multiLevelType w:val="hybridMultilevel"/>
    <w:tmpl w:val="D74E4586"/>
    <w:lvl w:ilvl="0" w:tplc="130643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91953"/>
    <w:multiLevelType w:val="multilevel"/>
    <w:tmpl w:val="81BC67F0"/>
    <w:lvl w:ilvl="0">
      <w:start w:val="5"/>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28A78BA"/>
    <w:multiLevelType w:val="multilevel"/>
    <w:tmpl w:val="9D60DB14"/>
    <w:lvl w:ilvl="0">
      <w:start w:val="1"/>
      <w:numFmt w:val="bullet"/>
      <w:lvlText w:val="b"/>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7B81F29"/>
    <w:multiLevelType w:val="multilevel"/>
    <w:tmpl w:val="21087F3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19E21AB6"/>
    <w:multiLevelType w:val="multilevel"/>
    <w:tmpl w:val="F842B4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rFonts w:ascii="Symbol" w:hAnsi="Symbol" w:hint="default"/>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02B3667"/>
    <w:multiLevelType w:val="multilevel"/>
    <w:tmpl w:val="E8C0C47C"/>
    <w:lvl w:ilvl="0">
      <w:start w:val="3"/>
      <w:numFmt w:val="decimal"/>
      <w:lvlText w:val="%1"/>
      <w:lvlJc w:val="left"/>
      <w:pPr>
        <w:ind w:left="860" w:hanging="860"/>
      </w:pPr>
      <w:rPr>
        <w:rFonts w:hint="default"/>
      </w:rPr>
    </w:lvl>
    <w:lvl w:ilvl="1">
      <w:start w:val="1"/>
      <w:numFmt w:val="decimal"/>
      <w:lvlText w:val="%1.%2"/>
      <w:lvlJc w:val="left"/>
      <w:pPr>
        <w:ind w:left="1085" w:hanging="860"/>
      </w:pPr>
      <w:rPr>
        <w:rFonts w:hint="default"/>
      </w:rPr>
    </w:lvl>
    <w:lvl w:ilvl="2">
      <w:start w:val="6"/>
      <w:numFmt w:val="decimal"/>
      <w:lvlText w:val="%1.%2.%3"/>
      <w:lvlJc w:val="left"/>
      <w:pPr>
        <w:ind w:left="1310" w:hanging="860"/>
      </w:pPr>
      <w:rPr>
        <w:rFonts w:hint="default"/>
      </w:rPr>
    </w:lvl>
    <w:lvl w:ilvl="3">
      <w:start w:val="2"/>
      <w:numFmt w:val="decimal"/>
      <w:lvlText w:val="%1.%2.%3.%4"/>
      <w:lvlJc w:val="left"/>
      <w:pPr>
        <w:ind w:left="1535" w:hanging="86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9" w15:restartNumberingAfterBreak="0">
    <w:nsid w:val="217126DA"/>
    <w:multiLevelType w:val="multilevel"/>
    <w:tmpl w:val="7892D91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239D7FDE"/>
    <w:multiLevelType w:val="multilevel"/>
    <w:tmpl w:val="5F1E74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6AE140C"/>
    <w:multiLevelType w:val="multilevel"/>
    <w:tmpl w:val="8C9A64C2"/>
    <w:lvl w:ilvl="0">
      <w:start w:val="1"/>
      <w:numFmt w:val="bullet"/>
      <w:lvlText w:val="a"/>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29880D65"/>
    <w:multiLevelType w:val="multilevel"/>
    <w:tmpl w:val="CBF61F4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lvl>
    <w:lvl w:ilvl="4">
      <w:start w:val="1"/>
      <w:numFmt w:val="decimal"/>
      <w:pStyle w:val="Heading5"/>
      <w:lvlText w:val="%1.%2.%3.%4.%5"/>
      <w:lvlJc w:val="left"/>
      <w:pPr>
        <w:ind w:left="19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2A76338E"/>
    <w:multiLevelType w:val="multilevel"/>
    <w:tmpl w:val="14BAA3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B580042"/>
    <w:multiLevelType w:val="multilevel"/>
    <w:tmpl w:val="22CAF4EE"/>
    <w:lvl w:ilvl="0">
      <w:start w:val="6"/>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2C44667B"/>
    <w:multiLevelType w:val="multilevel"/>
    <w:tmpl w:val="1438F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2BC1603"/>
    <w:multiLevelType w:val="multilevel"/>
    <w:tmpl w:val="5C7EDB0C"/>
    <w:lvl w:ilvl="0">
      <w:start w:val="3"/>
      <w:numFmt w:val="decimal"/>
      <w:lvlText w:val="%1"/>
      <w:lvlJc w:val="left"/>
      <w:pPr>
        <w:ind w:left="860" w:hanging="860"/>
      </w:pPr>
      <w:rPr>
        <w:rFonts w:hint="default"/>
      </w:rPr>
    </w:lvl>
    <w:lvl w:ilvl="1">
      <w:start w:val="1"/>
      <w:numFmt w:val="decimal"/>
      <w:lvlText w:val="%1.%2"/>
      <w:lvlJc w:val="left"/>
      <w:pPr>
        <w:ind w:left="860" w:hanging="860"/>
      </w:pPr>
      <w:rPr>
        <w:rFonts w:hint="default"/>
      </w:rPr>
    </w:lvl>
    <w:lvl w:ilvl="2">
      <w:start w:val="6"/>
      <w:numFmt w:val="decimal"/>
      <w:lvlText w:val="%1.%2.%3"/>
      <w:lvlJc w:val="left"/>
      <w:pPr>
        <w:ind w:left="860" w:hanging="860"/>
      </w:pPr>
      <w:rPr>
        <w:rFonts w:hint="default"/>
      </w:rPr>
    </w:lvl>
    <w:lvl w:ilvl="3">
      <w:start w:val="1"/>
      <w:numFmt w:val="decimal"/>
      <w:lvlText w:val="%1.%2.%3.%4"/>
      <w:lvlJc w:val="left"/>
      <w:pPr>
        <w:ind w:left="860" w:hanging="860"/>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57D2C0E"/>
    <w:multiLevelType w:val="multilevel"/>
    <w:tmpl w:val="AC6C1C0A"/>
    <w:lvl w:ilvl="0">
      <w:start w:val="9"/>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3999715E"/>
    <w:multiLevelType w:val="multilevel"/>
    <w:tmpl w:val="CD84F056"/>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3B2D748C"/>
    <w:multiLevelType w:val="multilevel"/>
    <w:tmpl w:val="E488E86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3C060010"/>
    <w:multiLevelType w:val="multilevel"/>
    <w:tmpl w:val="2A788C3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4150498D"/>
    <w:multiLevelType w:val="multilevel"/>
    <w:tmpl w:val="D48A63CE"/>
    <w:lvl w:ilvl="0">
      <w:start w:val="1"/>
      <w:numFmt w:val="decimal"/>
      <w:lvlText w:val="%1"/>
      <w:lvlJc w:val="left"/>
      <w:pPr>
        <w:ind w:left="0" w:firstLine="0"/>
      </w:pPr>
    </w:lvl>
    <w:lvl w:ilvl="1">
      <w:start w:val="9"/>
      <w:numFmt w:val="decimal"/>
      <w:lvlText w:val="%2."/>
      <w:lvlJc w:val="left"/>
      <w:pPr>
        <w:ind w:left="0" w:firstLine="0"/>
      </w:pPr>
    </w:lvl>
    <w:lvl w:ilvl="2">
      <w:start w:val="1"/>
      <w:numFmt w:val="bullet"/>
      <w:lvlText w:val="b"/>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459941F1"/>
    <w:multiLevelType w:val="multilevel"/>
    <w:tmpl w:val="F02C725C"/>
    <w:lvl w:ilvl="0">
      <w:start w:val="1"/>
      <w:numFmt w:val="decimal"/>
      <w:lvlText w:val="%1"/>
      <w:lvlJc w:val="left"/>
      <w:pPr>
        <w:ind w:left="0" w:firstLine="0"/>
      </w:pPr>
    </w:lvl>
    <w:lvl w:ilvl="1">
      <w:start w:val="5"/>
      <w:numFmt w:val="decimal"/>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45BC07E4"/>
    <w:multiLevelType w:val="multilevel"/>
    <w:tmpl w:val="E8C0C47C"/>
    <w:lvl w:ilvl="0">
      <w:start w:val="3"/>
      <w:numFmt w:val="decimal"/>
      <w:lvlText w:val="%1"/>
      <w:lvlJc w:val="left"/>
      <w:pPr>
        <w:ind w:left="860" w:hanging="860"/>
      </w:pPr>
      <w:rPr>
        <w:rFonts w:hint="default"/>
      </w:rPr>
    </w:lvl>
    <w:lvl w:ilvl="1">
      <w:start w:val="1"/>
      <w:numFmt w:val="decimal"/>
      <w:lvlText w:val="%1.%2"/>
      <w:lvlJc w:val="left"/>
      <w:pPr>
        <w:ind w:left="1085" w:hanging="860"/>
      </w:pPr>
      <w:rPr>
        <w:rFonts w:hint="default"/>
      </w:rPr>
    </w:lvl>
    <w:lvl w:ilvl="2">
      <w:start w:val="6"/>
      <w:numFmt w:val="decimal"/>
      <w:lvlText w:val="%1.%2.%3"/>
      <w:lvlJc w:val="left"/>
      <w:pPr>
        <w:ind w:left="1310" w:hanging="860"/>
      </w:pPr>
      <w:rPr>
        <w:rFonts w:hint="default"/>
      </w:rPr>
    </w:lvl>
    <w:lvl w:ilvl="3">
      <w:start w:val="2"/>
      <w:numFmt w:val="decimal"/>
      <w:lvlText w:val="%1.%2.%3.%4"/>
      <w:lvlJc w:val="left"/>
      <w:pPr>
        <w:ind w:left="1535" w:hanging="86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24" w15:restartNumberingAfterBreak="0">
    <w:nsid w:val="470C6781"/>
    <w:multiLevelType w:val="hybridMultilevel"/>
    <w:tmpl w:val="23803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4D61AB"/>
    <w:multiLevelType w:val="multilevel"/>
    <w:tmpl w:val="9ED602C2"/>
    <w:lvl w:ilvl="0">
      <w:start w:val="3"/>
      <w:numFmt w:val="decimal"/>
      <w:lvlText w:val="%1"/>
      <w:lvlJc w:val="left"/>
      <w:pPr>
        <w:ind w:left="432" w:hanging="432"/>
      </w:pPr>
    </w:lvl>
    <w:lvl w:ilvl="1">
      <w:start w:val="2"/>
      <w:numFmt w:val="decimal"/>
      <w:lvlText w:val="%1.%2"/>
      <w:lvlJc w:val="left"/>
      <w:pPr>
        <w:ind w:left="576" w:hanging="576"/>
      </w:pPr>
    </w:lvl>
    <w:lvl w:ilvl="2">
      <w:start w:val="5"/>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5D9329DC"/>
    <w:multiLevelType w:val="multilevel"/>
    <w:tmpl w:val="34D40A3E"/>
    <w:lvl w:ilvl="0">
      <w:start w:val="1"/>
      <w:numFmt w:val="decimal"/>
      <w:lvlText w:val="%1"/>
      <w:lvlJc w:val="left"/>
      <w:pPr>
        <w:ind w:left="0" w:firstLine="0"/>
      </w:pPr>
    </w:lvl>
    <w:lvl w:ilvl="1">
      <w:start w:val="5"/>
      <w:numFmt w:val="decimal"/>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5DA9700C"/>
    <w:multiLevelType w:val="multilevel"/>
    <w:tmpl w:val="BD1C8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0013E55"/>
    <w:multiLevelType w:val="multilevel"/>
    <w:tmpl w:val="16A2A36A"/>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60E16727"/>
    <w:multiLevelType w:val="multilevel"/>
    <w:tmpl w:val="38489A34"/>
    <w:lvl w:ilvl="0">
      <w:start w:val="3"/>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6AED476C"/>
    <w:multiLevelType w:val="multilevel"/>
    <w:tmpl w:val="64A0C7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6C9B4BDC"/>
    <w:multiLevelType w:val="multilevel"/>
    <w:tmpl w:val="E930836A"/>
    <w:lvl w:ilvl="0">
      <w:start w:val="4"/>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7645094E"/>
    <w:multiLevelType w:val="multilevel"/>
    <w:tmpl w:val="6302A426"/>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778901FB"/>
    <w:multiLevelType w:val="multilevel"/>
    <w:tmpl w:val="9ED602C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9882840"/>
    <w:multiLevelType w:val="multilevel"/>
    <w:tmpl w:val="974245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A902A32"/>
    <w:multiLevelType w:val="multilevel"/>
    <w:tmpl w:val="8D92B66E"/>
    <w:lvl w:ilvl="0">
      <w:start w:val="1"/>
      <w:numFmt w:val="decimal"/>
      <w:lvlText w:val="%1"/>
      <w:lvlJc w:val="left"/>
      <w:pPr>
        <w:ind w:left="432" w:hanging="432"/>
      </w:pPr>
    </w:lvl>
    <w:lvl w:ilvl="1">
      <w:start w:val="1"/>
      <w:numFmt w:val="decimal"/>
      <w:lvlText w:val="%1.%2"/>
      <w:lvlJc w:val="left"/>
      <w:pPr>
        <w:ind w:left="576" w:hanging="576"/>
      </w:pPr>
      <w:rPr>
        <w:b w:val="0"/>
        <w:bCs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BF11C11"/>
    <w:multiLevelType w:val="multilevel"/>
    <w:tmpl w:val="F8824032"/>
    <w:lvl w:ilvl="0">
      <w:start w:val="3"/>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15:restartNumberingAfterBreak="0">
    <w:nsid w:val="7E443E36"/>
    <w:multiLevelType w:val="multilevel"/>
    <w:tmpl w:val="CDD4DC04"/>
    <w:lvl w:ilvl="0">
      <w:start w:val="3"/>
      <w:numFmt w:val="decimal"/>
      <w:lvlText w:val="%1"/>
      <w:lvlJc w:val="left"/>
      <w:pPr>
        <w:ind w:left="480" w:hanging="480"/>
      </w:pPr>
      <w:rPr>
        <w:rFonts w:hint="default"/>
      </w:rPr>
    </w:lvl>
    <w:lvl w:ilvl="1">
      <w:start w:val="2"/>
      <w:numFmt w:val="decimal"/>
      <w:lvlText w:val="%1.%2"/>
      <w:lvlJc w:val="left"/>
      <w:pPr>
        <w:ind w:left="705" w:hanging="48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num w:numId="1">
    <w:abstractNumId w:val="34"/>
  </w:num>
  <w:num w:numId="2">
    <w:abstractNumId w:val="12"/>
  </w:num>
  <w:num w:numId="3">
    <w:abstractNumId w:val="20"/>
  </w:num>
  <w:num w:numId="4">
    <w:abstractNumId w:val="18"/>
  </w:num>
  <w:num w:numId="5">
    <w:abstractNumId w:val="31"/>
  </w:num>
  <w:num w:numId="6">
    <w:abstractNumId w:val="36"/>
  </w:num>
  <w:num w:numId="7">
    <w:abstractNumId w:val="2"/>
  </w:num>
  <w:num w:numId="8">
    <w:abstractNumId w:val="22"/>
  </w:num>
  <w:num w:numId="9">
    <w:abstractNumId w:val="25"/>
  </w:num>
  <w:num w:numId="10">
    <w:abstractNumId w:val="9"/>
  </w:num>
  <w:num w:numId="11">
    <w:abstractNumId w:val="26"/>
  </w:num>
  <w:num w:numId="12">
    <w:abstractNumId w:val="6"/>
  </w:num>
  <w:num w:numId="13">
    <w:abstractNumId w:val="35"/>
  </w:num>
  <w:num w:numId="14">
    <w:abstractNumId w:val="1"/>
  </w:num>
  <w:num w:numId="15">
    <w:abstractNumId w:val="27"/>
  </w:num>
  <w:num w:numId="16">
    <w:abstractNumId w:val="21"/>
  </w:num>
  <w:num w:numId="17">
    <w:abstractNumId w:val="19"/>
  </w:num>
  <w:num w:numId="18">
    <w:abstractNumId w:val="28"/>
  </w:num>
  <w:num w:numId="19">
    <w:abstractNumId w:val="29"/>
  </w:num>
  <w:num w:numId="20">
    <w:abstractNumId w:val="13"/>
  </w:num>
  <w:num w:numId="21">
    <w:abstractNumId w:val="11"/>
  </w:num>
  <w:num w:numId="22">
    <w:abstractNumId w:val="33"/>
  </w:num>
  <w:num w:numId="23">
    <w:abstractNumId w:val="14"/>
  </w:num>
  <w:num w:numId="24">
    <w:abstractNumId w:val="0"/>
  </w:num>
  <w:num w:numId="25">
    <w:abstractNumId w:val="17"/>
  </w:num>
  <w:num w:numId="26">
    <w:abstractNumId w:val="32"/>
  </w:num>
  <w:num w:numId="27">
    <w:abstractNumId w:val="30"/>
  </w:num>
  <w:num w:numId="28">
    <w:abstractNumId w:val="5"/>
  </w:num>
  <w:num w:numId="29">
    <w:abstractNumId w:val="4"/>
  </w:num>
  <w:num w:numId="30">
    <w:abstractNumId w:val="7"/>
  </w:num>
  <w:num w:numId="31">
    <w:abstractNumId w:val="15"/>
  </w:num>
  <w:num w:numId="32">
    <w:abstractNumId w:val="16"/>
  </w:num>
  <w:num w:numId="33">
    <w:abstractNumId w:val="23"/>
  </w:num>
  <w:num w:numId="34">
    <w:abstractNumId w:val="10"/>
  </w:num>
  <w:num w:numId="35">
    <w:abstractNumId w:val="8"/>
  </w:num>
  <w:num w:numId="36">
    <w:abstractNumId w:val="3"/>
  </w:num>
  <w:num w:numId="37">
    <w:abstractNumId w:val="37"/>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7A6"/>
    <w:rsid w:val="0000714A"/>
    <w:rsid w:val="0003663D"/>
    <w:rsid w:val="00076F44"/>
    <w:rsid w:val="000A566C"/>
    <w:rsid w:val="00113A43"/>
    <w:rsid w:val="00117E12"/>
    <w:rsid w:val="001B575E"/>
    <w:rsid w:val="001C523C"/>
    <w:rsid w:val="00233846"/>
    <w:rsid w:val="00305C15"/>
    <w:rsid w:val="00321676"/>
    <w:rsid w:val="00366039"/>
    <w:rsid w:val="003827FE"/>
    <w:rsid w:val="003A505E"/>
    <w:rsid w:val="00434641"/>
    <w:rsid w:val="00485399"/>
    <w:rsid w:val="004A4E2B"/>
    <w:rsid w:val="004E25D9"/>
    <w:rsid w:val="005556D3"/>
    <w:rsid w:val="00591B53"/>
    <w:rsid w:val="005E6F48"/>
    <w:rsid w:val="006527D7"/>
    <w:rsid w:val="00692068"/>
    <w:rsid w:val="006D47C4"/>
    <w:rsid w:val="00807047"/>
    <w:rsid w:val="008130AA"/>
    <w:rsid w:val="008365B7"/>
    <w:rsid w:val="008867A6"/>
    <w:rsid w:val="00910AFC"/>
    <w:rsid w:val="009267C6"/>
    <w:rsid w:val="009D4C1B"/>
    <w:rsid w:val="00A11D1E"/>
    <w:rsid w:val="00A30A87"/>
    <w:rsid w:val="00A4030F"/>
    <w:rsid w:val="00A40EF3"/>
    <w:rsid w:val="00A50DAA"/>
    <w:rsid w:val="00A64237"/>
    <w:rsid w:val="00AD2C96"/>
    <w:rsid w:val="00B931BC"/>
    <w:rsid w:val="00BB5968"/>
    <w:rsid w:val="00C11DF9"/>
    <w:rsid w:val="00C30874"/>
    <w:rsid w:val="00C91049"/>
    <w:rsid w:val="00CD43E2"/>
    <w:rsid w:val="00DC5F2E"/>
    <w:rsid w:val="00EB1F72"/>
    <w:rsid w:val="00EE15C8"/>
    <w:rsid w:val="00EF1713"/>
    <w:rsid w:val="00F54D3E"/>
    <w:rsid w:val="00FB5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5D055"/>
  <w15:docId w15:val="{FCA5D69F-795A-6746-B08B-9367FA9D3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56D3"/>
    <w:pPr>
      <w:jc w:val="left"/>
    </w:pPr>
    <w:rPr>
      <w:rFonts w:ascii="Times New Roman" w:eastAsia="Times New Roman" w:hAnsi="Times New Roman" w:cs="Times New Roman"/>
    </w:rPr>
  </w:style>
  <w:style w:type="paragraph" w:styleId="Heading1">
    <w:name w:val="heading 1"/>
    <w:basedOn w:val="Normal"/>
    <w:next w:val="Normal"/>
    <w:link w:val="Heading1Char"/>
    <w:uiPriority w:val="9"/>
    <w:qFormat/>
    <w:rsid w:val="00EB2262"/>
    <w:pPr>
      <w:keepNext/>
      <w:keepLines/>
      <w:numPr>
        <w:numId w:val="2"/>
      </w:numPr>
      <w:spacing w:before="240"/>
      <w:jc w:val="both"/>
      <w:outlineLvl w:val="0"/>
    </w:pPr>
    <w:rPr>
      <w:rFonts w:ascii="Calibri" w:eastAsiaTheme="majorEastAsia" w:hAnsi="Calibri" w:cstheme="majorBidi"/>
      <w:szCs w:val="32"/>
    </w:rPr>
  </w:style>
  <w:style w:type="paragraph" w:styleId="Heading2">
    <w:name w:val="heading 2"/>
    <w:basedOn w:val="Normal"/>
    <w:next w:val="Normal"/>
    <w:link w:val="Heading2Char"/>
    <w:uiPriority w:val="9"/>
    <w:unhideWhenUsed/>
    <w:qFormat/>
    <w:rsid w:val="00D90955"/>
    <w:pPr>
      <w:keepNext/>
      <w:keepLines/>
      <w:numPr>
        <w:ilvl w:val="1"/>
        <w:numId w:val="2"/>
      </w:numPr>
      <w:spacing w:before="40"/>
      <w:jc w:val="both"/>
      <w:outlineLvl w:val="1"/>
    </w:pPr>
    <w:rPr>
      <w:rFonts w:ascii="Calibri" w:eastAsiaTheme="majorEastAsia" w:hAnsi="Calibri" w:cstheme="majorBidi"/>
      <w:szCs w:val="26"/>
    </w:rPr>
  </w:style>
  <w:style w:type="paragraph" w:styleId="Heading3">
    <w:name w:val="heading 3"/>
    <w:basedOn w:val="Normal"/>
    <w:next w:val="Normal"/>
    <w:link w:val="Heading3Char"/>
    <w:uiPriority w:val="9"/>
    <w:unhideWhenUsed/>
    <w:qFormat/>
    <w:rsid w:val="006932F0"/>
    <w:pPr>
      <w:keepNext/>
      <w:keepLines/>
      <w:numPr>
        <w:ilvl w:val="2"/>
        <w:numId w:val="2"/>
      </w:numPr>
      <w:spacing w:before="40"/>
      <w:jc w:val="both"/>
      <w:outlineLvl w:val="2"/>
    </w:pPr>
    <w:rPr>
      <w:rFonts w:ascii="Calibri" w:eastAsiaTheme="majorEastAsia" w:hAnsi="Calibri" w:cstheme="majorBidi"/>
    </w:rPr>
  </w:style>
  <w:style w:type="paragraph" w:styleId="Heading4">
    <w:name w:val="heading 4"/>
    <w:basedOn w:val="Normal"/>
    <w:next w:val="Normal"/>
    <w:link w:val="Heading4Char"/>
    <w:uiPriority w:val="9"/>
    <w:unhideWhenUsed/>
    <w:qFormat/>
    <w:rsid w:val="00AD57A0"/>
    <w:pPr>
      <w:keepNext/>
      <w:keepLines/>
      <w:numPr>
        <w:ilvl w:val="3"/>
        <w:numId w:val="2"/>
      </w:numPr>
      <w:spacing w:before="40"/>
      <w:jc w:val="both"/>
      <w:outlineLvl w:val="3"/>
    </w:pPr>
    <w:rPr>
      <w:rFonts w:ascii="Calibri" w:eastAsiaTheme="majorEastAsia" w:hAnsi="Calibri" w:cstheme="majorBidi"/>
      <w:iCs/>
      <w:szCs w:val="20"/>
    </w:rPr>
  </w:style>
  <w:style w:type="paragraph" w:styleId="Heading5">
    <w:name w:val="heading 5"/>
    <w:basedOn w:val="Normal"/>
    <w:next w:val="Normal"/>
    <w:link w:val="Heading5Char"/>
    <w:uiPriority w:val="9"/>
    <w:unhideWhenUsed/>
    <w:qFormat/>
    <w:rsid w:val="0077034C"/>
    <w:pPr>
      <w:keepNext/>
      <w:keepLines/>
      <w:numPr>
        <w:ilvl w:val="4"/>
        <w:numId w:val="2"/>
      </w:numPr>
      <w:spacing w:before="40"/>
      <w:jc w:val="both"/>
      <w:outlineLvl w:val="4"/>
    </w:pPr>
    <w:rPr>
      <w:rFonts w:ascii="Calibri" w:eastAsiaTheme="majorEastAsia" w:hAnsi="Calibri" w:cstheme="majorBidi"/>
      <w:szCs w:val="20"/>
    </w:rPr>
  </w:style>
  <w:style w:type="paragraph" w:styleId="Heading6">
    <w:name w:val="heading 6"/>
    <w:basedOn w:val="Normal"/>
    <w:next w:val="Normal"/>
    <w:link w:val="Heading6Char"/>
    <w:uiPriority w:val="9"/>
    <w:unhideWhenUsed/>
    <w:qFormat/>
    <w:rsid w:val="00851569"/>
    <w:pPr>
      <w:keepNext/>
      <w:keepLines/>
      <w:numPr>
        <w:ilvl w:val="5"/>
        <w:numId w:val="2"/>
      </w:numPr>
      <w:spacing w:before="40"/>
      <w:jc w:val="both"/>
      <w:outlineLvl w:val="5"/>
    </w:pPr>
    <w:rPr>
      <w:rFonts w:asciiTheme="majorHAnsi" w:eastAsiaTheme="majorEastAsia" w:hAnsiTheme="majorHAnsi" w:cstheme="majorBidi"/>
      <w:color w:val="1F4D78" w:themeColor="accent1" w:themeShade="7F"/>
      <w:szCs w:val="20"/>
    </w:rPr>
  </w:style>
  <w:style w:type="paragraph" w:styleId="Heading7">
    <w:name w:val="heading 7"/>
    <w:basedOn w:val="Normal"/>
    <w:next w:val="Normal"/>
    <w:link w:val="Heading7Char"/>
    <w:uiPriority w:val="9"/>
    <w:semiHidden/>
    <w:unhideWhenUsed/>
    <w:qFormat/>
    <w:rsid w:val="00851569"/>
    <w:pPr>
      <w:keepNext/>
      <w:keepLines/>
      <w:numPr>
        <w:ilvl w:val="6"/>
        <w:numId w:val="2"/>
      </w:numPr>
      <w:spacing w:before="40"/>
      <w:jc w:val="both"/>
      <w:outlineLvl w:val="6"/>
    </w:pPr>
    <w:rPr>
      <w:rFonts w:asciiTheme="majorHAnsi" w:eastAsiaTheme="majorEastAsia" w:hAnsiTheme="majorHAnsi" w:cstheme="majorBidi"/>
      <w:i/>
      <w:iCs/>
      <w:color w:val="1F4D78" w:themeColor="accent1" w:themeShade="7F"/>
      <w:szCs w:val="20"/>
    </w:rPr>
  </w:style>
  <w:style w:type="paragraph" w:styleId="Heading8">
    <w:name w:val="heading 8"/>
    <w:basedOn w:val="Normal"/>
    <w:next w:val="Normal"/>
    <w:link w:val="Heading8Char"/>
    <w:uiPriority w:val="9"/>
    <w:semiHidden/>
    <w:unhideWhenUsed/>
    <w:qFormat/>
    <w:rsid w:val="00851569"/>
    <w:pPr>
      <w:keepNext/>
      <w:keepLines/>
      <w:numPr>
        <w:ilvl w:val="7"/>
        <w:numId w:val="2"/>
      </w:numPr>
      <w:spacing w:before="4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51569"/>
    <w:pPr>
      <w:keepNext/>
      <w:keepLines/>
      <w:numPr>
        <w:ilvl w:val="8"/>
        <w:numId w:val="2"/>
      </w:numPr>
      <w:spacing w:before="40"/>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70579"/>
    <w:pPr>
      <w:contextualSpacing/>
      <w:jc w:val="both"/>
    </w:pPr>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rsid w:val="006932F0"/>
    <w:rPr>
      <w:rFonts w:ascii="Calibri" w:eastAsiaTheme="majorEastAsia" w:hAnsi="Calibri" w:cstheme="majorBidi"/>
      <w:sz w:val="24"/>
      <w:szCs w:val="24"/>
    </w:rPr>
  </w:style>
  <w:style w:type="character" w:customStyle="1" w:styleId="Heading1Char">
    <w:name w:val="Heading 1 Char"/>
    <w:basedOn w:val="DefaultParagraphFont"/>
    <w:link w:val="Heading1"/>
    <w:uiPriority w:val="9"/>
    <w:rsid w:val="00EB2262"/>
    <w:rPr>
      <w:rFonts w:ascii="Calibri" w:eastAsiaTheme="majorEastAsia" w:hAnsi="Calibri" w:cstheme="majorBidi"/>
      <w:sz w:val="24"/>
      <w:szCs w:val="32"/>
    </w:rPr>
  </w:style>
  <w:style w:type="character" w:customStyle="1" w:styleId="Heading2Char">
    <w:name w:val="Heading 2 Char"/>
    <w:basedOn w:val="DefaultParagraphFont"/>
    <w:link w:val="Heading2"/>
    <w:uiPriority w:val="9"/>
    <w:rsid w:val="00D90955"/>
    <w:rPr>
      <w:rFonts w:ascii="Calibri" w:eastAsiaTheme="majorEastAsia" w:hAnsi="Calibri" w:cstheme="majorBidi"/>
      <w:sz w:val="24"/>
      <w:szCs w:val="26"/>
    </w:rPr>
  </w:style>
  <w:style w:type="character" w:customStyle="1" w:styleId="Heading4Char">
    <w:name w:val="Heading 4 Char"/>
    <w:basedOn w:val="DefaultParagraphFont"/>
    <w:link w:val="Heading4"/>
    <w:uiPriority w:val="9"/>
    <w:rsid w:val="00AD57A0"/>
    <w:rPr>
      <w:rFonts w:eastAsiaTheme="majorEastAsia" w:cstheme="majorBidi"/>
      <w:iCs/>
      <w:sz w:val="24"/>
      <w:szCs w:val="20"/>
    </w:rPr>
  </w:style>
  <w:style w:type="character" w:customStyle="1" w:styleId="Heading5Char">
    <w:name w:val="Heading 5 Char"/>
    <w:basedOn w:val="DefaultParagraphFont"/>
    <w:link w:val="Heading5"/>
    <w:uiPriority w:val="9"/>
    <w:rsid w:val="0077034C"/>
    <w:rPr>
      <w:rFonts w:eastAsiaTheme="majorEastAsia" w:cstheme="majorBidi"/>
      <w:sz w:val="24"/>
      <w:szCs w:val="20"/>
    </w:rPr>
  </w:style>
  <w:style w:type="character" w:customStyle="1" w:styleId="Heading6Char">
    <w:name w:val="Heading 6 Char"/>
    <w:basedOn w:val="DefaultParagraphFont"/>
    <w:link w:val="Heading6"/>
    <w:uiPriority w:val="9"/>
    <w:rsid w:val="00851569"/>
    <w:rPr>
      <w:rFonts w:asciiTheme="majorHAnsi" w:eastAsiaTheme="majorEastAsia" w:hAnsiTheme="majorHAnsi" w:cstheme="majorBidi"/>
      <w:color w:val="1F4D78" w:themeColor="accent1" w:themeShade="7F"/>
      <w:sz w:val="24"/>
      <w:szCs w:val="20"/>
    </w:rPr>
  </w:style>
  <w:style w:type="character" w:customStyle="1" w:styleId="Heading7Char">
    <w:name w:val="Heading 7 Char"/>
    <w:basedOn w:val="DefaultParagraphFont"/>
    <w:link w:val="Heading7"/>
    <w:uiPriority w:val="9"/>
    <w:semiHidden/>
    <w:rsid w:val="00851569"/>
    <w:rPr>
      <w:rFonts w:asciiTheme="majorHAnsi" w:eastAsiaTheme="majorEastAsia" w:hAnsiTheme="majorHAnsi" w:cstheme="majorBidi"/>
      <w:i/>
      <w:iCs/>
      <w:color w:val="1F4D78" w:themeColor="accent1" w:themeShade="7F"/>
      <w:sz w:val="24"/>
      <w:szCs w:val="20"/>
    </w:rPr>
  </w:style>
  <w:style w:type="character" w:customStyle="1" w:styleId="Heading8Char">
    <w:name w:val="Heading 8 Char"/>
    <w:basedOn w:val="DefaultParagraphFont"/>
    <w:link w:val="Heading8"/>
    <w:uiPriority w:val="9"/>
    <w:semiHidden/>
    <w:rsid w:val="0085156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51569"/>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4915E3"/>
    <w:pPr>
      <w:tabs>
        <w:tab w:val="center" w:pos="4680"/>
        <w:tab w:val="right" w:pos="9360"/>
      </w:tabs>
      <w:jc w:val="both"/>
    </w:pPr>
    <w:rPr>
      <w:rFonts w:ascii="Calibri" w:eastAsia="Calibri" w:hAnsi="Calibri"/>
      <w:szCs w:val="20"/>
    </w:rPr>
  </w:style>
  <w:style w:type="character" w:customStyle="1" w:styleId="HeaderChar">
    <w:name w:val="Header Char"/>
    <w:basedOn w:val="DefaultParagraphFont"/>
    <w:link w:val="Header"/>
    <w:uiPriority w:val="99"/>
    <w:rsid w:val="004915E3"/>
    <w:rPr>
      <w:rFonts w:ascii="Times New Roman" w:hAnsi="Times New Roman" w:cs="Times New Roman"/>
      <w:sz w:val="24"/>
      <w:szCs w:val="20"/>
    </w:rPr>
  </w:style>
  <w:style w:type="paragraph" w:styleId="Footer">
    <w:name w:val="footer"/>
    <w:basedOn w:val="Normal"/>
    <w:link w:val="FooterChar"/>
    <w:uiPriority w:val="99"/>
    <w:unhideWhenUsed/>
    <w:rsid w:val="004915E3"/>
    <w:pPr>
      <w:tabs>
        <w:tab w:val="center" w:pos="4680"/>
        <w:tab w:val="right" w:pos="9360"/>
      </w:tabs>
      <w:jc w:val="both"/>
    </w:pPr>
    <w:rPr>
      <w:rFonts w:ascii="Calibri" w:eastAsia="Calibri" w:hAnsi="Calibri"/>
      <w:szCs w:val="20"/>
    </w:rPr>
  </w:style>
  <w:style w:type="character" w:customStyle="1" w:styleId="FooterChar">
    <w:name w:val="Footer Char"/>
    <w:basedOn w:val="DefaultParagraphFont"/>
    <w:link w:val="Footer"/>
    <w:uiPriority w:val="99"/>
    <w:rsid w:val="004915E3"/>
    <w:rPr>
      <w:rFonts w:ascii="Times New Roman" w:hAnsi="Times New Roman" w:cs="Times New Roman"/>
      <w:sz w:val="24"/>
      <w:szCs w:val="20"/>
    </w:rPr>
  </w:style>
  <w:style w:type="character" w:customStyle="1" w:styleId="TitleChar">
    <w:name w:val="Title Char"/>
    <w:basedOn w:val="DefaultParagraphFont"/>
    <w:link w:val="Title"/>
    <w:uiPriority w:val="10"/>
    <w:rsid w:val="00170579"/>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1705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86102"/>
    <w:rPr>
      <w:rFonts w:ascii="Times New Roman" w:hAnsi="Times New Roman" w:cs="Times New Roman"/>
      <w:szCs w:val="20"/>
    </w:rPr>
  </w:style>
  <w:style w:type="paragraph" w:styleId="ListParagraph">
    <w:name w:val="List Paragraph"/>
    <w:basedOn w:val="Normal"/>
    <w:uiPriority w:val="34"/>
    <w:qFormat/>
    <w:rsid w:val="00CA38B5"/>
    <w:pPr>
      <w:ind w:left="720"/>
      <w:contextualSpacing/>
      <w:jc w:val="both"/>
    </w:pPr>
    <w:rPr>
      <w:rFonts w:ascii="Calibri" w:eastAsia="Calibri" w:hAnsi="Calibri"/>
      <w:szCs w:val="20"/>
    </w:rPr>
  </w:style>
  <w:style w:type="character" w:styleId="Hyperlink">
    <w:name w:val="Hyperlink"/>
    <w:basedOn w:val="DefaultParagraphFont"/>
    <w:uiPriority w:val="99"/>
    <w:unhideWhenUsed/>
    <w:rsid w:val="00273F86"/>
    <w:rPr>
      <w:color w:val="0563C1" w:themeColor="hyperlink"/>
      <w:u w:val="single"/>
    </w:rPr>
  </w:style>
  <w:style w:type="character" w:customStyle="1" w:styleId="Mention1">
    <w:name w:val="Mention1"/>
    <w:basedOn w:val="DefaultParagraphFont"/>
    <w:uiPriority w:val="99"/>
    <w:semiHidden/>
    <w:unhideWhenUsed/>
    <w:rsid w:val="00273F86"/>
    <w:rPr>
      <w:color w:val="2B579A"/>
      <w:shd w:val="clear" w:color="auto" w:fill="E6E6E6"/>
    </w:rPr>
  </w:style>
  <w:style w:type="paragraph" w:styleId="BalloonText">
    <w:name w:val="Balloon Text"/>
    <w:basedOn w:val="Normal"/>
    <w:link w:val="BalloonTextChar"/>
    <w:uiPriority w:val="99"/>
    <w:semiHidden/>
    <w:unhideWhenUsed/>
    <w:rsid w:val="00C052BE"/>
    <w:pPr>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052BE"/>
    <w:rPr>
      <w:rFonts w:ascii="Tahoma" w:hAnsi="Tahoma" w:cs="Tahoma"/>
      <w:sz w:val="16"/>
      <w:szCs w:val="16"/>
    </w:rPr>
  </w:style>
  <w:style w:type="paragraph" w:styleId="NormalWeb">
    <w:name w:val="Normal (Web)"/>
    <w:basedOn w:val="Normal"/>
    <w:uiPriority w:val="99"/>
    <w:unhideWhenUsed/>
    <w:rsid w:val="00074597"/>
    <w:pPr>
      <w:spacing w:before="100" w:beforeAutospacing="1" w:after="100" w:afterAutospacing="1"/>
      <w:jc w:val="both"/>
    </w:pPr>
    <w:rPr>
      <w:rFonts w:eastAsia="Calibri"/>
    </w:rPr>
  </w:style>
  <w:style w:type="character" w:styleId="Strong">
    <w:name w:val="Strong"/>
    <w:basedOn w:val="DefaultParagraphFont"/>
    <w:uiPriority w:val="22"/>
    <w:qFormat/>
    <w:rsid w:val="00074597"/>
    <w:rPr>
      <w:b/>
      <w:bCs/>
    </w:rPr>
  </w:style>
  <w:style w:type="paragraph" w:customStyle="1" w:styleId="Code">
    <w:name w:val="Code"/>
    <w:basedOn w:val="Normal"/>
    <w:link w:val="CodeChar"/>
    <w:qFormat/>
    <w:rsid w:val="00D30B23"/>
    <w:pPr>
      <w:jc w:val="both"/>
    </w:pPr>
    <w:rPr>
      <w:rFonts w:ascii="Courier New" w:eastAsia="Calibri" w:hAnsi="Courier New" w:cs="Courier New"/>
      <w:sz w:val="20"/>
      <w:szCs w:val="20"/>
    </w:rPr>
  </w:style>
  <w:style w:type="character" w:customStyle="1" w:styleId="UnresolvedMention1">
    <w:name w:val="Unresolved Mention1"/>
    <w:basedOn w:val="DefaultParagraphFont"/>
    <w:uiPriority w:val="99"/>
    <w:semiHidden/>
    <w:unhideWhenUsed/>
    <w:rsid w:val="00921480"/>
    <w:rPr>
      <w:color w:val="808080"/>
      <w:shd w:val="clear" w:color="auto" w:fill="E6E6E6"/>
    </w:rPr>
  </w:style>
  <w:style w:type="character" w:customStyle="1" w:styleId="CodeChar">
    <w:name w:val="Code Char"/>
    <w:basedOn w:val="DefaultParagraphFont"/>
    <w:link w:val="Code"/>
    <w:rsid w:val="00D30B23"/>
    <w:rPr>
      <w:rFonts w:ascii="Courier New" w:hAnsi="Courier New" w:cs="Courier New"/>
      <w:sz w:val="20"/>
      <w:szCs w:val="20"/>
    </w:rPr>
  </w:style>
  <w:style w:type="character" w:styleId="FollowedHyperlink">
    <w:name w:val="FollowedHyperlink"/>
    <w:basedOn w:val="DefaultParagraphFont"/>
    <w:uiPriority w:val="99"/>
    <w:semiHidden/>
    <w:unhideWhenUsed/>
    <w:rsid w:val="009B0FC8"/>
    <w:rPr>
      <w:color w:val="954F72" w:themeColor="followedHyperlink"/>
      <w:u w:val="single"/>
    </w:rPr>
  </w:style>
  <w:style w:type="paragraph" w:customStyle="1" w:styleId="Default">
    <w:name w:val="Default"/>
    <w:rsid w:val="0077034C"/>
    <w:pPr>
      <w:autoSpaceDE w:val="0"/>
      <w:autoSpaceDN w:val="0"/>
      <w:adjustRightInd w:val="0"/>
    </w:pPr>
    <w:rPr>
      <w:rFonts w:ascii="Times New Roman" w:hAnsi="Times New Roman" w:cs="Times New Roman"/>
      <w:color w:val="000000"/>
    </w:rPr>
  </w:style>
  <w:style w:type="paragraph" w:styleId="TOCHeading">
    <w:name w:val="TOC Heading"/>
    <w:basedOn w:val="Heading1"/>
    <w:next w:val="Normal"/>
    <w:uiPriority w:val="39"/>
    <w:unhideWhenUsed/>
    <w:qFormat/>
    <w:rsid w:val="009D18D9"/>
    <w:pPr>
      <w:numPr>
        <w:numId w:val="0"/>
      </w:numPr>
      <w:spacing w:line="259" w:lineRule="auto"/>
      <w:jc w:val="left"/>
      <w:outlineLvl w:val="9"/>
    </w:pPr>
    <w:rPr>
      <w:rFonts w:asciiTheme="majorHAnsi" w:hAnsiTheme="majorHAnsi"/>
      <w:color w:val="2E74B5" w:themeColor="accent1" w:themeShade="BF"/>
      <w:sz w:val="32"/>
    </w:rPr>
  </w:style>
  <w:style w:type="paragraph" w:styleId="TOC1">
    <w:name w:val="toc 1"/>
    <w:basedOn w:val="Normal"/>
    <w:next w:val="Normal"/>
    <w:autoRedefine/>
    <w:uiPriority w:val="39"/>
    <w:unhideWhenUsed/>
    <w:rsid w:val="00434641"/>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9D18D9"/>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9D18D9"/>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9D18D9"/>
    <w:pPr>
      <w:ind w:left="720"/>
    </w:pPr>
    <w:rPr>
      <w:rFonts w:asciiTheme="minorHAnsi" w:hAnsiTheme="minorHAnsi" w:cstheme="minorHAnsi"/>
      <w:sz w:val="20"/>
      <w:szCs w:val="20"/>
    </w:rPr>
  </w:style>
  <w:style w:type="paragraph" w:styleId="Caption">
    <w:name w:val="caption"/>
    <w:basedOn w:val="Normal"/>
    <w:next w:val="Normal"/>
    <w:uiPriority w:val="35"/>
    <w:unhideWhenUsed/>
    <w:qFormat/>
    <w:rsid w:val="008428B5"/>
    <w:pPr>
      <w:spacing w:after="200"/>
      <w:jc w:val="both"/>
    </w:pPr>
    <w:rPr>
      <w:rFonts w:ascii="Calibri" w:eastAsia="Calibri" w:hAnsi="Calibri"/>
      <w:i/>
      <w:iCs/>
      <w:color w:val="44546A" w:themeColor="text2"/>
      <w:sz w:val="18"/>
      <w:szCs w:val="18"/>
    </w:rPr>
  </w:style>
  <w:style w:type="paragraph" w:styleId="TableofFigures">
    <w:name w:val="table of figures"/>
    <w:basedOn w:val="Normal"/>
    <w:next w:val="Normal"/>
    <w:uiPriority w:val="99"/>
    <w:unhideWhenUsed/>
    <w:rsid w:val="00964A20"/>
    <w:pPr>
      <w:jc w:val="both"/>
    </w:pPr>
    <w:rPr>
      <w:rFonts w:ascii="Calibri" w:eastAsia="Calibri" w:hAnsi="Calibri"/>
      <w:szCs w:val="20"/>
    </w:rPr>
  </w:style>
  <w:style w:type="character" w:styleId="CommentReference">
    <w:name w:val="annotation reference"/>
    <w:basedOn w:val="DefaultParagraphFont"/>
    <w:uiPriority w:val="99"/>
    <w:semiHidden/>
    <w:unhideWhenUsed/>
    <w:rsid w:val="00E24B8C"/>
    <w:rPr>
      <w:sz w:val="16"/>
      <w:szCs w:val="16"/>
    </w:rPr>
  </w:style>
  <w:style w:type="paragraph" w:styleId="CommentText">
    <w:name w:val="annotation text"/>
    <w:basedOn w:val="Normal"/>
    <w:link w:val="CommentTextChar"/>
    <w:uiPriority w:val="99"/>
    <w:semiHidden/>
    <w:unhideWhenUsed/>
    <w:rsid w:val="00E24B8C"/>
    <w:pPr>
      <w:jc w:val="both"/>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E24B8C"/>
    <w:rPr>
      <w:rFonts w:cs="Times New Roman"/>
      <w:sz w:val="20"/>
      <w:szCs w:val="20"/>
    </w:rPr>
  </w:style>
  <w:style w:type="paragraph" w:styleId="CommentSubject">
    <w:name w:val="annotation subject"/>
    <w:basedOn w:val="CommentText"/>
    <w:next w:val="CommentText"/>
    <w:link w:val="CommentSubjectChar"/>
    <w:uiPriority w:val="99"/>
    <w:semiHidden/>
    <w:unhideWhenUsed/>
    <w:rsid w:val="00E24B8C"/>
    <w:rPr>
      <w:b/>
      <w:bCs/>
    </w:rPr>
  </w:style>
  <w:style w:type="character" w:customStyle="1" w:styleId="CommentSubjectChar">
    <w:name w:val="Comment Subject Char"/>
    <w:basedOn w:val="CommentTextChar"/>
    <w:link w:val="CommentSubject"/>
    <w:uiPriority w:val="99"/>
    <w:semiHidden/>
    <w:rsid w:val="00E24B8C"/>
    <w:rPr>
      <w:rFonts w:cs="Times New Roman"/>
      <w:b/>
      <w:bCs/>
      <w:sz w:val="20"/>
      <w:szCs w:val="20"/>
    </w:rPr>
  </w:style>
  <w:style w:type="character" w:customStyle="1" w:styleId="apple-converted-space">
    <w:name w:val="apple-converted-space"/>
    <w:basedOn w:val="DefaultParagraphFont"/>
    <w:rsid w:val="00A50242"/>
  </w:style>
  <w:style w:type="paragraph" w:styleId="Revision">
    <w:name w:val="Revision"/>
    <w:hidden/>
    <w:uiPriority w:val="99"/>
    <w:semiHidden/>
    <w:rsid w:val="00E90EA1"/>
    <w:rPr>
      <w:rFonts w:cs="Times New Roman"/>
      <w:szCs w:val="20"/>
    </w:rPr>
  </w:style>
  <w:style w:type="paragraph" w:styleId="Subtitle">
    <w:name w:val="Subtitle"/>
    <w:basedOn w:val="Normal"/>
    <w:next w:val="Normal"/>
    <w:uiPriority w:val="11"/>
    <w:qFormat/>
    <w:pPr>
      <w:keepNext/>
      <w:keepLines/>
      <w:spacing w:before="360" w:after="80"/>
      <w:jc w:val="both"/>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TOC5">
    <w:name w:val="toc 5"/>
    <w:basedOn w:val="Normal"/>
    <w:next w:val="Normal"/>
    <w:autoRedefine/>
    <w:uiPriority w:val="39"/>
    <w:unhideWhenUsed/>
    <w:rsid w:val="00C7652B"/>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C7652B"/>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C7652B"/>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C7652B"/>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C7652B"/>
    <w:pPr>
      <w:ind w:left="1920"/>
    </w:pPr>
    <w:rPr>
      <w:rFonts w:asciiTheme="minorHAnsi" w:hAnsiTheme="minorHAnsi" w:cstheme="minorHAnsi"/>
      <w:sz w:val="20"/>
      <w:szCs w:val="20"/>
    </w:r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0" w:type="dxa"/>
        <w:right w:w="0" w:type="dxa"/>
      </w:tblCellMar>
    </w:tblPr>
  </w:style>
  <w:style w:type="table" w:customStyle="1" w:styleId="afff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52124">
      <w:bodyDiv w:val="1"/>
      <w:marLeft w:val="0"/>
      <w:marRight w:val="0"/>
      <w:marTop w:val="0"/>
      <w:marBottom w:val="0"/>
      <w:divBdr>
        <w:top w:val="none" w:sz="0" w:space="0" w:color="auto"/>
        <w:left w:val="none" w:sz="0" w:space="0" w:color="auto"/>
        <w:bottom w:val="none" w:sz="0" w:space="0" w:color="auto"/>
        <w:right w:val="none" w:sz="0" w:space="0" w:color="auto"/>
      </w:divBdr>
    </w:div>
    <w:div w:id="107358120">
      <w:bodyDiv w:val="1"/>
      <w:marLeft w:val="0"/>
      <w:marRight w:val="0"/>
      <w:marTop w:val="0"/>
      <w:marBottom w:val="0"/>
      <w:divBdr>
        <w:top w:val="none" w:sz="0" w:space="0" w:color="auto"/>
        <w:left w:val="none" w:sz="0" w:space="0" w:color="auto"/>
        <w:bottom w:val="none" w:sz="0" w:space="0" w:color="auto"/>
        <w:right w:val="none" w:sz="0" w:space="0" w:color="auto"/>
      </w:divBdr>
    </w:div>
    <w:div w:id="766728471">
      <w:bodyDiv w:val="1"/>
      <w:marLeft w:val="0"/>
      <w:marRight w:val="0"/>
      <w:marTop w:val="0"/>
      <w:marBottom w:val="0"/>
      <w:divBdr>
        <w:top w:val="none" w:sz="0" w:space="0" w:color="auto"/>
        <w:left w:val="none" w:sz="0" w:space="0" w:color="auto"/>
        <w:bottom w:val="none" w:sz="0" w:space="0" w:color="auto"/>
        <w:right w:val="none" w:sz="0" w:space="0" w:color="auto"/>
      </w:divBdr>
    </w:div>
    <w:div w:id="1126850880">
      <w:bodyDiv w:val="1"/>
      <w:marLeft w:val="0"/>
      <w:marRight w:val="0"/>
      <w:marTop w:val="0"/>
      <w:marBottom w:val="0"/>
      <w:divBdr>
        <w:top w:val="none" w:sz="0" w:space="0" w:color="auto"/>
        <w:left w:val="none" w:sz="0" w:space="0" w:color="auto"/>
        <w:bottom w:val="none" w:sz="0" w:space="0" w:color="auto"/>
        <w:right w:val="none" w:sz="0" w:space="0" w:color="auto"/>
      </w:divBdr>
    </w:div>
    <w:div w:id="1297225427">
      <w:bodyDiv w:val="1"/>
      <w:marLeft w:val="0"/>
      <w:marRight w:val="0"/>
      <w:marTop w:val="0"/>
      <w:marBottom w:val="0"/>
      <w:divBdr>
        <w:top w:val="none" w:sz="0" w:space="0" w:color="auto"/>
        <w:left w:val="none" w:sz="0" w:space="0" w:color="auto"/>
        <w:bottom w:val="none" w:sz="0" w:space="0" w:color="auto"/>
        <w:right w:val="none" w:sz="0" w:space="0" w:color="auto"/>
      </w:divBdr>
    </w:div>
    <w:div w:id="1426530900">
      <w:bodyDiv w:val="1"/>
      <w:marLeft w:val="0"/>
      <w:marRight w:val="0"/>
      <w:marTop w:val="0"/>
      <w:marBottom w:val="0"/>
      <w:divBdr>
        <w:top w:val="none" w:sz="0" w:space="0" w:color="auto"/>
        <w:left w:val="none" w:sz="0" w:space="0" w:color="auto"/>
        <w:bottom w:val="none" w:sz="0" w:space="0" w:color="auto"/>
        <w:right w:val="none" w:sz="0" w:space="0" w:color="auto"/>
      </w:divBdr>
    </w:div>
    <w:div w:id="1572890512">
      <w:bodyDiv w:val="1"/>
      <w:marLeft w:val="0"/>
      <w:marRight w:val="0"/>
      <w:marTop w:val="0"/>
      <w:marBottom w:val="0"/>
      <w:divBdr>
        <w:top w:val="none" w:sz="0" w:space="0" w:color="auto"/>
        <w:left w:val="none" w:sz="0" w:space="0" w:color="auto"/>
        <w:bottom w:val="none" w:sz="0" w:space="0" w:color="auto"/>
        <w:right w:val="none" w:sz="0" w:space="0" w:color="auto"/>
      </w:divBdr>
    </w:div>
    <w:div w:id="1869102638">
      <w:bodyDiv w:val="1"/>
      <w:marLeft w:val="0"/>
      <w:marRight w:val="0"/>
      <w:marTop w:val="0"/>
      <w:marBottom w:val="0"/>
      <w:divBdr>
        <w:top w:val="none" w:sz="0" w:space="0" w:color="auto"/>
        <w:left w:val="none" w:sz="0" w:space="0" w:color="auto"/>
        <w:bottom w:val="none" w:sz="0" w:space="0" w:color="auto"/>
        <w:right w:val="none" w:sz="0" w:space="0" w:color="auto"/>
      </w:divBdr>
    </w:div>
    <w:div w:id="2106532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56.png"/><Relationship Id="rId47" Type="http://schemas.openxmlformats.org/officeDocument/2006/relationships/image" Target="media/image27.jp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https://creativecommons.org/licenses/by/4.0/deed.ast"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51.png"/><Relationship Id="rId40" Type="http://schemas.openxmlformats.org/officeDocument/2006/relationships/image" Target="media/image46.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jp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1.png"/><Relationship Id="rId19" Type="http://schemas.openxmlformats.org/officeDocument/2006/relationships/image" Target="media/image7.png"/><Relationship Id="rId14" Type="http://schemas.openxmlformats.org/officeDocument/2006/relationships/hyperlink" Target="https://www.omg.org/spec/DDS/"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53.png"/><Relationship Id="rId48" Type="http://schemas.openxmlformats.org/officeDocument/2006/relationships/image" Target="media/image28.png"/><Relationship Id="rId56" Type="http://schemas.openxmlformats.org/officeDocument/2006/relationships/image" Target="media/image36.jpg"/><Relationship Id="rId64"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numbering" Target="numbering.xml"/><Relationship Id="rId12" Type="http://schemas.openxmlformats.org/officeDocument/2006/relationships/image" Target="media/image3.tiff"/><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55.png"/><Relationship Id="rId46" Type="http://schemas.openxmlformats.org/officeDocument/2006/relationships/image" Target="media/image26.png"/><Relationship Id="rId59" Type="http://schemas.openxmlformats.org/officeDocument/2006/relationships/image" Target="media/image39.jp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48.png"/><Relationship Id="rId54" Type="http://schemas.openxmlformats.org/officeDocument/2006/relationships/image" Target="media/image34.png"/><Relationship Id="rId62" Type="http://schemas.openxmlformats.org/officeDocument/2006/relationships/image" Target="media/image42.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dds-foundation.org/omg-dds-standard/"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g"/><Relationship Id="rId49" Type="http://schemas.openxmlformats.org/officeDocument/2006/relationships/image" Target="media/image29.jpg"/><Relationship Id="rId57" Type="http://schemas.openxmlformats.org/officeDocument/2006/relationships/image" Target="media/image37.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52.png"/><Relationship Id="rId52" Type="http://schemas.openxmlformats.org/officeDocument/2006/relationships/image" Target="media/image32.jpg"/><Relationship Id="rId60" Type="http://schemas.openxmlformats.org/officeDocument/2006/relationships/image" Target="media/image40.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s://standards.ieee.org/content/ieee-standards/en/standard/802_3bt-2018.html" TargetMode="External"/><Relationship Id="rId18" Type="http://schemas.openxmlformats.org/officeDocument/2006/relationships/image" Target="media/image6.png"/><Relationship Id="rId3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69aeSYb1cWtUxlHd97ddcfriVw==">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3E87E67-5E01-1A42-AF9F-1EB71CB88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11093</Words>
  <Characters>60349</Characters>
  <Application>Microsoft Office Word</Application>
  <DocSecurity>0</DocSecurity>
  <Lines>1547</Lines>
  <Paragraphs>881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Hoschette</dc:creator>
  <cp:lastModifiedBy>David M. Hananel</cp:lastModifiedBy>
  <cp:revision>2</cp:revision>
  <dcterms:created xsi:type="dcterms:W3CDTF">2020-02-03T23:46:00Z</dcterms:created>
  <dcterms:modified xsi:type="dcterms:W3CDTF">2020-02-03T23:46:00Z</dcterms:modified>
</cp:coreProperties>
</file>